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786" w:rsidRPr="006E6786" w:rsidRDefault="006E6786" w:rsidP="006E6786">
      <w:pPr>
        <w:shd w:val="clear" w:color="auto" w:fill="FFFFFF"/>
        <w:spacing w:after="60"/>
        <w:jc w:val="center"/>
        <w:outlineLvl w:val="1"/>
        <w:rPr>
          <w:rFonts w:ascii="Tahoma" w:eastAsia="Times New Roman" w:hAnsi="Tahoma" w:cs="Tahoma"/>
          <w:b/>
          <w:bCs/>
          <w:color w:val="4A4A4A"/>
          <w:sz w:val="31"/>
          <w:szCs w:val="31"/>
          <w:lang w:eastAsia="ru-RU"/>
        </w:rPr>
      </w:pPr>
      <w:r w:rsidRPr="006E6786">
        <w:rPr>
          <w:rFonts w:ascii="Tahoma" w:eastAsia="Times New Roman" w:hAnsi="Tahoma" w:cs="Tahoma"/>
          <w:b/>
          <w:bCs/>
          <w:color w:val="4A4A4A"/>
          <w:sz w:val="31"/>
          <w:szCs w:val="31"/>
          <w:lang w:eastAsia="ru-RU"/>
        </w:rPr>
        <w:t> СЄВЄРОДОНЕЦЬКА МІСЬКА РАДА</w:t>
      </w:r>
    </w:p>
    <w:p w:rsidR="006E6786" w:rsidRPr="006E6786" w:rsidRDefault="006E6786" w:rsidP="006E6786">
      <w:pPr>
        <w:shd w:val="clear" w:color="auto" w:fill="FFFFFF"/>
        <w:spacing w:after="60"/>
        <w:jc w:val="center"/>
        <w:outlineLvl w:val="1"/>
        <w:rPr>
          <w:rFonts w:ascii="Tahoma" w:eastAsia="Times New Roman" w:hAnsi="Tahoma" w:cs="Tahoma"/>
          <w:b/>
          <w:bCs/>
          <w:color w:val="4A4A4A"/>
          <w:sz w:val="31"/>
          <w:szCs w:val="31"/>
          <w:lang w:eastAsia="ru-RU"/>
        </w:rPr>
      </w:pPr>
      <w:r w:rsidRPr="006E6786">
        <w:rPr>
          <w:rFonts w:ascii="Tahoma" w:eastAsia="Times New Roman" w:hAnsi="Tahoma" w:cs="Tahoma"/>
          <w:b/>
          <w:bCs/>
          <w:color w:val="4A4A4A"/>
          <w:sz w:val="31"/>
          <w:szCs w:val="31"/>
          <w:lang w:eastAsia="ru-RU"/>
        </w:rPr>
        <w:t> </w:t>
      </w:r>
    </w:p>
    <w:p w:rsidR="006E6786" w:rsidRPr="006E6786" w:rsidRDefault="006E6786" w:rsidP="006E6786">
      <w:pPr>
        <w:shd w:val="clear" w:color="auto" w:fill="FFFFFF"/>
        <w:spacing w:after="60"/>
        <w:jc w:val="center"/>
        <w:outlineLvl w:val="1"/>
        <w:rPr>
          <w:rFonts w:ascii="Tahoma" w:eastAsia="Times New Roman" w:hAnsi="Tahoma" w:cs="Tahoma"/>
          <w:b/>
          <w:bCs/>
          <w:color w:val="4A4A4A"/>
          <w:sz w:val="31"/>
          <w:szCs w:val="31"/>
          <w:lang w:eastAsia="ru-RU"/>
        </w:rPr>
      </w:pPr>
      <w:r w:rsidRPr="006E6786">
        <w:rPr>
          <w:rFonts w:ascii="Tahoma" w:eastAsia="Times New Roman" w:hAnsi="Tahoma" w:cs="Tahoma"/>
          <w:b/>
          <w:bCs/>
          <w:color w:val="4A4A4A"/>
          <w:sz w:val="31"/>
          <w:szCs w:val="31"/>
          <w:lang w:eastAsia="ru-RU"/>
        </w:rPr>
        <w:t>ВИКОНАВЧИЙ КОМІТЕТ</w:t>
      </w:r>
    </w:p>
    <w:p w:rsidR="006E6786" w:rsidRPr="006E6786" w:rsidRDefault="006E6786" w:rsidP="006E6786">
      <w:pPr>
        <w:shd w:val="clear" w:color="auto" w:fill="FFFFFF"/>
        <w:spacing w:after="60"/>
        <w:jc w:val="center"/>
        <w:outlineLvl w:val="1"/>
        <w:rPr>
          <w:rFonts w:ascii="Tahoma" w:eastAsia="Times New Roman" w:hAnsi="Tahoma" w:cs="Tahoma"/>
          <w:b/>
          <w:bCs/>
          <w:color w:val="4A4A4A"/>
          <w:sz w:val="31"/>
          <w:szCs w:val="31"/>
          <w:lang w:eastAsia="ru-RU"/>
        </w:rPr>
      </w:pPr>
      <w:r w:rsidRPr="006E6786">
        <w:rPr>
          <w:rFonts w:ascii="Tahoma" w:eastAsia="Times New Roman" w:hAnsi="Tahoma" w:cs="Tahoma"/>
          <w:b/>
          <w:bCs/>
          <w:color w:val="4A4A4A"/>
          <w:sz w:val="31"/>
          <w:szCs w:val="31"/>
          <w:lang w:eastAsia="ru-RU"/>
        </w:rPr>
        <w:t> </w:t>
      </w:r>
    </w:p>
    <w:p w:rsidR="006E6786" w:rsidRPr="006E6786" w:rsidRDefault="006E6786" w:rsidP="006E6786">
      <w:pPr>
        <w:shd w:val="clear" w:color="auto" w:fill="FFFFFF"/>
        <w:spacing w:after="60"/>
        <w:jc w:val="center"/>
        <w:outlineLvl w:val="1"/>
        <w:rPr>
          <w:rFonts w:ascii="Tahoma" w:eastAsia="Times New Roman" w:hAnsi="Tahoma" w:cs="Tahoma"/>
          <w:b/>
          <w:bCs/>
          <w:color w:val="4A4A4A"/>
          <w:sz w:val="31"/>
          <w:szCs w:val="31"/>
          <w:lang w:eastAsia="ru-RU"/>
        </w:rPr>
      </w:pPr>
      <w:r w:rsidRPr="006E6786">
        <w:rPr>
          <w:rFonts w:ascii="Tahoma" w:eastAsia="Times New Roman" w:hAnsi="Tahoma" w:cs="Tahoma"/>
          <w:b/>
          <w:bCs/>
          <w:color w:val="4A4A4A"/>
          <w:sz w:val="31"/>
          <w:szCs w:val="31"/>
          <w:lang w:eastAsia="ru-RU"/>
        </w:rPr>
        <w:t>РІШЕННЯ №415 </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color w:val="4A4A4A"/>
          <w:sz w:val="10"/>
          <w:szCs w:val="10"/>
          <w:lang w:eastAsia="ru-RU"/>
        </w:rPr>
        <w:t> </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color w:val="4A4A4A"/>
          <w:sz w:val="10"/>
          <w:szCs w:val="10"/>
          <w:lang w:eastAsia="ru-RU"/>
        </w:rPr>
        <w:t>«_04_»  червня   2013 року</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color w:val="4A4A4A"/>
          <w:sz w:val="10"/>
          <w:szCs w:val="10"/>
          <w:lang w:eastAsia="ru-RU"/>
        </w:rPr>
        <w:t>м. Сєвєродонецьк</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color w:val="4A4A4A"/>
          <w:sz w:val="10"/>
          <w:szCs w:val="10"/>
          <w:lang w:eastAsia="ru-RU"/>
        </w:rPr>
        <w:t> </w:t>
      </w:r>
    </w:p>
    <w:p w:rsidR="006E6786" w:rsidRPr="006E6786" w:rsidRDefault="006E6786" w:rsidP="006E6786">
      <w:pPr>
        <w:shd w:val="clear" w:color="auto" w:fill="FFFFFF"/>
        <w:spacing w:after="60"/>
        <w:outlineLvl w:val="1"/>
        <w:rPr>
          <w:rFonts w:ascii="Tahoma" w:eastAsia="Times New Roman" w:hAnsi="Tahoma" w:cs="Tahoma"/>
          <w:b/>
          <w:bCs/>
          <w:color w:val="4A4A4A"/>
          <w:sz w:val="31"/>
          <w:szCs w:val="31"/>
          <w:lang w:eastAsia="ru-RU"/>
        </w:rPr>
      </w:pPr>
      <w:r w:rsidRPr="006E6786">
        <w:rPr>
          <w:rFonts w:ascii="Tahoma" w:eastAsia="Times New Roman" w:hAnsi="Tahoma" w:cs="Tahoma"/>
          <w:b/>
          <w:bCs/>
          <w:color w:val="4A4A4A"/>
          <w:sz w:val="31"/>
          <w:szCs w:val="31"/>
          <w:lang w:eastAsia="ru-RU"/>
        </w:rPr>
        <w:t>Про внесення змін до рішення виконкому міської ради  №268  від 02.04.2013р. «Про підсумки роботи з письмовими та усними зверненнями  громадян  у  департаментах, відділах,  управліннях,  службі  та  фонді комунального майна міської ради з січня по грудень 2012 року.»</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color w:val="4A4A4A"/>
          <w:sz w:val="10"/>
          <w:szCs w:val="10"/>
          <w:lang w:eastAsia="ru-RU"/>
        </w:rPr>
        <w:t> </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color w:val="4A4A4A"/>
          <w:sz w:val="10"/>
          <w:szCs w:val="10"/>
          <w:lang w:eastAsia="ru-RU"/>
        </w:rPr>
        <w:t>            Керуючись ст.38 Закону України «Про місцеве самоврядування в Україні», ст.19, 20, 24, 28 Закону України «Про звернення громадян», на виконання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та у зв`язку з кадровими змінами, виконком міської ради</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color w:val="4A4A4A"/>
          <w:sz w:val="10"/>
          <w:szCs w:val="10"/>
          <w:lang w:eastAsia="ru-RU"/>
        </w:rPr>
        <w:t> </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color w:val="4A4A4A"/>
          <w:sz w:val="10"/>
          <w:szCs w:val="10"/>
          <w:lang w:eastAsia="ru-RU"/>
        </w:rPr>
        <w:t>       </w:t>
      </w:r>
      <w:r w:rsidRPr="006E6786">
        <w:rPr>
          <w:rFonts w:ascii="Tahoma" w:eastAsia="Times New Roman" w:hAnsi="Tahoma" w:cs="Tahoma"/>
          <w:b/>
          <w:bCs/>
          <w:color w:val="4A4A4A"/>
          <w:sz w:val="10"/>
          <w:lang w:eastAsia="ru-RU"/>
        </w:rPr>
        <w:t>     ВИРІШИВ:</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color w:val="4A4A4A"/>
          <w:sz w:val="10"/>
          <w:szCs w:val="10"/>
          <w:lang w:eastAsia="ru-RU"/>
        </w:rPr>
        <w:t> </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color w:val="4A4A4A"/>
          <w:sz w:val="10"/>
          <w:szCs w:val="10"/>
          <w:lang w:eastAsia="ru-RU"/>
        </w:rPr>
        <w:t>1.      Внести зміни до рішення виконкому міської ради №268 від 02.04.2013 р. «Про підсумки роботи з письмовими та усними зверненнями громадян у департаментах, відділах, управліннях, службі та фонді комунального майна міської ради з січня по грудень 2012 року», а саме:</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color w:val="4A4A4A"/>
          <w:sz w:val="10"/>
          <w:szCs w:val="10"/>
          <w:lang w:eastAsia="ru-RU"/>
        </w:rPr>
        <w:t>-         в Додатку 2  п.3 рішення  слова «Дядик Сергій Миколайович – перший заступник міського голови, понеділок, 10-00 – 12-00» замінити на  «Халін Євген Володимирович – перший заступник міського голови, вівторок, 10-30 – 12-00».</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color w:val="4A4A4A"/>
          <w:sz w:val="10"/>
          <w:szCs w:val="10"/>
          <w:lang w:eastAsia="ru-RU"/>
        </w:rPr>
        <w:t>2.      Дане рішення підлягає оприлюдненню.</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color w:val="4A4A4A"/>
          <w:sz w:val="10"/>
          <w:szCs w:val="10"/>
          <w:lang w:eastAsia="ru-RU"/>
        </w:rPr>
        <w:t>3.      Контроль за виконанням цього рішення покласти на  керуючого справами виконкому Єфименко Л.Ф.</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color w:val="4A4A4A"/>
          <w:sz w:val="10"/>
          <w:szCs w:val="10"/>
          <w:lang w:eastAsia="ru-RU"/>
        </w:rPr>
        <w:t> </w:t>
      </w:r>
    </w:p>
    <w:p w:rsidR="006E6786" w:rsidRPr="006E6786" w:rsidRDefault="006E6786" w:rsidP="006E6786">
      <w:pPr>
        <w:shd w:val="clear" w:color="auto" w:fill="FFFFFF"/>
        <w:spacing w:after="180" w:line="360" w:lineRule="atLeast"/>
        <w:rPr>
          <w:rFonts w:ascii="Tahoma" w:eastAsia="Times New Roman" w:hAnsi="Tahoma" w:cs="Tahoma"/>
          <w:color w:val="4A4A4A"/>
          <w:sz w:val="10"/>
          <w:szCs w:val="10"/>
          <w:lang w:eastAsia="ru-RU"/>
        </w:rPr>
      </w:pPr>
      <w:r w:rsidRPr="006E6786">
        <w:rPr>
          <w:rFonts w:ascii="Tahoma" w:eastAsia="Times New Roman" w:hAnsi="Tahoma" w:cs="Tahoma"/>
          <w:b/>
          <w:bCs/>
          <w:color w:val="4A4A4A"/>
          <w:sz w:val="10"/>
          <w:lang w:eastAsia="ru-RU"/>
        </w:rPr>
        <w:t>Міський  голова                                                                            В. В. Казаков</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6E6786"/>
    <w:rsid w:val="0024098F"/>
    <w:rsid w:val="006E6786"/>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6E6786"/>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E678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6E6786"/>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6E6786"/>
    <w:rPr>
      <w:b/>
      <w:bCs/>
    </w:rPr>
  </w:style>
</w:styles>
</file>

<file path=word/webSettings.xml><?xml version="1.0" encoding="utf-8"?>
<w:webSettings xmlns:r="http://schemas.openxmlformats.org/officeDocument/2006/relationships" xmlns:w="http://schemas.openxmlformats.org/wordprocessingml/2006/main">
  <w:divs>
    <w:div w:id="193855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234</Words>
  <Characters>1338</Characters>
  <Application>Microsoft Office Word</Application>
  <DocSecurity>0</DocSecurity>
  <Lines>11</Lines>
  <Paragraphs>3</Paragraphs>
  <ScaleCrop>false</ScaleCrop>
  <Company>Северодонецкие вести</Company>
  <LinksUpToDate>false</LinksUpToDate>
  <CharactersWithSpaces>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2016-08-01T11:18:00Z</dcterms:created>
  <dcterms:modified xsi:type="dcterms:W3CDTF">2016-08-01T11:21:00Z</dcterms:modified>
</cp:coreProperties>
</file>