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BC" w:rsidRDefault="00B025BC" w:rsidP="00B025BC">
      <w:pPr>
        <w:widowControl w:val="0"/>
        <w:autoSpaceDE w:val="0"/>
        <w:autoSpaceDN w:val="0"/>
        <w:adjustRightInd w:val="0"/>
        <w:spacing w:before="127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B025BC" w:rsidRDefault="00B025BC" w:rsidP="00970A59">
      <w:pPr>
        <w:widowControl w:val="0"/>
        <w:autoSpaceDE w:val="0"/>
        <w:autoSpaceDN w:val="0"/>
        <w:adjustRightInd w:val="0"/>
        <w:spacing w:before="127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0A59" w:rsidRPr="00970A59" w:rsidRDefault="00970A59" w:rsidP="00970A59">
      <w:pPr>
        <w:widowControl w:val="0"/>
        <w:autoSpaceDE w:val="0"/>
        <w:autoSpaceDN w:val="0"/>
        <w:adjustRightInd w:val="0"/>
        <w:spacing w:before="12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Програми підтримки, гранти для сільськогосподарських товаровиробників</w:t>
      </w:r>
    </w:p>
    <w:p w:rsidR="00970A59" w:rsidRPr="00970A59" w:rsidRDefault="00970A59" w:rsidP="00970A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7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Державна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програма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щодо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отримання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гранту на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розвиток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тепличного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господарства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 xml:space="preserve"> (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єРобота</w:t>
      </w:r>
      <w:proofErr w:type="spellEnd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)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  <w:t>Покриття витрат до 7 млн. грн. на створення теплиць площею від 0,4 до 2,4 га (але не більше 70% витрат) за умови побудови такої теплиці протягом 1 року та створення не менше 14 робочих місць на 1 га площі модульної теплиці.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  <w:t>Розмір допомоги: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  <w:t>для 0,4 - 0,6 гектара - 2 млн. гривень;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  <w:t>для 0,8 - 1,2 гектара - 3,5 млн. гривень;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uk-UA"/>
        </w:rPr>
        <w:t>для 1,6 - 2,4 гектара - 7 млн. гривень.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Cs/>
          <w:w w:val="105"/>
          <w:sz w:val="28"/>
          <w:szCs w:val="28"/>
          <w:lang w:val="uk-UA"/>
        </w:rPr>
      </w:pPr>
      <w:bookmarkStart w:id="0" w:name="_Hlk198032973"/>
      <w:r w:rsidRPr="00970A59">
        <w:rPr>
          <w:rFonts w:ascii="Times New Roman" w:eastAsia="Calibri" w:hAnsi="Times New Roman" w:cs="Times New Roman"/>
          <w:b/>
          <w:spacing w:val="-4"/>
          <w:w w:val="105"/>
          <w:sz w:val="28"/>
          <w:szCs w:val="28"/>
          <w:lang w:val="uk-UA"/>
        </w:rPr>
        <w:t>Вид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 xml:space="preserve">підтримки: </w:t>
      </w:r>
      <w:bookmarkEnd w:id="0"/>
      <w:r w:rsidRPr="00970A59">
        <w:rPr>
          <w:rFonts w:ascii="Times New Roman" w:eastAsia="Calibri" w:hAnsi="Times New Roman" w:cs="Times New Roman"/>
          <w:bCs/>
          <w:spacing w:val="-2"/>
          <w:sz w:val="28"/>
          <w:szCs w:val="28"/>
          <w:lang w:val="uk-UA"/>
        </w:rPr>
        <w:t>грант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bookmarkStart w:id="1" w:name="_Hlk198033026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Період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актуальності/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:</w:t>
      </w:r>
      <w:bookmarkEnd w:id="1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На постійній основі, термін розгляду заявок до 15 днів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bookmarkStart w:id="2" w:name="_Hlk198033065"/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: </w:t>
      </w:r>
      <w:bookmarkStart w:id="3" w:name="_Hlk198033110"/>
      <w:bookmarkEnd w:id="2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Тепличні господарства від 0,4 до 2,4 га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вся Україна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4" w:name="_Hlk198033136"/>
      <w:bookmarkEnd w:id="3"/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  <w:bookmarkEnd w:id="4"/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hyperlink r:id="rId5" w:history="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https://diia.gov.ua/services/grant-na-teplicyu</w:t>
        </w:r>
      </w:hyperlink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cr/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94" w:after="0" w:line="240" w:lineRule="auto"/>
        <w:ind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Державна програма щодо отримання гранту на розвиток власного садівництва, ягідництва та виноградарства (</w:t>
      </w:r>
      <w:proofErr w:type="spellStart"/>
      <w:r w:rsidRPr="00970A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єРобота</w:t>
      </w:r>
      <w:proofErr w:type="spellEnd"/>
      <w:r w:rsidRPr="00970A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970A59" w:rsidRPr="00970A59" w:rsidRDefault="00970A59" w:rsidP="00970A59">
      <w:pPr>
        <w:widowControl w:val="0"/>
        <w:autoSpaceDE w:val="0"/>
        <w:autoSpaceDN w:val="0"/>
        <w:spacing w:before="11" w:after="0" w:line="268" w:lineRule="auto"/>
        <w:ind w:left="50" w:right="16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w w:val="105"/>
          <w:sz w:val="28"/>
          <w:szCs w:val="28"/>
          <w:lang w:val="uk-UA"/>
        </w:rPr>
        <w:t>Покриття витрат на створення садів, ягідників, виноградників від 140 до 400 тис. на 1 га (але не більше 70% витрат на висадку) за умови створення робочих місць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bookmarkStart w:id="5" w:name="_Hlk200547313"/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грант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На постійній основі, термін розгляду заявок до 15 днів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z w:val="28"/>
          <w:szCs w:val="28"/>
        </w:rPr>
        <w:t>галузь</w:t>
      </w:r>
      <w:proofErr w:type="spellEnd"/>
      <w:r w:rsidRPr="00970A59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z w:val="28"/>
          <w:szCs w:val="28"/>
        </w:rPr>
        <w:t>цільова</w:t>
      </w:r>
      <w:proofErr w:type="spellEnd"/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</w:rPr>
        <w:t>група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</w:rPr>
        <w:t xml:space="preserve">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</w:rPr>
        <w:t>Г</w:t>
      </w:r>
      <w:proofErr w:type="spellStart"/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осподарства</w:t>
      </w:r>
      <w:proofErr w:type="spellEnd"/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 xml:space="preserve"> з площею насаджень від 1 до 25 га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Географія</w:t>
      </w:r>
      <w:proofErr w:type="spellEnd"/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(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крім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окупованих</w:t>
      </w:r>
      <w:proofErr w:type="spellEnd"/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фронтових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територій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)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вся Україна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Дізнатися деталі можна за посиланням:</w:t>
      </w:r>
    </w:p>
    <w:bookmarkEnd w:id="5"/>
    <w:p w:rsidR="00970A59" w:rsidRPr="00970A59" w:rsidRDefault="00970A59" w:rsidP="00970A59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23" w:right="304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fldChar w:fldCharType="begin"/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instrText xml:space="preserve"> HYPERLINK "https://diia.gov.ua/services/grant-na-sad" </w:instrText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fldChar w:fldCharType="separate"/>
      </w:r>
      <w:r w:rsidRPr="00970A59"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uk-UA"/>
        </w:rPr>
        <w:t>https://diia.gov.ua/services/grant-na-sad</w:t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fldChar w:fldCharType="end"/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56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Розпочато прийом заявок на бюджетну субсидію на одиницю оброблюваних угідь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Міністерство аграрної політики та продовольства України оголосило про початок прийому заявок на бюджетну субсидію на одиницю оброблюваних угідь сільськогосподарського призначення для провадження сільськогосподарської діяльності.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Бюджетна субсидія надаватиметься тим аграріям, хто має у власності та/або користуванні від 1 до 120 гектарів земель сільськогосподарського призначення в розмірі 4 000 грн на 1 га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субсидія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не зазначено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Сільське господарство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Вся Україна 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hyperlink r:id="rId6" w:history="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https://minagro.gov.ua/news/do-uvahy-ahrariiv-startuie-pryiom-zaiavok-na-biudzhetnu-subsydiiu-na-odynytsiu-obrobliuvanykh-uhid</w:t>
        </w:r>
      </w:hyperlink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56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Дотації на підтримку тваринництва для аграріїв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Аграрії можуть подати через Державний аграрний реєстр заявку на отримання однієї з наступних спеціальних бюджетних дотацій - для утримання корів або кіз та/або </w:t>
      </w:r>
      <w:proofErr w:type="spellStart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овець</w:t>
      </w:r>
      <w:proofErr w:type="spellEnd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. Спеціальна бюджетна субсидія надаватиметься відповідно до Порядку використання коштів, передбачених у державному бюджеті для надання підтримки фермерським господарствам та іншим виробникам сільськогосподарської продукції, затвердженого постановою Кабінету Міністрів України від 16.08.2022 № 918, зокрема: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ab/>
        <w:t>для аграріїв, які мають у власності від 3 до 100 корів (усіх напрямів продуктивності), передбачається виплата по 7 тис. грн на кожну голову;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ab/>
        <w:t xml:space="preserve">для аграріїв, які утримують маточне поголів’я кіз та/або </w:t>
      </w:r>
      <w:proofErr w:type="spellStart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овець</w:t>
      </w:r>
      <w:proofErr w:type="spellEnd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від 5 до 500 голів, - у розмірі 2 тис. грн на одну голову.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Бюджетна дотація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не зазначено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Фермерські господарства та інші виробники сільськогосподарської продукції, зареєстровані в усіх областях України, крім тимчасово окупованих територій та зон активних бойових дій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Усі області, крім тимчасово окупованих територій та зони активних бойових дій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hyperlink r:id="rId7" w:history="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https://minagro.gov.ua/news/do-uvahy-ahrariiv-oholoshuietsia-pryiom-zaiavok-na-spetsialni-biudzhetni-dotatsii?v=670fb913da3cd</w:t>
        </w:r>
      </w:hyperlink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56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50% компенсації витрат за відновлення та будівництво меліоративних систем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Уряд схвалив рішення про компенсацію вартості відновлення та будівництва меліоративних систем для організацій водокористувачів. Відповідна постанова від 30.05.2024 № 628 «Про внесення змін до Порядку використання коштів, передбачених у державному бюджеті для надання державної підтримки сільськогосподарським товаровиробникам, які використовують меліоровані землі, та організаціям водокористувачів» прийнята Кабінетом Міністрів України.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Документ розроблено Міністерством аграрної політики та продовольства України.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Згідно з постановою, </w:t>
      </w:r>
      <w:proofErr w:type="spellStart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сільгосптоваровиробники</w:t>
      </w:r>
      <w:proofErr w:type="spellEnd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, які використовують меліоровані землі, можуть отримати до 50 відсотків компенсації вартості витрат за проведення робіт з реконструкції та модернізації наявних або будівництва нових меліоративних систем.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ОВК можуть отримати до 50 відсотків компенсації за відновлення насосних станцій.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Розмір допомоги для сільгоспвиробників складатиме не більше 26 500 гривень на 1 гектар оброблюваних угідь, на яких здійснюється гідротехнічна меліорація, без урахування вартості дощувальних машин.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Бюджетна дотація надається за проведення робіт та прийняті в експлуатацію меліоративні системи за період з 1 листопада 2023 року до 31 жовтня 2024 року.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Заявку на отримання бюджетних коштів та документи до неї </w:t>
      </w:r>
      <w:proofErr w:type="spellStart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сільгосптоваровиробники</w:t>
      </w:r>
      <w:proofErr w:type="spellEnd"/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подають через Державний аграрний реєстр.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lastRenderedPageBreak/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Компенсація витрат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  <w:t>Про початок подання заявок на отримання підтримки буде повідомлено додатково на сайті Мінагрополітики.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Відповідно до умов Постанови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Відповідно до умов Постанови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hyperlink r:id="rId8" w:history="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https://minagro.gov.ua/news/uriad-skhvalyv-rishennia-pro-kompensatsiiu-za-vidnovlennia-ta-budivnytstvo-melioratyvnykh-system</w:t>
        </w:r>
      </w:hyperlink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203E28" w:rsidRDefault="00203E28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203E28" w:rsidRDefault="00203E28" w:rsidP="00203E28">
      <w:pPr>
        <w:pStyle w:val="a3"/>
        <w:numPr>
          <w:ilvl w:val="0"/>
          <w:numId w:val="8"/>
        </w:numPr>
        <w:autoSpaceDN w:val="0"/>
        <w:spacing w:line="256" w:lineRule="auto"/>
        <w:ind w:left="0" w:firstLine="0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203E28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Держава підвищує компенсацію за будівництво тваринницьких ферм у прифронтових регіонах до 50%</w:t>
      </w:r>
    </w:p>
    <w:p w:rsidR="00203E28" w:rsidRDefault="00203E28" w:rsidP="00203E28">
      <w:pPr>
        <w:pStyle w:val="a3"/>
        <w:autoSpaceDN w:val="0"/>
        <w:spacing w:line="256" w:lineRule="auto"/>
        <w:ind w:left="0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</w:p>
    <w:p w:rsidR="00203E28" w:rsidRP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Кабінет Міністрів України ухвалив рішення про посилення підтримки тваринницької галузі на прифронтових територіях. Прийняття постанови «Про внесення змін до Порядку використання коштів, передбачених у державному бюджеті для державної підтримки розвитку тваринництва та переробки сільськогосподарської продукції» спрямовано на розширення державної підтримки </w:t>
      </w:r>
      <w:proofErr w:type="spellStart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агровиробників</w:t>
      </w:r>
      <w:proofErr w:type="spellEnd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та розвиток переробки сільгосппродукції й тваринництва.</w:t>
      </w:r>
    </w:p>
    <w:p w:rsidR="00203E28" w:rsidRP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Внесені зміни передбачають збільшення розміру часткового відшкодування вартості будівництва тваринницьких ферм для утримання великої рогатої худоби на прифронтових територіях з 25% до 50%. Такий підхід здешевить будівництво нових об’єктів, сприятиме нарощенню виробництва молока та продукції з доданою вартістю, а також підвищить економічну стійкість громад завдяки створенню нових робочих місць.</w:t>
      </w:r>
    </w:p>
    <w:p w:rsidR="00203E28" w:rsidRP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Рішення стане додатковим стимулом для </w:t>
      </w:r>
      <w:proofErr w:type="spellStart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агровиробників</w:t>
      </w:r>
      <w:proofErr w:type="spellEnd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, які інвестують у відновлення та модернізацію тваринницьких ферм і </w:t>
      </w:r>
      <w:proofErr w:type="spellStart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потужностей</w:t>
      </w:r>
      <w:proofErr w:type="spellEnd"/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із переробки. Збільшена частка відшкодування сприятиме активнішому залученню інвестицій та пришвидшенню відновлення виробництва в регіонах, розташованих поблизу зони бойових дій.</w:t>
      </w:r>
    </w:p>
    <w:p w:rsid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203E28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Про початок прийому заяво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к буде повідомлено додатково.</w:t>
      </w:r>
    </w:p>
    <w:p w:rsid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Вид підтримки: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 </w:t>
      </w:r>
      <w:r w:rsidRPr="00203E28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Відшкодування вартості будівництва</w:t>
      </w:r>
    </w:p>
    <w:p w:rsidR="00203E28" w:rsidRP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  <w:r w:rsidRPr="00203E28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Не зазначено</w:t>
      </w:r>
    </w:p>
    <w:p w:rsid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Pr="00203E28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Сільське господарство</w:t>
      </w:r>
    </w:p>
    <w:p w:rsid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Вся</w:t>
      </w:r>
      <w:r w:rsidRPr="00203E28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Україна</w:t>
      </w:r>
    </w:p>
    <w:p w:rsidR="00203E28" w:rsidRPr="00970A59" w:rsidRDefault="00203E28" w:rsidP="00203E28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</w:p>
    <w:p w:rsidR="00203E28" w:rsidRPr="00203E28" w:rsidRDefault="00203E28" w:rsidP="00203E28">
      <w:pPr>
        <w:pStyle w:val="a3"/>
        <w:autoSpaceDN w:val="0"/>
        <w:spacing w:line="256" w:lineRule="auto"/>
        <w:ind w:left="0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hyperlink r:id="rId9" w:history="1">
        <w:r w:rsidRPr="00423E91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  <w:lang w:val="uk-UA"/>
          </w:rPr>
          <w:t>https://me.gov.ua/News/Detail/fee43ec7-808f-4c71-99b2-84dd8cce1149?lang=uk-UA&amp;title=BudivnitstvoTvarinnitskikhFerm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203E28" w:rsidRPr="00970A59" w:rsidRDefault="00203E28" w:rsidP="00970A59">
      <w:pPr>
        <w:autoSpaceDN w:val="0"/>
        <w:spacing w:line="256" w:lineRule="auto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56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Програма компенсації 25% вартості української сільськогосподарської техніки та обладнання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Міністерство економіки України оголосило про офіційний старт відновленої Кабінетом Міністрів України програми часткової компенсації державою вартості сільськогосподарської техніки та обладнання українського виробництва.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Відтепер, купуючи техніку від виробників з Переліку, аграрії зможуть отримати назад 25% вартості цього устаткування. Ініціатива має підтримати національних виробників, а також стимулювати попит на продукцію й товари, виготовлені в Україні.</w:t>
      </w:r>
    </w:p>
    <w:p w:rsidR="00970A59" w:rsidRPr="00970A59" w:rsidRDefault="00970A59" w:rsidP="00575ED3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="00575ED3" w:rsidRPr="00575ED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Компенсація </w:t>
      </w:r>
      <w:r w:rsidR="00575ED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частини </w:t>
      </w:r>
      <w:r w:rsidR="00575ED3" w:rsidRPr="00575ED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вартості придбаного обладнання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Не зазначено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Виробники сільськогосподарської техніки та обладнання, аграрії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Вся Україна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uk-UA"/>
        </w:rPr>
      </w:pPr>
      <w:hyperlink r:id="rId10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https://me.gov.ua/N</w:t>
        </w:r>
      </w:hyperlink>
      <w:hyperlink r:id="rId1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ews/Detail?lang=uk-</w:t>
        </w:r>
      </w:hyperlink>
      <w:hyperlink r:id="rId12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UA&amp;id=52563f80-</w:t>
        </w:r>
      </w:hyperlink>
      <w:hyperlink r:id="rId13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96cb-47eb-b3d0-</w:t>
        </w:r>
      </w:hyperlink>
      <w:hyperlink r:id="rId14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45f084c95d74&amp;title</w:t>
        </w:r>
      </w:hyperlink>
      <w:hyperlink r:id="rId15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=AgrariiOtrimaiut25</w:t>
        </w:r>
      </w:hyperlink>
      <w:hyperlink r:id="rId16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-</w:t>
        </w:r>
      </w:hyperlink>
      <w:hyperlink r:id="rId17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KompensatsiiVidDe</w:t>
        </w:r>
      </w:hyperlink>
      <w:hyperlink r:id="rId18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rzhavi-</w:t>
        </w:r>
      </w:hyperlink>
      <w:hyperlink r:id="rId19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PerelikUkrainskoiSil</w:t>
        </w:r>
      </w:hyperlink>
      <w:hyperlink r:id="rId20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gosptekhnikiRozshir</w:t>
        </w:r>
      </w:hyperlink>
      <w:hyperlink r:id="rId21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enoDo11-8-Tis-</w:t>
        </w:r>
      </w:hyperlink>
      <w:hyperlink r:id="rId22">
        <w:r w:rsidRPr="00970A59">
          <w:rPr>
            <w:rFonts w:ascii="Times New Roman" w:eastAsia="Calibri" w:hAnsi="Times New Roman" w:cs="Times New Roman"/>
            <w:color w:val="0000FF"/>
            <w:spacing w:val="-4"/>
            <w:sz w:val="28"/>
            <w:szCs w:val="28"/>
            <w:u w:val="single"/>
            <w:lang w:val="uk-UA"/>
          </w:rPr>
          <w:t>Odinits</w:t>
        </w:r>
      </w:hyperlink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color w:val="0000FF"/>
          <w:spacing w:val="-4"/>
          <w:sz w:val="28"/>
          <w:szCs w:val="28"/>
          <w:u w:val="single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spacing w:val="-2"/>
          <w:w w:val="105"/>
          <w:sz w:val="28"/>
          <w:szCs w:val="28"/>
          <w:lang w:val="uk-UA"/>
        </w:rPr>
        <w:t>Відшкодування 80% вартості розмінування сільськогосподарських земель через Державний аграрний реєстр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Міністерство аграрної політики та продовольства України спільно з Міністерством економіки України та Центром гуманітарного розмінування оголошують про початок приймання заявок на компенсацію 80% вартості розмінування сільськогосподарських земель через Державний аграрний реєстр. Програма поширюється як на землі, які перебувають у власності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агровиробників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так і на ділянки, які вони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орендують.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Компенсація витрат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Не зазначено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Calibri" w:eastAsia="Calibri" w:hAnsi="Calibri" w:cs="Times New Roman"/>
          <w:w w:val="105"/>
          <w:sz w:val="13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 xml:space="preserve">Участь у програмі можуть брати </w:t>
      </w:r>
      <w:proofErr w:type="spellStart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агровиробники</w:t>
      </w:r>
      <w:proofErr w:type="spellEnd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 xml:space="preserve">, землі яких розташовані на </w:t>
      </w:r>
      <w:proofErr w:type="spellStart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деокупованих</w:t>
      </w:r>
      <w:proofErr w:type="spellEnd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 xml:space="preserve"> територіях, де після проведення нетехнічного обстеження підтверджена забрудненість або ймовірна забрудненість вибухонебезпечними предметами.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Фермерські господарства також повинні відповідати таким критеріям: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ab/>
        <w:t>не мати податкового боргу;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ab/>
        <w:t>не бути банкрутами;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ab/>
        <w:t>не належати громадянам держави- агресора;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-</w:t>
      </w:r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ab/>
        <w:t xml:space="preserve">не перебувати у </w:t>
      </w:r>
      <w:proofErr w:type="spellStart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>санкційному</w:t>
      </w:r>
      <w:proofErr w:type="spellEnd"/>
      <w:r w:rsidRPr="00970A59">
        <w:rPr>
          <w:rFonts w:ascii="Times New Roman" w:eastAsia="Calibri" w:hAnsi="Times New Roman" w:cs="Times New Roman"/>
          <w:w w:val="105"/>
          <w:sz w:val="28"/>
          <w:szCs w:val="28"/>
          <w:lang w:val="uk-UA"/>
        </w:rPr>
        <w:t xml:space="preserve"> списку.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Згідно з умовами Програми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23" w:anchor="application">
        <w:r w:rsidRPr="00970A5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https://agro.demine.</w:t>
        </w:r>
      </w:hyperlink>
      <w:r w:rsidRPr="00970A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4" w:anchor="application">
        <w:r w:rsidRPr="00970A5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gov.ua/#</w:t>
        </w:r>
        <w:proofErr w:type="spellStart"/>
        <w:r w:rsidRPr="00970A5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application</w:t>
        </w:r>
        <w:proofErr w:type="spellEnd"/>
      </w:hyperlink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Запрацював Фонд часткового гарантування кредитів для підтримки малих та середніх фермерів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Діяльність установи спрямована на підтримку дрібних, малих та середніх фермерів, які обробляють землю до 500 га. Гарантії Фонду матимуть позитивний вплив на розвиток земельного ринку.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Кредитування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На постійній основі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Дрібні, малі та середні фермери, які обробляють землю до 500 га.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Згідно з умовами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25" w:history="1">
        <w:r w:rsidRPr="00970A5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https://pcgf.com.ua/</w:t>
        </w:r>
      </w:hyperlink>
      <w:r w:rsidRPr="00970A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970A59" w:rsidRPr="00CD04E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D04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Запрацював Фонд часткового гарантування кредитів для підтримки малих та середніх фермерів</w:t>
      </w:r>
    </w:p>
    <w:p w:rsidR="00970A59" w:rsidRPr="00CD04E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D04E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Діяльність установи спрямована на підтримку дрібних, малих та середніх фермерів, які обробляють землю до 500 га. Гарантії Фонду матимуть позитивний вплив на розвиток земельного ринку.</w:t>
      </w:r>
    </w:p>
    <w:p w:rsidR="00970A59" w:rsidRPr="00CD04E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CD04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CD04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Кредитування</w:t>
      </w:r>
    </w:p>
    <w:p w:rsidR="00970A59" w:rsidRPr="00CD04E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CD04E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CD04E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CD04E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CD04E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CD04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 постійній основі</w:t>
      </w:r>
    </w:p>
    <w:p w:rsidR="00970A59" w:rsidRPr="00CD04E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CD0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CD04E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CD04E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CD04E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CD04E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Дрібні, малі та середні фермери, які обробляють землю до 500 га.</w:t>
      </w:r>
    </w:p>
    <w:p w:rsidR="00970A59" w:rsidRPr="00CD04E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CD04E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CD04E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CD04E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CD04E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CD04E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CD04E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CD04E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Згідно з умовами Програми</w:t>
      </w:r>
    </w:p>
    <w:p w:rsidR="00970A59" w:rsidRPr="00CD04E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D04E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hyperlink r:id="rId26" w:history="1">
        <w:r w:rsidRPr="00CD04E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uk-UA"/>
          </w:rPr>
          <w:t>https://pcgf.com.ua/</w:t>
        </w:r>
      </w:hyperlink>
      <w:bookmarkStart w:id="6" w:name="_GoBack"/>
      <w:bookmarkEnd w:id="6"/>
      <w:r w:rsidRPr="00970A5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Підтримка з впровадження цифрового землеробства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які мають в обробітку від 200 до 1000 га, можуть безкоштовно отримати один з 300 комплектів обладнання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FieldView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YieldKit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та доступ до платформи цифрового землеробства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Climate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FieldView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™ від компанії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Bayer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протягом 2 років за програмою Digital4UA.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Програма реалізується компанією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Bayer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та Благодійним фондом «ТВОЯ ОПОРА» за підтримки Міністерства аграрної політики та продовольства України.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Зацікавленим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агровиробникам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необхідно подати заявку в Державному Аграрному Реєстрі (ДАР) на участь у програмі “Отримання комплекту обладнання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FieldView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YieldKit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та доступу до платформи цифрового землеробства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Climate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FieldView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™ від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Bayer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”.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Впровадження цифрового землеробства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До вичерпання комплектів обладнання, виділених для реалізації проекту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Ініціатива розрахована на мікро-, малі та середні підприємства в Україні (ММСП), які займаються вирощуванням зернових та олійних культур, згідно з умовами Програми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lastRenderedPageBreak/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Вся Україна (згідно з умовами Програми)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27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https://agrotimes.ua/agromarket/u-dar-pryjmayut-zayavky-na-pidtrymku-z-vprovadzhennya-czyfrovogo-zemlerobstva/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Програма "Допомога на бджолиних крильцях" від ГО "Всеукраїнське Братство Бджолярів України"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Допомога українським бджолярам відновити пасіки, відбудувати свої пасічницькі господарства , що зруйновані і розорені через військові дії. Для часткового відновлення пасік Програмою передбачено надання пасічникам відповідного обладнання, реманенту тощо. Для родин пасічників Програмою передбачено надання гуманітарної допомоги для часткового облаштування і життя у безпечному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прихистку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а також підтримка жінок, дітей і старших батьків пасічників, що вимушені покинути домівки і шукати безпечний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прихисток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, та допомога, підтримка пасічникам, які стали воїнами.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Грант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До завершення воєнного стану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Пасічники та члени їхніх родин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Луганська, Донецька, Чернігівська, Київська, Миколаївська, Харківська, Сумська, Херсонська, Запорізька області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28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https://veterans-and-bees.com/ua/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575ED3" w:rsidRDefault="00575ED3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575ED3" w:rsidRDefault="00575ED3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575ED3" w:rsidRPr="0083696E" w:rsidRDefault="0083696E" w:rsidP="0083696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68" w:lineRule="auto"/>
        <w:ind w:left="0" w:right="17" w:firstLine="0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Грантова прог</w:t>
      </w:r>
      <w:r w:rsidRPr="0083696E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рама підтримки малих і середніх </w:t>
      </w:r>
      <w:proofErr w:type="spellStart"/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а</w:t>
      </w:r>
      <w:r w:rsidRPr="0083696E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гровиробників</w:t>
      </w:r>
      <w:proofErr w:type="spellEnd"/>
      <w:r w:rsidRPr="0083696E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у вирощуванні озимого гороху</w:t>
      </w:r>
    </w:p>
    <w:p w:rsid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83696E" w:rsidRPr="0083696E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Всесвітня продовольча програма ООН в межах </w:t>
      </w:r>
      <w:proofErr w:type="spellStart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проєкту</w:t>
      </w:r>
      <w:proofErr w:type="spellEnd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«</w:t>
      </w:r>
      <w:proofErr w:type="spellStart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АгроХаб</w:t>
      </w:r>
      <w:proofErr w:type="spellEnd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» у співпраці з ГО «Південна стратегія розвитку» розпочинає програму підтримки для малих та середніх </w:t>
      </w:r>
      <w:proofErr w:type="spellStart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агровиробників</w:t>
      </w:r>
      <w:proofErr w:type="spellEnd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у вирощуванні озимого гороху. Ініціатива спрямована на допомогу МСП у пристосуванні до кліматичних змін та плануванні стабільного врожаю.</w:t>
      </w:r>
    </w:p>
    <w:p w:rsidR="0083696E" w:rsidRPr="0083696E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Відібрані </w:t>
      </w:r>
      <w:proofErr w:type="spellStart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агровиробники</w:t>
      </w:r>
      <w:proofErr w:type="spellEnd"/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отримають фінансову підтримку у розмірі 2 000 </w:t>
      </w: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грн за гектар озимого гороху, посіяного під врожай 2026 року.</w:t>
      </w:r>
    </w:p>
    <w:p w:rsidR="0083696E" w:rsidRPr="0083696E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Для участі в програмі потрібно заповнити заявку за посиланням. Окрім того, потрібно надати такі документи:</w:t>
      </w:r>
    </w:p>
    <w:p w:rsidR="0083696E" w:rsidRPr="0083696E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реєстрацію та наявність витягу з системи ДАР;</w:t>
      </w:r>
    </w:p>
    <w:p w:rsidR="0083696E" w:rsidRPr="0083696E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юридичні особи  – останні 4-сг та 29-сг;</w:t>
      </w:r>
    </w:p>
    <w:p w:rsidR="0083696E" w:rsidRPr="00970A59" w:rsidRDefault="0083696E" w:rsidP="0083696E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83696E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фізичні особи-підприємці – акт, що підтверджує засіяні площі у 2025 році.</w:t>
      </w:r>
    </w:p>
    <w:p w:rsid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83696E" w:rsidRDefault="003265CD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Вид підтримки: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 </w:t>
      </w:r>
      <w:r w:rsidRPr="003265CD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ru-RU"/>
        </w:rPr>
        <w:t>Грант</w:t>
      </w:r>
    </w:p>
    <w:p w:rsidR="003265CD" w:rsidRPr="003265CD" w:rsidRDefault="003265CD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До 18.01.2026</w:t>
      </w:r>
    </w:p>
    <w:p w:rsidR="003265CD" w:rsidRPr="003265CD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Участь у програмі можуть взяти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агровиробники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– юридичні особи або фізичні особи-підприємці, які оброблять площу до 500 га у визначених районах відповідних областей</w:t>
      </w:r>
    </w:p>
    <w:p w:rsidR="003265CD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Відбір учасників програми буде здійснено на конкурсній основі. Пріоритет надаватиметься фермерам, які вирощують нові культури, перебувають ближче до лінії фронту та можуть ефективно і переконливо описати свою діяльність.</w:t>
      </w:r>
    </w:p>
    <w:p w:rsidR="003265CD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територій):</w:t>
      </w:r>
      <w:r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Баштанському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районі (Миколаївська область);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Миколаївському районі (Миколаївська область): Воскресенська, Первомайська селищні, Шевченківська,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Галицинівська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сільські громади;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Бериславському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районі (Херсонська область):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Великоолександрівська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Високопільська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Калинівська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селищні, </w:t>
      </w:r>
      <w:proofErr w:type="spellStart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Кочубеївська</w:t>
      </w:r>
      <w:proofErr w:type="spellEnd"/>
      <w:r w:rsidRPr="003265CD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громада.</w:t>
      </w:r>
    </w:p>
    <w:p w:rsidR="003265CD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265CD" w:rsidRPr="00970A59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3265CD" w:rsidRPr="003265CD" w:rsidRDefault="003265CD" w:rsidP="003265CD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29" w:history="1">
        <w:r w:rsidRPr="00423E91">
          <w:rPr>
            <w:rStyle w:val="a4"/>
            <w:rFonts w:ascii="Times New Roman" w:eastAsia="Calibri" w:hAnsi="Times New Roman" w:cs="Times New Roman"/>
            <w:spacing w:val="-2"/>
            <w:w w:val="105"/>
            <w:sz w:val="28"/>
            <w:szCs w:val="28"/>
            <w:lang w:val="uk-UA"/>
          </w:rPr>
          <w:t>https://www.facebook.com/ngo.sds/posts/pfbid0E2Y3r1qpJgVNJA3BUngej7SobqxvZoKrtkYPJW752bWTrh3zJZYfhwA3UQ6cdAgJl</w:t>
        </w:r>
      </w:hyperlink>
      <w:r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83696E" w:rsidRPr="00970A59" w:rsidRDefault="0083696E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Фінансова допомога домогосподарствам, що здійснюють сільськогосподарську діяльність, та дрібним фермерам від Міжнародної гуманітарної організації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, за сприяння Фонду Говарда Г.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Баффета</w:t>
      </w:r>
      <w:proofErr w:type="spellEnd"/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Міжнародна гуманітарна організація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за сприяння Фонду Говарда Г.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Баффета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, розпочала Програму підтримки сільського господарства України. Мета цієї програми - це допомога у відновленні сільськогосподарської діяльності та подоланні наслідків війни постраждалим місцевим родинам та тим, що вимушено перемістилися через війну, а також фермерам та бізнесам, що тісно пов’язані з сільським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господарством.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Середній розмір фінансової допомоги складає 3 000 доларів США у гривневому еквіваленті за актуальним курсом Національного банку України (НБУ). Сума наданої допомоги може бути більшою або меншою в залежності від потреб домогосподарств.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Фінансова допомога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Не зазначено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Місцеве населення та внутрішньо переміщенні особи (ВПО), які потребують допомоги у відновленні сільськогосподарської діяльності, що була втрачена або постраждала внаслідок війни.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Дніпропетровська, Донецька, Запорізька, Кіровоградська, Миколаївська, Полтавська, Сумська, Харківська, Херсонська та Чернігівська області (за винятком районів, де тривають активні бойові дії, а також районів з обмеженим доступом або високим ризиком для життя та ведення бізнес- діяльності)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0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https://uasp.mercycorps.org/page/YqYeMkng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Програма підтримки сільського господарства України від Міжнародної гуманітарної організації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, за сприянням Фонду Говарда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Г.Баффета</w:t>
      </w:r>
      <w:proofErr w:type="spellEnd"/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Міжнародна гуманітарна організація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надасть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фінансову допомогу малому бізнесу у сфері сільського господарства та суміжному бізнесу, що є критично важливим для фермерської діяльності домогосподарств та інших фермерів. Метою програми є допомога у відновленні сільськогосподарської діяльності та подоланні наслідків війни постраждалим місцевим родинам та тим, що вимушено перемістилися через війну, а також фермерам та бізнесам, що тісно пов’язані з сільським господарством.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Середній розмір фінансової допомоги становить 75 000 доларів США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Фінансова допомога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Не зазначено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: Малі та середні підприємства, що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прагнуть розвивати свій бізнес та провадять (планують) взаємовигідну співпрацю із домогосподарствами, що здійснюють сільськогосподарську діяльність або іншими дрібними фермерами, а також готові інвестувати власні кошти у розмірі до 50% від суми фінансової допомоги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Донецька, Запорізька, Миколаївська, Харківська та Херсонська області (за винятком районів, де тривають активні бойові дії, а також районів з обмеженим доступом або високим ризиком для життя та ведення </w:t>
      </w:r>
      <w:proofErr w:type="spellStart"/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бізнесдіяльності</w:t>
      </w:r>
      <w:proofErr w:type="spellEnd"/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)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1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https://uasp.mercycorps.org/page/XDVnMQQZ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Фінансова допомога для середніх сільськогосподарських підприємств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Міжнародна гуманітарна організація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у партнерстві з місцевими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організаціями розширює Програму підтримки сільського господарства України. Ініціатива спрямована на допомогу середньому агробізнесу та суміжному бізнесу, які постраждали внаслідок війни та відновлення яких є критично важливим для фермерської діяльності домогосподарств, інших фермерів та життєдіяльності місцевої громади.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Фінансова підтримка у межах програми, середній розмір якої становитиме 150 000 доларів США, може бути спрямована на заміну зруйнованої або пошкодженої сільськогосподарської техніки, навісного обладнання, устаткування, будівель тощо.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Фінансова допомога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Період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актуальності/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 26.02.2026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Участь у програмі можуть взяти зареєстровані середні сільськогосподарські підприємства (фізичні особи-підприємці, товариства з обмеженою відповідальністю, акціонерні товариства тощо).</w:t>
      </w:r>
    </w:p>
    <w:p w:rsidR="00970A59" w:rsidRPr="00970A59" w:rsidRDefault="00970A59" w:rsidP="00970A59">
      <w:pPr>
        <w:autoSpaceDN w:val="0"/>
        <w:spacing w:line="25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Бізнеси повинні працювати у Дніпропетровській, Донецькій, Запорізькій, Кіровоградській, Миколаївській, Полтавській, Сумській, Харківській, Херсонській та Чернігівській областях (за винятком територій, на яких ведуться активні бойові дії, а також територій, до яких обмежено доступ або на яких присутня висока загроза для життя та ведення господарської діяльності)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2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https://uasp.mercycorps.org/page/dMyBzPvz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Безоплатні зернові рукави для агробізнесу у постраждалих регіонах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Міжнародний благодійний фонд «Жнива Перемоги» у межах програми «Зберігання зерна 2025» надає можливість отримати безоплатні поліетиленові зернові (сінажні) рукави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Harwell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розміром 2,76×75 м і 2,76×90 м, послуги із завантаження зерна, а також тимчасове безоплатне користування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зернопакувальними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машинами.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Зернові рукава для агробізнесу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Період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актуальності/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 xml:space="preserve">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До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вичерпання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обсягів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полімерних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рукавів</w:t>
      </w:r>
      <w:proofErr w:type="spellEnd"/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Взяти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участь у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програмі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можуть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зареєстровані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в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Україні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малі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та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середні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аграрні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господарства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(до 1 500 га) будь-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якої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організаційно-правової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форми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(ФОП, ТОВ,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фермерське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господарство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тощо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),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які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займаються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вирощуванням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зернових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та/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або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олійних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культур.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територій):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Постраждалі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від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війни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регіони</w:t>
      </w:r>
      <w:proofErr w:type="spellEnd"/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3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https://victoryharvest.com.ua/news/informacijne-povidomlennya-shodo-programi-zberigannya-zerna-2025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CD04E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Консультаційний супровід для українських аграріїв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Всеукраїнський конгрес фермерів у партнерстві з міжнародною гуманітарною організацією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Mercy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Corps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розпочав прийом заявок на надання консультаційної підтримки аграріям з юридичних, бухгалтерських та грантових питань для українських аграріїв.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Програмою передбачено допомогу фермерам, які керують невеликими господарствами, у доступі до інформації та підтримки, що сприятимуть підвищенню ефективності та рентабельності бізнесу.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У межах програми фермери зможуть отримати низку послуг: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безоплатне надання інформаційних послуг щодо актуальних новин, законодавчих змін в агросфері, грантових можливостей, ведення бухгалтерського обліку та подання податкової звітності тощо;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безоплатні первинні консультації щодо юридичних, бухгалтерських та грантових питань;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- консультації з індивідуальних питань за часткового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співфінансування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(75% покриває програма, 25% – фермер).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proofErr w:type="spellStart"/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Консалтінг</w:t>
      </w:r>
      <w:proofErr w:type="spellEnd"/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Calibri" w:hAnsi="Times New Roman" w:cs="Times New Roman"/>
          <w:bCs/>
          <w:spacing w:val="-2"/>
          <w:w w:val="105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Не зазначено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Сфера/</w:t>
      </w:r>
      <w:r w:rsidRPr="00970A59">
        <w:rPr>
          <w:rFonts w:ascii="Times New Roman" w:eastAsia="Calibri" w:hAnsi="Times New Roman" w:cs="Times New Roman"/>
          <w:b/>
          <w:spacing w:val="9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галузь/</w:t>
      </w:r>
      <w:r w:rsidRPr="00970A59">
        <w:rPr>
          <w:rFonts w:ascii="Times New Roman" w:eastAsia="Calibri" w:hAnsi="Times New Roman" w:cs="Times New Roman"/>
          <w:b/>
          <w:spacing w:val="10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цільова</w:t>
      </w:r>
      <w:r w:rsidRPr="00970A59">
        <w:rPr>
          <w:rFonts w:ascii="Times New Roman" w:eastAsia="Calibri" w:hAnsi="Times New Roman" w:cs="Times New Roman"/>
          <w:b/>
          <w:spacing w:val="8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група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Участь у програмі можуть взяти українські фермерські господарства з обсягом обробітку землі до 1 000 га. Перевага надаватиметься фермерам, які здійснюють господарську діяльність в областях, що постраждали від війни.</w:t>
      </w:r>
    </w:p>
    <w:p w:rsidR="00970A59" w:rsidRPr="00970A59" w:rsidRDefault="00970A59" w:rsidP="00970A59">
      <w:pPr>
        <w:autoSpaceDN w:val="0"/>
        <w:spacing w:line="256" w:lineRule="auto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Донецька, Херсонська, Запорізька, Харківська, Сумська, Миколаївська, Дніпропетровська, Чернігівська області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4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https://farmers.org.ua/consultations/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left="50"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0" w:after="0" w:line="268" w:lineRule="auto"/>
        <w:ind w:right="17"/>
        <w:jc w:val="both"/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Безоплатна навчальна програма для аграріїв у секторах зберігання та переробки зернових і олійних культур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Асоціація «Український клуб аграрного бізнесу» спільно з освітнім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проєктом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«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Агрокебети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» надають можливість взяти участь у безоплатній навчальній програмі «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АгрокебетиPRO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: зернові та олійні». Ініціатива має на меті пом’якшити вплив кадрового дефіциту, підвищити кваліфікацію професійних кадрів та сприяти опануванню інноваційних технологій у галузі, що дозволить покращити шанси на успішне працевлаштування в агросекторі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jc w:val="both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Учасники матимуть можливість отримати теоретичні знання та практичні навички щодо сучасних технологій зберігання, очищення, сушіння, транспортування зерна, виробництва борошна, круп, комбікормів та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lastRenderedPageBreak/>
        <w:t>рослинних олій.</w:t>
      </w:r>
    </w:p>
    <w:p w:rsidR="00970A59" w:rsidRPr="00970A59" w:rsidRDefault="00970A59" w:rsidP="00970A59">
      <w:pPr>
        <w:widowControl w:val="0"/>
        <w:kinsoku w:val="0"/>
        <w:overflowPunct w:val="0"/>
        <w:autoSpaceDE w:val="0"/>
        <w:autoSpaceDN w:val="0"/>
        <w:adjustRightInd w:val="0"/>
        <w:spacing w:before="94" w:after="0" w:line="240" w:lineRule="auto"/>
        <w:ind w:left="23" w:right="336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Вид підтримки: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Навчання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Період</w:t>
      </w:r>
      <w:proofErr w:type="spellEnd"/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актуальності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sz w:val="28"/>
          <w:szCs w:val="28"/>
        </w:rPr>
        <w:t>/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</w:rPr>
        <w:t xml:space="preserve"> </w:t>
      </w:r>
      <w:proofErr w:type="spellStart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</w:rPr>
        <w:t>дедлайн</w:t>
      </w:r>
      <w:proofErr w:type="spellEnd"/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: </w:t>
      </w:r>
      <w:r w:rsidRPr="00970A5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Не зазначено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Сфера/ галузь/ цільова група: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Участь у програмі можуть взяти: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жінки, ветерани війни, ВПО та особи з інвалідністю, які прагнуть перекваліфікуватися;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фахівці аграрної сфери, що працюють у галузі зберігання та переробки зернових і олійних культур;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- представники </w:t>
      </w:r>
      <w:proofErr w:type="spellStart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агрокомпаній</w:t>
      </w:r>
      <w:proofErr w:type="spellEnd"/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та підприємств, які зацікавлені в підвищенні кваліфікації своїх співробітників;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студенти, що бажають отримати додаткові сучасні знання за своєю спеціальністю;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- молодь, яка хоче здобути практичні навички для роботи в аграрній індустрії.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Географія</w:t>
      </w:r>
      <w:r w:rsidRPr="00970A59">
        <w:rPr>
          <w:rFonts w:ascii="Times New Roman" w:eastAsia="Calibri" w:hAnsi="Times New Roman" w:cs="Times New Roman"/>
          <w:b/>
          <w:spacing w:val="-7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(крім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окупованих</w:t>
      </w:r>
      <w:r w:rsidRPr="00970A59">
        <w:rPr>
          <w:rFonts w:ascii="Times New Roman" w:eastAsia="Calibri" w:hAnsi="Times New Roman" w:cs="Times New Roman"/>
          <w:b/>
          <w:spacing w:val="-8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w w:val="105"/>
          <w:sz w:val="28"/>
          <w:szCs w:val="28"/>
          <w:lang w:val="uk-UA"/>
        </w:rPr>
        <w:t>та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фронтових</w:t>
      </w:r>
      <w:r w:rsidRPr="00970A59">
        <w:rPr>
          <w:rFonts w:ascii="Times New Roman" w:eastAsia="Calibri" w:hAnsi="Times New Roman" w:cs="Times New Roman"/>
          <w:b/>
          <w:spacing w:val="40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 xml:space="preserve">територій): </w:t>
      </w:r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>Вся Україна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70A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Дізнатися деталі можна за посиланням:</w:t>
      </w:r>
    </w:p>
    <w:p w:rsidR="00970A59" w:rsidRPr="00970A59" w:rsidRDefault="00970A59" w:rsidP="00970A59">
      <w:pPr>
        <w:widowControl w:val="0"/>
        <w:autoSpaceDE w:val="0"/>
        <w:autoSpaceDN w:val="0"/>
        <w:spacing w:after="0" w:line="268" w:lineRule="auto"/>
        <w:ind w:right="17"/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</w:pPr>
      <w:hyperlink r:id="rId35" w:history="1">
        <w:r w:rsidRPr="00970A59">
          <w:rPr>
            <w:rFonts w:ascii="Times New Roman" w:eastAsia="Calibri" w:hAnsi="Times New Roman" w:cs="Times New Roman"/>
            <w:color w:val="0000FF"/>
            <w:spacing w:val="-2"/>
            <w:w w:val="105"/>
            <w:sz w:val="28"/>
            <w:szCs w:val="28"/>
            <w:u w:val="single"/>
            <w:lang w:val="uk-UA"/>
          </w:rPr>
          <w:t>https://agrokebety.com/navchalniy-centr</w:t>
        </w:r>
      </w:hyperlink>
      <w:r w:rsidRPr="00970A59">
        <w:rPr>
          <w:rFonts w:ascii="Times New Roman" w:eastAsia="Calibri" w:hAnsi="Times New Roman" w:cs="Times New Roman"/>
          <w:spacing w:val="-2"/>
          <w:w w:val="105"/>
          <w:sz w:val="28"/>
          <w:szCs w:val="28"/>
          <w:lang w:val="uk-UA"/>
        </w:rPr>
        <w:t xml:space="preserve"> </w:t>
      </w:r>
      <w:r w:rsidRPr="00970A59">
        <w:rPr>
          <w:rFonts w:ascii="Times New Roman" w:eastAsia="Calibri" w:hAnsi="Times New Roman" w:cs="Times New Roman"/>
          <w:b/>
          <w:spacing w:val="-2"/>
          <w:w w:val="105"/>
          <w:sz w:val="28"/>
          <w:szCs w:val="28"/>
          <w:lang w:val="uk-UA"/>
        </w:rPr>
        <w:t>»</w:t>
      </w:r>
    </w:p>
    <w:p w:rsidR="00A55CDD" w:rsidRPr="00970A59" w:rsidRDefault="00A55CDD">
      <w:pPr>
        <w:rPr>
          <w:lang w:val="uk-UA"/>
        </w:rPr>
      </w:pPr>
    </w:p>
    <w:sectPr w:rsidR="00A55CDD" w:rsidRPr="00970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0CE0"/>
    <w:multiLevelType w:val="hybridMultilevel"/>
    <w:tmpl w:val="4A0C302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CEC5C9B"/>
    <w:multiLevelType w:val="hybridMultilevel"/>
    <w:tmpl w:val="F7181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63864"/>
    <w:multiLevelType w:val="hybridMultilevel"/>
    <w:tmpl w:val="BCBCFB3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7073874"/>
    <w:multiLevelType w:val="hybridMultilevel"/>
    <w:tmpl w:val="AA94666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44DA2D7C"/>
    <w:multiLevelType w:val="hybridMultilevel"/>
    <w:tmpl w:val="3EF22E16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9312754"/>
    <w:multiLevelType w:val="hybridMultilevel"/>
    <w:tmpl w:val="07FA5BC2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0736337"/>
    <w:multiLevelType w:val="hybridMultilevel"/>
    <w:tmpl w:val="25F8ED4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B1C5169"/>
    <w:multiLevelType w:val="hybridMultilevel"/>
    <w:tmpl w:val="D74870A4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3BF31E6"/>
    <w:multiLevelType w:val="hybridMultilevel"/>
    <w:tmpl w:val="0DC2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59"/>
    <w:rsid w:val="00203E28"/>
    <w:rsid w:val="003265CD"/>
    <w:rsid w:val="00575ED3"/>
    <w:rsid w:val="0083696E"/>
    <w:rsid w:val="00970A59"/>
    <w:rsid w:val="00A55CDD"/>
    <w:rsid w:val="00B025BC"/>
    <w:rsid w:val="00CD04E9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B390F-C263-4A4C-B4A9-DD93A63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3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agro.gov.ua/news/uriad-skhvalyv-rishennia-pro-kompensatsiiu-za-vidnovlennia-ta-budivnytstvo-melioratyvnykh-system" TargetMode="External"/><Relationship Id="rId13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18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6" Type="http://schemas.openxmlformats.org/officeDocument/2006/relationships/hyperlink" Target="https://pcgf.com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34" Type="http://schemas.openxmlformats.org/officeDocument/2006/relationships/hyperlink" Target="https://farmers.org.ua/consultations/" TargetMode="External"/><Relationship Id="rId7" Type="http://schemas.openxmlformats.org/officeDocument/2006/relationships/hyperlink" Target="https://minagro.gov.ua/news/do-uvahy-ahrariiv-oholoshuietsia-pryiom-zaiavok-na-spetsialni-biudzhetni-dotatsii?v=670fb913da3cd" TargetMode="External"/><Relationship Id="rId12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17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5" Type="http://schemas.openxmlformats.org/officeDocument/2006/relationships/hyperlink" Target="https://pcgf.com.ua/" TargetMode="External"/><Relationship Id="rId33" Type="http://schemas.openxmlformats.org/officeDocument/2006/relationships/hyperlink" Target="https://victoryharvest.com.ua/news/informacijne-povidomlennya-shodo-programi-zberigannya-zerna-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0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9" Type="http://schemas.openxmlformats.org/officeDocument/2006/relationships/hyperlink" Target="https://www.facebook.com/ngo.sds/posts/pfbid0E2Y3r1qpJgVNJA3BUngej7SobqxvZoKrtkYPJW752bWTrh3zJZYfhwA3UQ6cdAgJ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agro.gov.ua/news/do-uvahy-ahrariiv-startuie-pryiom-zaiavok-na-biudzhetnu-subsydiiu-na-odynytsiu-obrobliuvanykh-uhid" TargetMode="External"/><Relationship Id="rId11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4" Type="http://schemas.openxmlformats.org/officeDocument/2006/relationships/hyperlink" Target="https://agro.demine.gov.ua/" TargetMode="External"/><Relationship Id="rId32" Type="http://schemas.openxmlformats.org/officeDocument/2006/relationships/hyperlink" Target="https://uasp.mercycorps.org/page/dMyBzPvz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iia.gov.ua/services/grant-na-teplicyu" TargetMode="External"/><Relationship Id="rId15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3" Type="http://schemas.openxmlformats.org/officeDocument/2006/relationships/hyperlink" Target="https://agro.demine.gov.ua/" TargetMode="External"/><Relationship Id="rId28" Type="http://schemas.openxmlformats.org/officeDocument/2006/relationships/hyperlink" Target="https://veterans-and-bees.com/u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19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31" Type="http://schemas.openxmlformats.org/officeDocument/2006/relationships/hyperlink" Target="https://uasp.mercycorps.org/page/XDVnMQQ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.gov.ua/News/Detail/fee43ec7-808f-4c71-99b2-84dd8cce1149?lang=uk-UA&amp;title=BudivnitstvoTvarinnitskikhFerm" TargetMode="External"/><Relationship Id="rId14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2" Type="http://schemas.openxmlformats.org/officeDocument/2006/relationships/hyperlink" Target="https://me.gov.ua/News/Detail?lang=uk-UA&amp;id=52563f80-96cb-47eb-b3d0-45f084c95d74&amp;title=AgrariiOtrimaiut25-KompensatsiiVidDerzhavi-PerelikUkrainskoiSilgosptekhnikiRozshirenoDo11-8-Tis-Odinits" TargetMode="External"/><Relationship Id="rId27" Type="http://schemas.openxmlformats.org/officeDocument/2006/relationships/hyperlink" Target="https://agrotimes.ua/agromarket/u-dar-pryjmayut-zayavky-na-pidtrymku-z-vprovadzhennya-czyfrovogo-zemlerobstva/" TargetMode="External"/><Relationship Id="rId30" Type="http://schemas.openxmlformats.org/officeDocument/2006/relationships/hyperlink" Target="https://uasp.mercycorps.org/page/YqYeMkng" TargetMode="External"/><Relationship Id="rId35" Type="http://schemas.openxmlformats.org/officeDocument/2006/relationships/hyperlink" Target="https://agrokebety.com/navchalniy-cen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B</dc:creator>
  <cp:keywords/>
  <dc:description/>
  <cp:lastModifiedBy>Ihor B</cp:lastModifiedBy>
  <cp:revision>6</cp:revision>
  <dcterms:created xsi:type="dcterms:W3CDTF">2025-12-09T13:58:00Z</dcterms:created>
  <dcterms:modified xsi:type="dcterms:W3CDTF">2025-12-09T14:32:00Z</dcterms:modified>
</cp:coreProperties>
</file>