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9558A" w:rsidRDefault="0059558A" w:rsidP="0059558A">
      <w:pPr>
        <w:ind w:left="5664"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3E4960" w:rsidRDefault="00BC04CB" w:rsidP="003E4960">
      <w:pPr>
        <w:adjustRightInd/>
        <w:spacing w:before="10" w:line="273" w:lineRule="auto"/>
        <w:ind w:left="23" w:right="163" w:firstLine="685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ПРОГРАМИ У МЕЖАХ УРЯДОВОГО ПРОЄКТУ "</w:t>
      </w:r>
      <w:proofErr w:type="spellStart"/>
      <w:r w:rsidRPr="00BC04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єРОБОТА</w:t>
      </w:r>
      <w:proofErr w:type="spellEnd"/>
      <w:r w:rsidRPr="00BC04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"</w:t>
      </w:r>
    </w:p>
    <w:p w:rsidR="00BC04CB" w:rsidRPr="00F708E6" w:rsidRDefault="00BC04CB" w:rsidP="003E4960">
      <w:pPr>
        <w:adjustRightInd/>
        <w:spacing w:before="10" w:line="273" w:lineRule="auto"/>
        <w:ind w:left="23" w:right="163" w:firstLine="685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F708E6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Власна справа: грант на відкриття бізнесу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Грант "Власна справа" надає фінансову підтримку для відкриття або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розвитку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бізнесу в Україні. Гранти можуть бути від 50 до 350 тисяч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гривень,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залежно від суми гранту. Для отримання гранту необхідно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зареєструвати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ФОП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або бути діючим підприємцем. Гранти можуть бути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відкриті через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портал "Дія" та мають умови, які можуть варіюватися в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залежності від віку заявника, статусу та локації бізнесу.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Якщо ваше місце провадження діяльності та місце реєстрації в м. Дніпро та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Дніпропетровській області, м. Донецьку та Донецькій області, м. Запоріжжя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та Запорізькій області, м. Миколаєві та Миколаївській області,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м. Суми та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Сумській області, м. Харкові та Харківській області, м. Херсоні та Херсонській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області, м. Чернігові та Чернігівській області, можете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отримати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допомогу до 500 тис. грн.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У разі отримання гранту ви маєте: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створити хоча б одне робоче місце;</w:t>
      </w:r>
    </w:p>
    <w:p w:rsidR="00BC04CB" w:rsidRPr="00BC04CB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здійснювати діяльність не менше 3 років;</w:t>
      </w:r>
    </w:p>
    <w:p w:rsidR="003E4960" w:rsidRPr="003E4960" w:rsidRDefault="00BC04CB" w:rsidP="00BC04CB">
      <w:pPr>
        <w:adjustRightInd/>
        <w:spacing w:before="0"/>
        <w:ind w:left="0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сплачувати податки в бюджет, зокрема, за працевлаштування робітників.</w:t>
      </w:r>
    </w:p>
    <w:p w:rsidR="003E4960" w:rsidRPr="00887C82" w:rsidRDefault="00887C82" w:rsidP="003E496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bookmarkStart w:id="0" w:name="_Hlk198032973"/>
      <w:bookmarkStart w:id="1" w:name="_Hlk198635736"/>
      <w:r w:rsidRPr="00887C82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val="ru-RU" w:eastAsia="en-US"/>
        </w:rPr>
        <w:t>Вид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val="ru-RU" w:eastAsia="en-US"/>
        </w:rPr>
        <w:t>підтримки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bookmarkEnd w:id="0"/>
      <w:r w:rsidR="00BC04C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грант</w:t>
      </w:r>
    </w:p>
    <w:p w:rsidR="00BC04CB" w:rsidRPr="00887C82" w:rsidRDefault="00887C82" w:rsidP="00BC04CB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2" w:name="_Hlk198033026"/>
      <w:bookmarkStart w:id="3" w:name="_Hlk198635755"/>
      <w:bookmarkEnd w:id="1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bookmarkEnd w:id="2"/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bookmarkEnd w:id="3"/>
      <w:r w:rsidR="00BC04CB" w:rsidRPr="00BC04C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на постійній</w:t>
      </w:r>
      <w:r w:rsidR="00BC04C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BC04CB" w:rsidRPr="00BC04C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основі до</w:t>
      </w:r>
      <w:r w:rsidR="00BC04C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BC04CB" w:rsidRPr="00BC04C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31.12.2026</w:t>
      </w:r>
    </w:p>
    <w:p w:rsidR="00887C82" w:rsidRPr="00887C82" w:rsidRDefault="00887C82" w:rsidP="00887C82">
      <w:pPr>
        <w:adjustRightInd/>
        <w:spacing w:before="10" w:line="273" w:lineRule="auto"/>
        <w:ind w:left="25" w:right="63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bookmarkStart w:id="4" w:name="_Hlk198033065"/>
      <w:bookmarkStart w:id="5" w:name="_Hlk198635793"/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</w:t>
      </w:r>
      <w:bookmarkEnd w:id="4"/>
    </w:p>
    <w:bookmarkEnd w:id="5"/>
    <w:p w:rsidR="00BC04CB" w:rsidRPr="00BC04CB" w:rsidRDefault="00887C82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BC04CB"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Фізичні особи, що планують відкрити</w:t>
      </w:r>
      <w:r w:rsid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BC04CB"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ФОП, дійсні ФОП та юридичні особи: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громадяни України;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- фізичні особи - підприємці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–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громадяни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України;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юридичні особи, кінцевими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proofErr w:type="spellStart"/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бенефіціарними</w:t>
      </w:r>
      <w:proofErr w:type="spellEnd"/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власниками яких є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громадяни України;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перебувають і не працюють на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тимчасово окупованій території України;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- які не працюють на території </w:t>
      </w:r>
      <w:proofErr w:type="spellStart"/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росії</w:t>
      </w:r>
      <w:proofErr w:type="spellEnd"/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перебувають під санкціями;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щодо яких не порушували справи про банкрутство;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притягувались до кримінальної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відповідальності за корупцію;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мають заборгованості перед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бюджетом;</w:t>
      </w:r>
    </w:p>
    <w:p w:rsidR="00BC04CB" w:rsidRPr="00BC04CB" w:rsidRDefault="00BC04CB" w:rsidP="00BC04CB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виробляють та/або не реалізують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зброю, алкогольні напої, тютюнові вироби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та не займаються обміном валют;</w:t>
      </w:r>
    </w:p>
    <w:p w:rsidR="00BC04CB" w:rsidRPr="00887C82" w:rsidRDefault="00BC04CB" w:rsidP="00BC04CB">
      <w:pPr>
        <w:adjustRightInd/>
        <w:spacing w:before="10" w:line="273" w:lineRule="auto"/>
        <w:ind w:left="25" w:right="63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- які не є кредитними, страховими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BC04CB">
        <w:rPr>
          <w:rFonts w:ascii="Times New Roman" w:hAnsi="Times New Roman" w:cs="Times New Roman"/>
          <w:w w:val="105"/>
          <w:sz w:val="28"/>
          <w:szCs w:val="28"/>
          <w:lang w:eastAsia="en-US"/>
        </w:rPr>
        <w:t>організаціями, інвестиційними,</w:t>
      </w:r>
    </w:p>
    <w:p w:rsidR="00887C82" w:rsidRPr="00887C82" w:rsidRDefault="00887C82" w:rsidP="00887C82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6" w:name="_Hlk198033110"/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bookmarkEnd w:id="6"/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</w:t>
      </w:r>
      <w:r w:rsidRPr="00887C82">
        <w:rPr>
          <w:rFonts w:ascii="Times New Roman" w:eastAsia="Calibri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Україна</w:t>
      </w:r>
      <w:r w:rsidRPr="00887C82"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</w:p>
    <w:p w:rsidR="00847C4B" w:rsidRDefault="00847C4B" w:rsidP="00847C4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BC04CB" w:rsidRDefault="009730DA" w:rsidP="00BC04C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C04CB" w:rsidRPr="00BC04CB">
          <w:rPr>
            <w:rStyle w:val="a3"/>
            <w:rFonts w:ascii="Times New Roman" w:hAnsi="Times New Roman"/>
            <w:sz w:val="28"/>
            <w:szCs w:val="28"/>
          </w:rPr>
          <w:t>https://diia.gov.ua/services/grant-na-vlasnu-spravu</w:t>
        </w:r>
      </w:hyperlink>
    </w:p>
    <w:p w:rsidR="00BC04CB" w:rsidRPr="00BC04CB" w:rsidRDefault="00BC04CB" w:rsidP="00BC04C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478B7" w:rsidRPr="00C478B7" w:rsidRDefault="00F708E6" w:rsidP="00C478B7">
      <w:pPr>
        <w:adjustRightInd/>
        <w:spacing w:before="10" w:line="268" w:lineRule="auto"/>
        <w:ind w:left="26" w:right="163" w:firstLine="682"/>
        <w:rPr>
          <w:rFonts w:ascii="Times New Roman" w:eastAsia="Calibri" w:hAnsi="Times New Roman" w:cs="Times New Roman"/>
          <w:b/>
          <w:w w:val="105"/>
          <w:sz w:val="28"/>
          <w:szCs w:val="28"/>
          <w:u w:val="single"/>
          <w:lang w:eastAsia="en-US"/>
        </w:rPr>
      </w:pPr>
      <w:r w:rsidRPr="00F708E6">
        <w:rPr>
          <w:rFonts w:ascii="Times New Roman" w:eastAsia="Calibri" w:hAnsi="Times New Roman" w:cs="Times New Roman"/>
          <w:b/>
          <w:w w:val="105"/>
          <w:sz w:val="28"/>
          <w:szCs w:val="28"/>
          <w:u w:val="single"/>
          <w:lang w:eastAsia="en-US"/>
        </w:rPr>
        <w:t>Власна справа: грант на розвиток бізнесу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Кабінет Міністрів України ухвалив оновлення державної програми «Власна справа»,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яка надає гранти на розвиток підприємництва. Мета – зробити підтримку людей і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бізнесу більш ефективною, адаптованою до умов воєнного часу.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Якщо сума гранту до 100 тис. грн, а ви — фізична особа і будете відкривати ФОП, то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створювати робочі місця не обов’язково. Якщо ви вже ФОП чи юридична особа,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потрібно найняти щонайменше одного працівника.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Для грантів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200 тис. грн — треба створити 1 робоче місце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350 тис. грн — треба створити 2 робочі місця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Якщо ви ведете бізнес в м. Дніпро та Дніпропетровській області, м. Донецьку та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Донецькій області, м. Запоріжжя та Запорізькій області, м. Миколаєві та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Миколаївській області, м. Суми та Сумській області, м. Харкові та Харківській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області, м. Херсоні та Херсонській області, м. Чернігові та Чернігівській області, для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вас збільшений ліміт грантів: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300 тис. грн — треба створити 1 робоче місце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500 тис. грн — треба створити 2 робочі місця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Для грантів у сфері дошкільної освіти або креативних індустрій:</w:t>
      </w:r>
    </w:p>
    <w:p w:rsidR="00F708E6" w:rsidRP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500 тис. грн — треба створити 2 робочі місця</w:t>
      </w:r>
    </w:p>
    <w:p w:rsidR="00F708E6" w:rsidRDefault="00F708E6" w:rsidP="00F708E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– до 1 млн. грн — треба створити 4 робочі місця</w:t>
      </w:r>
    </w:p>
    <w:p w:rsidR="00887C82" w:rsidRPr="00887C82" w:rsidRDefault="00887C82" w:rsidP="00F708E6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val="ru-RU" w:eastAsia="en-US"/>
        </w:rPr>
        <w:t>Вид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val="ru-RU" w:eastAsia="en-US"/>
        </w:rPr>
        <w:t>підтримки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: грант</w:t>
      </w:r>
    </w:p>
    <w:p w:rsidR="00887C82" w:rsidRPr="00887C82" w:rsidRDefault="00887C82" w:rsidP="00887C82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F708E6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на постійній основі до 31.12.2026</w:t>
      </w:r>
    </w:p>
    <w:p w:rsidR="00887C82" w:rsidRPr="0059558A" w:rsidRDefault="00887C82" w:rsidP="0059558A">
      <w:pPr>
        <w:adjustRightInd/>
        <w:spacing w:before="10" w:line="273" w:lineRule="auto"/>
        <w:ind w:left="25" w:right="63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 w:rsidRPr="00887C8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="00F708E6" w:rsidRPr="00F708E6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Фізичні особи, юридичні особи, ФОП</w:t>
      </w:r>
    </w:p>
    <w:p w:rsidR="00887C82" w:rsidRPr="00887C82" w:rsidRDefault="00887C82" w:rsidP="00887C82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F708E6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847C4B" w:rsidRDefault="00847C4B" w:rsidP="00847C4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227CEC" w:rsidRDefault="009730DA" w:rsidP="001C6162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708E6" w:rsidRPr="0043488C">
          <w:rPr>
            <w:rStyle w:val="a3"/>
            <w:rFonts w:ascii="Times New Roman" w:hAnsi="Times New Roman"/>
            <w:sz w:val="28"/>
            <w:szCs w:val="28"/>
          </w:rPr>
          <w:t>https://diia.gov.ua/services/grant-na-vlasnu-spravu</w:t>
        </w:r>
      </w:hyperlink>
    </w:p>
    <w:p w:rsidR="00F708E6" w:rsidRDefault="00F708E6" w:rsidP="00C478B7">
      <w:pPr>
        <w:widowControl/>
        <w:autoSpaceDE/>
        <w:autoSpaceDN/>
        <w:adjustRightInd/>
        <w:spacing w:before="0" w:after="160" w:line="259" w:lineRule="auto"/>
        <w:ind w:firstLine="668"/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</w:pPr>
    </w:p>
    <w:p w:rsidR="009F4752" w:rsidRDefault="009F4752" w:rsidP="00C478B7">
      <w:pPr>
        <w:widowControl/>
        <w:autoSpaceDE/>
        <w:autoSpaceDN/>
        <w:adjustRightInd/>
        <w:spacing w:before="0"/>
        <w:rPr>
          <w:rFonts w:ascii="Times New Roman" w:eastAsia="Calibri" w:hAnsi="Times New Roman" w:cs="Times New Roman"/>
          <w:b/>
          <w:w w:val="105"/>
          <w:sz w:val="28"/>
          <w:szCs w:val="28"/>
          <w:u w:val="single"/>
          <w:lang w:eastAsia="en-US"/>
        </w:rPr>
      </w:pPr>
      <w:r w:rsidRPr="009F4752">
        <w:rPr>
          <w:rFonts w:ascii="Times New Roman" w:eastAsia="Calibri" w:hAnsi="Times New Roman" w:cs="Times New Roman"/>
          <w:b/>
          <w:w w:val="105"/>
          <w:sz w:val="28"/>
          <w:szCs w:val="28"/>
          <w:u w:val="single"/>
          <w:lang w:eastAsia="en-US"/>
        </w:rPr>
        <w:t>Власна справа: грант для молоді</w:t>
      </w:r>
    </w:p>
    <w:p w:rsidR="009F4752" w:rsidRPr="009F4752" w:rsidRDefault="009F4752" w:rsidP="009F4752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Молоді підприємці віком до 25 років вже можуть подавати заявки на отримання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грантів до 150 000 гривень на відкриття власного бізнесу у межах програми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«Власна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Справа». Грант для молоді не передбачає створення нових робочих місць. У разі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ухвалення позитивного рішення щодо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виділення фінансування, </w:t>
      </w:r>
      <w:proofErr w:type="spellStart"/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грантоотримувачам</w:t>
      </w:r>
      <w:proofErr w:type="spellEnd"/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необхідно відкрити </w:t>
      </w:r>
      <w:proofErr w:type="spellStart"/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ФОП</w:t>
      </w:r>
      <w:proofErr w:type="spellEnd"/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.</w:t>
      </w:r>
    </w:p>
    <w:p w:rsidR="009F4752" w:rsidRPr="009F4752" w:rsidRDefault="009F4752" w:rsidP="009F4752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Через три роки такі підприємці зможуть ще раз отримати грант від держави – вже за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програмою «Власна Справа» на загальних умовах. На сьогодні –</w:t>
      </w:r>
    </w:p>
    <w:p w:rsidR="009F4752" w:rsidRDefault="009F4752" w:rsidP="009F4752">
      <w:pPr>
        <w:widowControl/>
        <w:autoSpaceDE/>
        <w:autoSpaceDN/>
        <w:adjustRightInd/>
        <w:spacing w:before="0" w:after="160" w:line="259" w:lineRule="auto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це 250 000 гривень за умови створення не менше двох робочих місць. Рішення про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надання гранту </w:t>
      </w:r>
      <w:proofErr w:type="spellStart"/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адмініструється</w:t>
      </w:r>
      <w:proofErr w:type="spellEnd"/>
      <w:r w:rsidRPr="009F4752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Державною службою зайнятості</w:t>
      </w:r>
    </w:p>
    <w:p w:rsidR="00E124AB" w:rsidRPr="00887C82" w:rsidRDefault="00E124AB" w:rsidP="009F4752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lastRenderedPageBreak/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 w:rsidR="009049D1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</w:t>
      </w:r>
    </w:p>
    <w:p w:rsidR="00E124AB" w:rsidRPr="00887C82" w:rsidRDefault="00E124AB" w:rsidP="00E124AB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9049D1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на постійній</w:t>
      </w:r>
      <w:r w:rsidR="009049D1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ab/>
        <w:t xml:space="preserve"> основі до 31.12.2026</w:t>
      </w:r>
    </w:p>
    <w:p w:rsidR="009049D1" w:rsidRPr="009049D1" w:rsidRDefault="00E124AB" w:rsidP="009049D1">
      <w:pPr>
        <w:adjustRightInd/>
        <w:spacing w:before="10" w:line="273" w:lineRule="auto"/>
        <w:ind w:left="25" w:right="63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 w:rsidR="004310C1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="009049D1" w:rsidRPr="009049D1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Участь у програмі можуть взяти молодь</w:t>
      </w:r>
    </w:p>
    <w:p w:rsidR="009049D1" w:rsidRDefault="009049D1" w:rsidP="009049D1">
      <w:pPr>
        <w:adjustRightInd/>
        <w:spacing w:before="10" w:line="273" w:lineRule="auto"/>
        <w:ind w:left="25" w:right="63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 w:rsidRPr="009049D1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віком 18–25, які на момент подання заявки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9049D1"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ще не мають зареєстрованої ФОП</w:t>
      </w:r>
    </w:p>
    <w:p w:rsidR="00031A39" w:rsidRPr="00031A39" w:rsidRDefault="00031A39" w:rsidP="00031A39">
      <w:pPr>
        <w:adjustRightInd/>
        <w:spacing w:before="10" w:line="273" w:lineRule="auto"/>
        <w:ind w:left="25" w:right="63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</w:p>
    <w:p w:rsidR="00E124AB" w:rsidRPr="00887C82" w:rsidRDefault="00E124AB" w:rsidP="00E124AB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вся</w:t>
      </w:r>
      <w:r w:rsidRPr="00887C82">
        <w:rPr>
          <w:rFonts w:ascii="Times New Roman" w:eastAsia="Calibri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Україна</w:t>
      </w:r>
    </w:p>
    <w:p w:rsidR="00847C4B" w:rsidRDefault="00847C4B" w:rsidP="00847C4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9F4752" w:rsidRDefault="009730DA" w:rsidP="00E124A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F4752" w:rsidRPr="0043488C">
          <w:rPr>
            <w:rStyle w:val="a3"/>
            <w:rFonts w:ascii="Times New Roman" w:hAnsi="Times New Roman"/>
            <w:sz w:val="28"/>
            <w:szCs w:val="28"/>
          </w:rPr>
          <w:t>https://vlasnaspravagrant.com.ua/?fbclid=IwZXh0bgNhZW0CMTAAAR0s3pwtLY0Bf9IrsZCC5t2ykjd2bJEHQ-p5SBr5G8F2uOQdfWM8MgCHj7g_aem_J-_rt81ieTXXLbBYAb6ZAQ</w:t>
        </w:r>
      </w:hyperlink>
    </w:p>
    <w:p w:rsidR="009049D1" w:rsidRDefault="009049D1" w:rsidP="00E124A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49D1">
        <w:rPr>
          <w:rFonts w:ascii="Times New Roman" w:hAnsi="Times New Roman" w:cs="Times New Roman"/>
          <w:b/>
          <w:sz w:val="28"/>
          <w:szCs w:val="28"/>
          <w:u w:val="single"/>
        </w:rPr>
        <w:t>Власна справа: грант на дошкільну освіту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Уряд України розширив грантову програму «Власна Справа», що дозволяє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українцям отримати грант до 1 млн грн на відкриття приватних закладів дошкільної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освіти. Ця програма спрямована на підтримку малого та середнього бізнесу, а також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на розвиток мережі дошкільних закладів, що підвищує кількість місць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навчання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маленьких українців.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Згідно з умовами програми українці можуть отримати грант на відкриття або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розвиток закладів дошкільної освіти (ясла, дитячий садок, сімейний (родинний)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садок, міні-садок, спеціальний дитячий садок, центр розвитку дитини) в розмірі: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до 500 тис грн - за умови створення не менше двох робочих місць;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500 тис грн - 1 млн грн - за умови створення не менше чотирьох робочих місць 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 xml:space="preserve">співфінансування 70/30 (70% - кошти гранту, 30% - кошти </w:t>
      </w:r>
      <w:proofErr w:type="spellStart"/>
      <w:r w:rsidRPr="009E11E8">
        <w:rPr>
          <w:rFonts w:ascii="Times New Roman" w:hAnsi="Times New Roman" w:cs="Times New Roman"/>
          <w:bCs/>
          <w:sz w:val="28"/>
          <w:szCs w:val="28"/>
        </w:rPr>
        <w:t>грантера</w:t>
      </w:r>
      <w:proofErr w:type="spellEnd"/>
      <w:r w:rsidRPr="009E11E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E11E8" w:rsidRP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Грант підприємці можуть спрямувати на ремонт та облаштування приміщень</w:t>
      </w:r>
    </w:p>
    <w:p w:rsidR="009E11E8" w:rsidRDefault="009E11E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E11E8">
        <w:rPr>
          <w:rFonts w:ascii="Times New Roman" w:hAnsi="Times New Roman" w:cs="Times New Roman"/>
          <w:bCs/>
          <w:sz w:val="28"/>
          <w:szCs w:val="28"/>
        </w:rPr>
        <w:t>закладів дошкільної освіти, придбання необхідного обладнання, меблів, техніки, устаткування, зокрема, це може бути інтерактивне обладнання, іграшки,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методичні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1E8">
        <w:rPr>
          <w:rFonts w:ascii="Times New Roman" w:hAnsi="Times New Roman" w:cs="Times New Roman"/>
          <w:bCs/>
          <w:sz w:val="28"/>
          <w:szCs w:val="28"/>
        </w:rPr>
        <w:t>та навчальні матеріали, а також послуги маркетингу та реклами, транспорт для потреб закладу або навіть запуск по франшизі.</w:t>
      </w:r>
    </w:p>
    <w:p w:rsidR="00472968" w:rsidRPr="00887C82" w:rsidRDefault="00472968" w:rsidP="00472968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</w:t>
      </w:r>
    </w:p>
    <w:p w:rsidR="00472968" w:rsidRPr="00887C82" w:rsidRDefault="00472968" w:rsidP="00472968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на постійній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ab/>
        <w:t xml:space="preserve"> основі до 31.12.2026</w:t>
      </w:r>
    </w:p>
    <w:p w:rsidR="00472968" w:rsidRPr="00472968" w:rsidRDefault="00472968" w:rsidP="0047296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47296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Фізичні особи, діючі підприємці, які</w:t>
      </w:r>
    </w:p>
    <w:p w:rsidR="00472968" w:rsidRPr="00472968" w:rsidRDefault="00472968" w:rsidP="0047296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7296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працюють або хочуть розпочати бізнес в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7296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сфері дошкільної освіти</w:t>
      </w:r>
    </w:p>
    <w:p w:rsidR="00472968" w:rsidRDefault="0047296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472968" w:rsidRDefault="00472968" w:rsidP="0047296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472968" w:rsidRDefault="009730DA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472968" w:rsidRPr="0043488C">
          <w:rPr>
            <w:rStyle w:val="a3"/>
            <w:rFonts w:ascii="Times New Roman" w:hAnsi="Times New Roman"/>
            <w:bCs/>
            <w:sz w:val="28"/>
            <w:szCs w:val="28"/>
          </w:rPr>
          <w:t>https://www.kmu.gov.ua/news/novi-hranty-za-prohramoiu-vlasna-sprava-do-1-mln-hrn-na-vidkryttia-dytiachoho-sadochku</w:t>
        </w:r>
      </w:hyperlink>
    </w:p>
    <w:p w:rsidR="00472968" w:rsidRPr="009E11E8" w:rsidRDefault="00472968" w:rsidP="009E11E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F47C91" w:rsidRPr="00F47C91" w:rsidRDefault="009E11E8" w:rsidP="00F47C91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C91" w:rsidRPr="00F47C91">
        <w:rPr>
          <w:rFonts w:ascii="Times New Roman" w:hAnsi="Times New Roman" w:cs="Times New Roman"/>
          <w:b/>
          <w:sz w:val="28"/>
          <w:szCs w:val="28"/>
          <w:u w:val="single"/>
        </w:rPr>
        <w:t>Підприємці креативної індустрії зможуть отримати державні гранти на розвиток бізнесу</w:t>
      </w:r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>Кабінет Міністрів України ухвалив рішення про запровадження спеціальних умов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91">
        <w:rPr>
          <w:rFonts w:ascii="Times New Roman" w:hAnsi="Times New Roman" w:cs="Times New Roman"/>
          <w:bCs/>
          <w:sz w:val="28"/>
          <w:szCs w:val="28"/>
        </w:rPr>
        <w:t xml:space="preserve">програмою «Власна справа» для креативних підприємців. Ініціатива </w:t>
      </w:r>
      <w:r w:rsidRPr="00F47C91">
        <w:rPr>
          <w:rFonts w:ascii="Times New Roman" w:hAnsi="Times New Roman" w:cs="Times New Roman"/>
          <w:bCs/>
          <w:sz w:val="28"/>
          <w:szCs w:val="28"/>
        </w:rPr>
        <w:lastRenderedPageBreak/>
        <w:t>охоплює кіно 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7C91">
        <w:rPr>
          <w:rFonts w:ascii="Times New Roman" w:hAnsi="Times New Roman" w:cs="Times New Roman"/>
          <w:bCs/>
          <w:sz w:val="28"/>
          <w:szCs w:val="28"/>
        </w:rPr>
        <w:t>відеоіндустрію</w:t>
      </w:r>
      <w:proofErr w:type="spellEnd"/>
      <w:r w:rsidRPr="00F47C91">
        <w:rPr>
          <w:rFonts w:ascii="Times New Roman" w:hAnsi="Times New Roman" w:cs="Times New Roman"/>
          <w:bCs/>
          <w:sz w:val="28"/>
          <w:szCs w:val="28"/>
        </w:rPr>
        <w:t>, бібліотеки, музеї, театри, архітектуру, дизайн, медіа, фотографію,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91">
        <w:rPr>
          <w:rFonts w:ascii="Times New Roman" w:hAnsi="Times New Roman" w:cs="Times New Roman"/>
          <w:bCs/>
          <w:sz w:val="28"/>
          <w:szCs w:val="28"/>
        </w:rPr>
        <w:t>розробку ігор і ПЗ, PR та рекламу, індивідуальну мистецьку діяльність, наприклад,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91">
        <w:rPr>
          <w:rFonts w:ascii="Times New Roman" w:hAnsi="Times New Roman" w:cs="Times New Roman"/>
          <w:bCs/>
          <w:sz w:val="28"/>
          <w:szCs w:val="28"/>
        </w:rPr>
        <w:t>виготовлення унікальних виробів народного художнього промислу та інші.</w:t>
      </w:r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>Представники креативного сектору зможуть отримати гранти від держави за таких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91">
        <w:rPr>
          <w:rFonts w:ascii="Times New Roman" w:hAnsi="Times New Roman" w:cs="Times New Roman"/>
          <w:bCs/>
          <w:sz w:val="28"/>
          <w:szCs w:val="28"/>
        </w:rPr>
        <w:t>умов:</w:t>
      </w:r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 xml:space="preserve">- 100 000 </w:t>
      </w:r>
      <w:proofErr w:type="spellStart"/>
      <w:r w:rsidRPr="00F47C91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F47C91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proofErr w:type="spellStart"/>
      <w:r w:rsidRPr="00F47C91">
        <w:rPr>
          <w:rFonts w:ascii="Times New Roman" w:hAnsi="Times New Roman" w:cs="Times New Roman"/>
          <w:bCs/>
          <w:sz w:val="28"/>
          <w:szCs w:val="28"/>
        </w:rPr>
        <w:t>фрилансери-ФОПи</w:t>
      </w:r>
      <w:proofErr w:type="spellEnd"/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>- 200 000 грн — бізнес, що створює 1 робоче місце</w:t>
      </w:r>
    </w:p>
    <w:p w:rsidR="00F47C91" w:rsidRP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>- 500 000. грн — за умови створення 2 робочих місць і співфінансування 70/30</w:t>
      </w:r>
    </w:p>
    <w:p w:rsidR="00F47C91" w:rsidRDefault="00F47C91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7C91">
        <w:rPr>
          <w:rFonts w:ascii="Times New Roman" w:hAnsi="Times New Roman" w:cs="Times New Roman"/>
          <w:bCs/>
          <w:sz w:val="28"/>
          <w:szCs w:val="28"/>
        </w:rPr>
        <w:t>- 1 000 000 грн — за умови створення 4 робочих місць і співфінансування 70/30</w:t>
      </w:r>
    </w:p>
    <w:p w:rsidR="005563A8" w:rsidRPr="00F47C91" w:rsidRDefault="005563A8" w:rsidP="00F47C9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563A8" w:rsidRPr="00887C82" w:rsidRDefault="005563A8" w:rsidP="005563A8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</w:t>
      </w:r>
    </w:p>
    <w:p w:rsidR="005563A8" w:rsidRPr="00887C82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не зазначено</w:t>
      </w:r>
    </w:p>
    <w:p w:rsidR="005563A8" w:rsidRPr="00472968" w:rsidRDefault="005563A8" w:rsidP="005563A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креативна сфера</w:t>
      </w:r>
    </w:p>
    <w:p w:rsidR="005563A8" w:rsidRDefault="005563A8" w:rsidP="005563A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563A8">
        <w:t xml:space="preserve"> </w:t>
      </w:r>
      <w:hyperlink r:id="rId9" w:history="1">
        <w:r w:rsidRPr="005563A8">
          <w:rPr>
            <w:rStyle w:val="a3"/>
            <w:rFonts w:ascii="Times New Roman" w:hAnsi="Times New Roman"/>
            <w:sz w:val="28"/>
            <w:szCs w:val="28"/>
          </w:rPr>
          <w:t>https://diia.gov.ua/services/grant-na-vlasnu-spravu?fbclid=IwY2xjawMiHEpleHRuA2FlbQIxMABicmlkETF0a2FYVkVSNlZkeWxBQzVlAR4iPNiXeZwuDqfEWAA4D5NWvYKbujY_6HjCbC38SPQCwgGUE8QJ63wmITQlpg_aem_Hbx0OQjefOyz_14k4EQn9A</w:t>
        </w:r>
      </w:hyperlink>
    </w:p>
    <w:p w:rsid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3A8">
        <w:rPr>
          <w:rFonts w:ascii="Times New Roman" w:hAnsi="Times New Roman" w:cs="Times New Roman"/>
          <w:b/>
          <w:bCs/>
          <w:sz w:val="28"/>
          <w:szCs w:val="28"/>
        </w:rPr>
        <w:t>ІНШІ ДЕРЖАВНІ ПРОГРАМИ</w:t>
      </w:r>
    </w:p>
    <w:p w:rsid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63A8">
        <w:rPr>
          <w:rFonts w:ascii="Times New Roman" w:hAnsi="Times New Roman" w:cs="Times New Roman"/>
          <w:b/>
          <w:bCs/>
          <w:sz w:val="28"/>
          <w:szCs w:val="28"/>
          <w:u w:val="single"/>
        </w:rPr>
        <w:t>Одноразова фінансова допомога до 15 000 грн на енергонезалежність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Уряд запровадив додаткову підтримку малому бізнесу у вигляді отримання від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держави до 15 тисяч гривень одноразової грошової допомоги для забезпечення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енергонезалежності.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Допомога є одноразовою та залежить від кількості найманих працівників, за 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A8">
        <w:rPr>
          <w:rFonts w:ascii="Times New Roman" w:hAnsi="Times New Roman" w:cs="Times New Roman"/>
          <w:sz w:val="28"/>
          <w:szCs w:val="28"/>
        </w:rPr>
        <w:t>сплачено ЄСВ.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Сума виплати становитиме: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1 працівник — 7 500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2 працівники — 9 000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3 працівники — 10 500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4 працівники — 12 000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5 працівників — 13 500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• більш як 6 працівників — 15 000 грн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Кошти можна спрямувати на: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 xml:space="preserve">- придбання та ремонт генераторів і іншого </w:t>
      </w:r>
      <w:proofErr w:type="spellStart"/>
      <w:r w:rsidRPr="005563A8">
        <w:rPr>
          <w:rFonts w:ascii="Times New Roman" w:hAnsi="Times New Roman" w:cs="Times New Roman"/>
          <w:sz w:val="28"/>
          <w:szCs w:val="28"/>
        </w:rPr>
        <w:t>енергообладнання</w:t>
      </w:r>
      <w:proofErr w:type="spellEnd"/>
      <w:r w:rsidRPr="005563A8">
        <w:rPr>
          <w:rFonts w:ascii="Times New Roman" w:hAnsi="Times New Roman" w:cs="Times New Roman"/>
          <w:sz w:val="28"/>
          <w:szCs w:val="28"/>
        </w:rPr>
        <w:t>;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- придбання палива для генераторів;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- оплату електроенергії.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Подати заявку можна онлайн через портал Дія. Підприємець повинен обрати</w:t>
      </w:r>
    </w:p>
    <w:p w:rsidR="005563A8" w:rsidRPr="005563A8" w:rsidRDefault="005563A8" w:rsidP="005563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>уповноважений банк та вказати рахунок ФОП.</w:t>
      </w:r>
    </w:p>
    <w:p w:rsidR="005563A8" w:rsidRP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563A8">
        <w:rPr>
          <w:rFonts w:ascii="Times New Roman" w:hAnsi="Times New Roman" w:cs="Times New Roman"/>
          <w:sz w:val="28"/>
          <w:szCs w:val="28"/>
        </w:rPr>
        <w:t xml:space="preserve">Дані перевіряються автоматично, кошти зараховуються на </w:t>
      </w:r>
      <w:proofErr w:type="spellStart"/>
      <w:r w:rsidRPr="005563A8">
        <w:rPr>
          <w:rFonts w:ascii="Times New Roman" w:hAnsi="Times New Roman" w:cs="Times New Roman"/>
          <w:sz w:val="28"/>
          <w:szCs w:val="28"/>
        </w:rPr>
        <w:t>Дія.Картку</w:t>
      </w:r>
      <w:proofErr w:type="spellEnd"/>
      <w:r w:rsidRPr="005563A8">
        <w:rPr>
          <w:rFonts w:ascii="Times New Roman" w:hAnsi="Times New Roman" w:cs="Times New Roman"/>
          <w:sz w:val="28"/>
          <w:szCs w:val="28"/>
        </w:rPr>
        <w:t xml:space="preserve"> через п’ять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A8">
        <w:rPr>
          <w:rFonts w:ascii="Times New Roman" w:hAnsi="Times New Roman" w:cs="Times New Roman"/>
          <w:sz w:val="28"/>
          <w:szCs w:val="28"/>
        </w:rPr>
        <w:t xml:space="preserve">банків, які долучилися до програми: Приватбанк, </w:t>
      </w:r>
      <w:proofErr w:type="spellStart"/>
      <w:r w:rsidRPr="005563A8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55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3A8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5563A8">
        <w:rPr>
          <w:rFonts w:ascii="Times New Roman" w:hAnsi="Times New Roman" w:cs="Times New Roman"/>
          <w:sz w:val="28"/>
          <w:szCs w:val="28"/>
        </w:rPr>
        <w:t>, Банк Кредит Дніпро,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A8">
        <w:rPr>
          <w:rFonts w:ascii="Times New Roman" w:hAnsi="Times New Roman" w:cs="Times New Roman"/>
          <w:sz w:val="28"/>
          <w:szCs w:val="28"/>
        </w:rPr>
        <w:t xml:space="preserve">А- банк та </w:t>
      </w:r>
      <w:proofErr w:type="spellStart"/>
      <w:r w:rsidRPr="005563A8">
        <w:rPr>
          <w:rFonts w:ascii="Times New Roman" w:hAnsi="Times New Roman" w:cs="Times New Roman"/>
          <w:sz w:val="28"/>
          <w:szCs w:val="28"/>
        </w:rPr>
        <w:t>monobank</w:t>
      </w:r>
      <w:proofErr w:type="spellEnd"/>
      <w:r w:rsidRPr="005563A8">
        <w:rPr>
          <w:rFonts w:ascii="Times New Roman" w:hAnsi="Times New Roman" w:cs="Times New Roman"/>
          <w:sz w:val="28"/>
          <w:szCs w:val="28"/>
        </w:rPr>
        <w:t>.</w:t>
      </w:r>
    </w:p>
    <w:p w:rsidR="005563A8" w:rsidRPr="00887C82" w:rsidRDefault="005563A8" w:rsidP="005563A8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lastRenderedPageBreak/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</w:t>
      </w:r>
      <w:r w:rsidR="0034708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ошова допомога</w:t>
      </w:r>
    </w:p>
    <w:p w:rsidR="005563A8" w:rsidRPr="00887C82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34708B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до 31 березня 2026</w:t>
      </w:r>
    </w:p>
    <w:p w:rsidR="0034708B" w:rsidRPr="0034708B" w:rsidRDefault="005563A8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="0034708B"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Програма для ФОП 2 та 3 груп: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магазини, крамниці, невеликі торгові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точки;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пекарні, кав’ярні, кафе, їдальні, малі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виробництва їжі;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аптеки, приватні медичні кабінети,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амбулаторії;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майстри, ремонтні бригади, малі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будівельні ФОП;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сервісні центри, майстерні;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провайдери, оператори зв’язку, локальні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мережі;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приватні соціальні сервіси, догляд,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допомога вразливим групам;</w:t>
      </w:r>
    </w:p>
    <w:p w:rsidR="0034708B" w:rsidRP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приватні дитячі садочки, центри розвитку,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гуртки;</w:t>
      </w:r>
    </w:p>
    <w:p w:rsidR="0034708B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• малі логістичні компанії, кур’єрські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34708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служби.</w:t>
      </w:r>
    </w:p>
    <w:p w:rsidR="0034708B" w:rsidRPr="00472968" w:rsidRDefault="0034708B" w:rsidP="0034708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4708B" w:rsidRPr="00887C82" w:rsidRDefault="0034708B" w:rsidP="0034708B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5563A8" w:rsidRDefault="005563A8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5563A8" w:rsidRDefault="009730DA" w:rsidP="005563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4708B" w:rsidRPr="00795543">
          <w:rPr>
            <w:rStyle w:val="a3"/>
            <w:rFonts w:ascii="Times New Roman" w:hAnsi="Times New Roman"/>
            <w:sz w:val="28"/>
            <w:szCs w:val="28"/>
          </w:rPr>
          <w:t>https://me.gov.ua/News/Detail/0dc29ba9-2ad0-434c-abb8-a1ddff78de31?lang=uk-UA&amp;title=PidtrimkaMalogoBiznesu</w:t>
        </w:r>
      </w:hyperlink>
    </w:p>
    <w:p w:rsidR="001E5DC7" w:rsidRPr="001E5DC7" w:rsidRDefault="0034708B" w:rsidP="001E5DC7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E5DC7">
        <w:rPr>
          <w:rFonts w:ascii="Times New Roman" w:hAnsi="Times New Roman" w:cs="Times New Roman"/>
          <w:sz w:val="28"/>
          <w:szCs w:val="28"/>
        </w:rPr>
        <w:t>Державна програма щодо компенсації за працевлаштування ВПО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Послуга призначена для компенсації роботодавцю витрат на оплату праці за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кожну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працевлаштовану особу з числа внутрішньо переміщених осіб внаслідок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проведення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бойових дій під час воєнного стану в Україні за рахунок коштів резервного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фонду</w:t>
      </w:r>
      <w:r w:rsidR="001E5DC7">
        <w:rPr>
          <w:rFonts w:ascii="Times New Roman" w:hAnsi="Times New Roman" w:cs="Times New Roman"/>
          <w:sz w:val="28"/>
          <w:szCs w:val="28"/>
        </w:rPr>
        <w:t xml:space="preserve"> </w:t>
      </w:r>
      <w:r w:rsidR="001E5DC7" w:rsidRPr="001E5DC7">
        <w:rPr>
          <w:rFonts w:ascii="Times New Roman" w:hAnsi="Times New Roman" w:cs="Times New Roman"/>
          <w:sz w:val="28"/>
          <w:szCs w:val="28"/>
        </w:rPr>
        <w:t>державного бюджету</w:t>
      </w:r>
    </w:p>
    <w:p w:rsidR="001E5DC7" w:rsidRPr="00887C82" w:rsidRDefault="001E5DC7" w:rsidP="001E5DC7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компенсація витрат</w:t>
      </w:r>
    </w:p>
    <w:p w:rsidR="007225A8" w:rsidRPr="007225A8" w:rsidRDefault="001E5DC7" w:rsidP="007225A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 w:rsidR="007225A8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 w:rsidR="007225A8" w:rsidRPr="007225A8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На час воєнного стану. Опрацювання:</w:t>
      </w:r>
    </w:p>
    <w:p w:rsidR="001E5DC7" w:rsidRDefault="007225A8" w:rsidP="007225A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7225A8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1 робочий день</w:t>
      </w:r>
    </w:p>
    <w:p w:rsidR="007225A8" w:rsidRDefault="007225A8" w:rsidP="007225A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7225A8" w:rsidRDefault="007225A8" w:rsidP="007225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7225A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усі галузі</w:t>
      </w:r>
    </w:p>
    <w:p w:rsidR="00704A70" w:rsidRPr="00887C82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7225A8" w:rsidRDefault="007225A8" w:rsidP="007225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</w:p>
    <w:p w:rsidR="001E5DC7" w:rsidRDefault="009730DA" w:rsidP="001E5DC7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225A8" w:rsidRPr="00795543">
          <w:rPr>
            <w:rStyle w:val="a3"/>
            <w:rFonts w:ascii="Times New Roman" w:hAnsi="Times New Roman"/>
            <w:sz w:val="28"/>
            <w:szCs w:val="28"/>
          </w:rPr>
          <w:t>https://diia.gov.ua/services/kompensaciya-za-pracevlashtuvannya-vpo</w:t>
        </w:r>
      </w:hyperlink>
    </w:p>
    <w:p w:rsidR="007225A8" w:rsidRDefault="007225A8" w:rsidP="007225A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25A8">
        <w:rPr>
          <w:rFonts w:ascii="Times New Roman" w:hAnsi="Times New Roman" w:cs="Times New Roman"/>
          <w:b/>
          <w:bCs/>
          <w:sz w:val="28"/>
          <w:szCs w:val="28"/>
          <w:u w:val="single"/>
        </w:rPr>
        <w:t>Навчання та перекваліфікація працівників: грантова програма для роботодавців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Фонд розвитку підприємництва в межах Skills4Recovery впроваджує грантову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програму «Від навчання до працевлаштування: професійне навчання для жінок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інших цільових груп». Ініціатива передбачає перекваліфікацію або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кваліфікації кандидатів відповідно до потреб виробництва чи сфери послуг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має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меті забезпечити готовність працівників до роботи з першого дня, сприяти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працевлаштуванню, зокрема жінок, та популяризувати виробничі професії.</w:t>
      </w:r>
    </w:p>
    <w:p w:rsidR="00704A70" w:rsidRPr="00887C82" w:rsidRDefault="00704A70" w:rsidP="00704A70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</w:t>
      </w:r>
    </w:p>
    <w:p w:rsid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lastRenderedPageBreak/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 w:rsidRPr="00704A70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До 16.03.2026</w:t>
      </w:r>
    </w:p>
    <w:p w:rsid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704A70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7225A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усі галузі</w:t>
      </w:r>
    </w:p>
    <w:p w:rsidR="00704A70" w:rsidRPr="00887C82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704A70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2" w:history="1">
        <w:r w:rsidRPr="00704A70">
          <w:rPr>
            <w:rStyle w:val="a3"/>
            <w:rFonts w:ascii="Times New Roman" w:hAnsi="Times New Roman"/>
            <w:sz w:val="28"/>
            <w:szCs w:val="28"/>
          </w:rPr>
          <w:t>https://bdf.org.ua/program/ecc8163502d84b02841444eed67de5f8</w:t>
        </w:r>
      </w:hyperlink>
    </w:p>
    <w:p w:rsidR="00704A70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04A70" w:rsidRPr="00704A70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A70">
        <w:rPr>
          <w:rFonts w:ascii="Times New Roman" w:hAnsi="Times New Roman" w:cs="Times New Roman"/>
          <w:b/>
          <w:bCs/>
          <w:sz w:val="28"/>
          <w:szCs w:val="28"/>
          <w:u w:val="single"/>
        </w:rPr>
        <w:t>Отримання компенсацій для роботодавців за працевлаштування молодих спеціалістів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Державна служба зайнятості України реалізовує програму надання компенсацій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роботодавцям, які готові працевлаштувати молодих фахівців. Ініціатива має на меті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зменшити фінансове навантаження на роботодавця і допомогти молоді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інтегруватися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на ринок праці й отримати свій перший досвід на роботі.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Умови програми: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1. Працевлаштування має відбуватися за направленням центру зайнятості, що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підтверджує реєстрацію молодої особи як безробітного.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2. Тривалість працевлаштування -– 1 рік.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3. Компенсація витрат відбувається кожен непарний місяць роботи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працевлаштованої людини (тобто у перший, третій, п’ятий, сьомий, дев’ятий,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одинадцятий місяці). Максимальна тривалість виплати компенсації роботодавцю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70">
        <w:rPr>
          <w:rFonts w:ascii="Times New Roman" w:hAnsi="Times New Roman" w:cs="Times New Roman"/>
          <w:sz w:val="28"/>
          <w:szCs w:val="28"/>
        </w:rPr>
        <w:t>пів року.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4. Роботодавець отримує компенсацію у розмірі 50% мінімальної заробітної плати.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4A70">
        <w:rPr>
          <w:rFonts w:ascii="Times New Roman" w:hAnsi="Times New Roman" w:cs="Times New Roman"/>
          <w:sz w:val="28"/>
          <w:szCs w:val="28"/>
        </w:rPr>
        <w:t>5. Подати заяву потрібно протягом 2 місяців із дня працевлаштування.</w:t>
      </w:r>
    </w:p>
    <w:p w:rsidR="00704A70" w:rsidRPr="00887C82" w:rsidRDefault="00704A70" w:rsidP="00704A70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 w:rsidRPr="00704A70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Компенсація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04A70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витрат</w:t>
      </w:r>
    </w:p>
    <w:p w:rsid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не зазначено</w:t>
      </w:r>
    </w:p>
    <w:p w:rsid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Взяти участь у програмі компенсацій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можуть роботодавці з-поміж юридичних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осіб або фізичних осіб-підприємців, які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працевлаштували:</w:t>
      </w:r>
    </w:p>
    <w:p w:rsidR="00704A70" w:rsidRP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молодь віком до 25 років зі страховим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стажем до 1 року;</w:t>
      </w:r>
    </w:p>
    <w:p w:rsidR="00704A70" w:rsidRDefault="00704A70" w:rsidP="00704A70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молодь віком до 35 років на перше робоче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04A70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місце.</w:t>
      </w:r>
    </w:p>
    <w:p w:rsidR="00704A70" w:rsidRPr="00887C82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D44549" w:rsidRPr="007225A8" w:rsidRDefault="00704A70" w:rsidP="00704A70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 w:rsidR="00D44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3" w:history="1">
        <w:r w:rsidR="00D44549" w:rsidRPr="00D44549">
          <w:rPr>
            <w:rStyle w:val="a3"/>
            <w:rFonts w:ascii="Times New Roman" w:hAnsi="Times New Roman"/>
            <w:sz w:val="28"/>
            <w:szCs w:val="28"/>
          </w:rPr>
          <w:t>https://www.dcz.gov.ua/news/singlenews/775</w:t>
        </w:r>
      </w:hyperlink>
    </w:p>
    <w:p w:rsidR="007225A8" w:rsidRPr="001E5DC7" w:rsidRDefault="007225A8" w:rsidP="001E5DC7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E5DC7" w:rsidRPr="001E5DC7" w:rsidRDefault="001E5DC7" w:rsidP="001E5DC7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9E11E8" w:rsidRPr="009E11E8" w:rsidRDefault="009E11E8" w:rsidP="009E11E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E11E8" w:rsidRPr="009E11E8" w:rsidRDefault="009E11E8" w:rsidP="009E11E8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124AB" w:rsidRPr="009F4752" w:rsidRDefault="00E124AB" w:rsidP="00E124A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B60DD" w:rsidRDefault="001B60DD" w:rsidP="00657BC3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1B60DD" w:rsidSect="00B246B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5pt;height:7.5pt;visibility:visible" o:bullet="t">
        <v:imagedata r:id="rId1" o:title=""/>
        <o:lock v:ext="edit" aspectratio="f"/>
      </v:shape>
    </w:pict>
  </w:numPicBullet>
  <w:numPicBullet w:numPicBulletId="1">
    <w:pict>
      <v:shape id="_x0000_i1037" type="#_x0000_t75" style="width:7.5pt;height:7.5pt;visibility:visible" o:bullet="t">
        <v:imagedata r:id="rId2" o:title=""/>
        <o:lock v:ext="edit" aspectratio="f"/>
      </v:shape>
    </w:pict>
  </w:numPicBullet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4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922" w:hanging="360"/>
      </w:p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3687" w:hanging="360"/>
      </w:pPr>
    </w:lvl>
    <w:lvl w:ilvl="4">
      <w:numFmt w:val="bullet"/>
      <w:lvlText w:val="•"/>
      <w:lvlJc w:val="left"/>
      <w:pPr>
        <w:ind w:left="4569" w:hanging="360"/>
      </w:pPr>
    </w:lvl>
    <w:lvl w:ilvl="5">
      <w:numFmt w:val="bullet"/>
      <w:lvlText w:val="•"/>
      <w:lvlJc w:val="left"/>
      <w:pPr>
        <w:ind w:left="5452" w:hanging="360"/>
      </w:pPr>
    </w:lvl>
    <w:lvl w:ilvl="6">
      <w:numFmt w:val="bullet"/>
      <w:lvlText w:val="•"/>
      <w:lvlJc w:val="left"/>
      <w:pPr>
        <w:ind w:left="6334" w:hanging="360"/>
      </w:pPr>
    </w:lvl>
    <w:lvl w:ilvl="7">
      <w:numFmt w:val="bullet"/>
      <w:lvlText w:val="•"/>
      <w:lvlJc w:val="left"/>
      <w:pPr>
        <w:ind w:left="7216" w:hanging="360"/>
      </w:pPr>
    </w:lvl>
    <w:lvl w:ilvl="8">
      <w:numFmt w:val="bullet"/>
      <w:lvlText w:val="•"/>
      <w:lvlJc w:val="left"/>
      <w:pPr>
        <w:ind w:left="8099" w:hanging="360"/>
      </w:pPr>
    </w:lvl>
  </w:abstractNum>
  <w:abstractNum w:abstractNumId="1">
    <w:nsid w:val="0DA2257A"/>
    <w:multiLevelType w:val="hybridMultilevel"/>
    <w:tmpl w:val="22044334"/>
    <w:lvl w:ilvl="0" w:tplc="97C83892">
      <w:start w:val="1"/>
      <w:numFmt w:val="decimal"/>
      <w:lvlText w:val="%1."/>
      <w:lvlJc w:val="left"/>
      <w:pPr>
        <w:ind w:left="5925" w:hanging="679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AD200EDC">
      <w:numFmt w:val="bullet"/>
      <w:lvlText w:val="•"/>
      <w:lvlJc w:val="left"/>
      <w:pPr>
        <w:ind w:left="7578" w:hanging="679"/>
      </w:pPr>
      <w:rPr>
        <w:rFonts w:hint="default"/>
        <w:lang w:val="uk-UA" w:eastAsia="en-US" w:bidi="ar-SA"/>
      </w:rPr>
    </w:lvl>
    <w:lvl w:ilvl="2" w:tplc="4F028FE2">
      <w:numFmt w:val="bullet"/>
      <w:lvlText w:val="•"/>
      <w:lvlJc w:val="left"/>
      <w:pPr>
        <w:ind w:left="9238" w:hanging="679"/>
      </w:pPr>
      <w:rPr>
        <w:rFonts w:hint="default"/>
        <w:lang w:val="uk-UA" w:eastAsia="en-US" w:bidi="ar-SA"/>
      </w:rPr>
    </w:lvl>
    <w:lvl w:ilvl="3" w:tplc="6DD03E4A">
      <w:numFmt w:val="bullet"/>
      <w:lvlText w:val="•"/>
      <w:lvlJc w:val="left"/>
      <w:pPr>
        <w:ind w:left="10898" w:hanging="679"/>
      </w:pPr>
      <w:rPr>
        <w:rFonts w:hint="default"/>
        <w:lang w:val="uk-UA" w:eastAsia="en-US" w:bidi="ar-SA"/>
      </w:rPr>
    </w:lvl>
    <w:lvl w:ilvl="4" w:tplc="28D6EA02">
      <w:numFmt w:val="bullet"/>
      <w:lvlText w:val="•"/>
      <w:lvlJc w:val="left"/>
      <w:pPr>
        <w:ind w:left="12558" w:hanging="679"/>
      </w:pPr>
      <w:rPr>
        <w:rFonts w:hint="default"/>
        <w:lang w:val="uk-UA" w:eastAsia="en-US" w:bidi="ar-SA"/>
      </w:rPr>
    </w:lvl>
    <w:lvl w:ilvl="5" w:tplc="D646C1E0">
      <w:numFmt w:val="bullet"/>
      <w:lvlText w:val="•"/>
      <w:lvlJc w:val="left"/>
      <w:pPr>
        <w:ind w:left="14218" w:hanging="679"/>
      </w:pPr>
      <w:rPr>
        <w:rFonts w:hint="default"/>
        <w:lang w:val="uk-UA" w:eastAsia="en-US" w:bidi="ar-SA"/>
      </w:rPr>
    </w:lvl>
    <w:lvl w:ilvl="6" w:tplc="35601F96">
      <w:numFmt w:val="bullet"/>
      <w:lvlText w:val="•"/>
      <w:lvlJc w:val="left"/>
      <w:pPr>
        <w:ind w:left="15878" w:hanging="679"/>
      </w:pPr>
      <w:rPr>
        <w:rFonts w:hint="default"/>
        <w:lang w:val="uk-UA" w:eastAsia="en-US" w:bidi="ar-SA"/>
      </w:rPr>
    </w:lvl>
    <w:lvl w:ilvl="7" w:tplc="492A2878">
      <w:numFmt w:val="bullet"/>
      <w:lvlText w:val="•"/>
      <w:lvlJc w:val="left"/>
      <w:pPr>
        <w:ind w:left="17537" w:hanging="679"/>
      </w:pPr>
      <w:rPr>
        <w:rFonts w:hint="default"/>
        <w:lang w:val="uk-UA" w:eastAsia="en-US" w:bidi="ar-SA"/>
      </w:rPr>
    </w:lvl>
    <w:lvl w:ilvl="8" w:tplc="E17E2CDE">
      <w:numFmt w:val="bullet"/>
      <w:lvlText w:val="•"/>
      <w:lvlJc w:val="left"/>
      <w:pPr>
        <w:ind w:left="19197" w:hanging="679"/>
      </w:pPr>
      <w:rPr>
        <w:rFonts w:hint="default"/>
        <w:lang w:val="uk-UA" w:eastAsia="en-US" w:bidi="ar-SA"/>
      </w:rPr>
    </w:lvl>
  </w:abstractNum>
  <w:abstractNum w:abstractNumId="2">
    <w:nsid w:val="1B1648C3"/>
    <w:multiLevelType w:val="multilevel"/>
    <w:tmpl w:val="2ED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835F3"/>
    <w:multiLevelType w:val="hybridMultilevel"/>
    <w:tmpl w:val="A2563920"/>
    <w:lvl w:ilvl="0" w:tplc="E3DAD5B2">
      <w:start w:val="4"/>
      <w:numFmt w:val="decimal"/>
      <w:lvlText w:val="%1."/>
      <w:lvlJc w:val="left"/>
      <w:pPr>
        <w:ind w:left="786" w:hanging="360"/>
      </w:pPr>
      <w:rPr>
        <w:rFonts w:hint="default"/>
        <w:color w:val="0A0A0A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514341"/>
    <w:multiLevelType w:val="hybridMultilevel"/>
    <w:tmpl w:val="60B81066"/>
    <w:lvl w:ilvl="0" w:tplc="FFFFFFFF">
      <w:start w:val="6"/>
      <w:numFmt w:val="bullet"/>
      <w:lvlText w:val="-"/>
      <w:lvlJc w:val="left"/>
      <w:pPr>
        <w:tabs>
          <w:tab w:val="num" w:pos="114"/>
        </w:tabs>
        <w:ind w:left="114" w:firstLine="312"/>
      </w:pPr>
      <w:rPr>
        <w:rFonts w:hint="default"/>
      </w:rPr>
    </w:lvl>
    <w:lvl w:ilvl="1" w:tplc="1AC0AB9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4750D"/>
    <w:multiLevelType w:val="hybridMultilevel"/>
    <w:tmpl w:val="6BEE2B00"/>
    <w:lvl w:ilvl="0" w:tplc="07BCF402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342DF8E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2" w:tplc="E26248DE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3" w:tplc="F1142E26">
      <w:numFmt w:val="bullet"/>
      <w:lvlText w:val="•"/>
      <w:lvlJc w:val="left"/>
      <w:pPr>
        <w:ind w:left="3435" w:hanging="360"/>
      </w:pPr>
      <w:rPr>
        <w:rFonts w:hint="default"/>
        <w:lang w:val="uk-UA" w:eastAsia="en-US" w:bidi="ar-SA"/>
      </w:rPr>
    </w:lvl>
    <w:lvl w:ilvl="4" w:tplc="B976565A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5" w:tplc="4A7A86FA">
      <w:numFmt w:val="bullet"/>
      <w:lvlText w:val="•"/>
      <w:lvlJc w:val="left"/>
      <w:pPr>
        <w:ind w:left="5272" w:hanging="360"/>
      </w:pPr>
      <w:rPr>
        <w:rFonts w:hint="default"/>
        <w:lang w:val="uk-UA" w:eastAsia="en-US" w:bidi="ar-SA"/>
      </w:rPr>
    </w:lvl>
    <w:lvl w:ilvl="6" w:tplc="BE4876B4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509CCB64">
      <w:numFmt w:val="bullet"/>
      <w:lvlText w:val="•"/>
      <w:lvlJc w:val="left"/>
      <w:pPr>
        <w:ind w:left="7108" w:hanging="360"/>
      </w:pPr>
      <w:rPr>
        <w:rFonts w:hint="default"/>
        <w:lang w:val="uk-UA" w:eastAsia="en-US" w:bidi="ar-SA"/>
      </w:rPr>
    </w:lvl>
    <w:lvl w:ilvl="8" w:tplc="65862C96">
      <w:numFmt w:val="bullet"/>
      <w:lvlText w:val="•"/>
      <w:lvlJc w:val="left"/>
      <w:pPr>
        <w:ind w:left="8027" w:hanging="360"/>
      </w:pPr>
      <w:rPr>
        <w:rFonts w:hint="default"/>
        <w:lang w:val="uk-UA" w:eastAsia="en-US" w:bidi="ar-SA"/>
      </w:rPr>
    </w:lvl>
  </w:abstractNum>
  <w:abstractNum w:abstractNumId="6">
    <w:nsid w:val="3BBF47E6"/>
    <w:multiLevelType w:val="hybridMultilevel"/>
    <w:tmpl w:val="E6F49D08"/>
    <w:lvl w:ilvl="0" w:tplc="B6321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EF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E0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21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84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462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CD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2D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AC9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B905A4"/>
    <w:multiLevelType w:val="hybridMultilevel"/>
    <w:tmpl w:val="197615BA"/>
    <w:lvl w:ilvl="0" w:tplc="C04481C2">
      <w:start w:val="1"/>
      <w:numFmt w:val="decimal"/>
      <w:lvlText w:val="%1."/>
      <w:lvlJc w:val="left"/>
      <w:pPr>
        <w:ind w:left="24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1E3CD6"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BBE7C62">
      <w:numFmt w:val="bullet"/>
      <w:lvlText w:val="•"/>
      <w:lvlJc w:val="left"/>
      <w:pPr>
        <w:ind w:left="3938" w:hanging="360"/>
      </w:pPr>
      <w:rPr>
        <w:rFonts w:hint="default"/>
        <w:lang w:val="uk-UA" w:eastAsia="en-US" w:bidi="ar-SA"/>
      </w:rPr>
    </w:lvl>
    <w:lvl w:ilvl="3" w:tplc="4E7A18E0">
      <w:numFmt w:val="bullet"/>
      <w:lvlText w:val="•"/>
      <w:lvlJc w:val="left"/>
      <w:pPr>
        <w:ind w:left="4916" w:hanging="360"/>
      </w:pPr>
      <w:rPr>
        <w:rFonts w:hint="default"/>
        <w:lang w:val="uk-UA" w:eastAsia="en-US" w:bidi="ar-SA"/>
      </w:rPr>
    </w:lvl>
    <w:lvl w:ilvl="4" w:tplc="CC764A9E">
      <w:numFmt w:val="bullet"/>
      <w:lvlText w:val="•"/>
      <w:lvlJc w:val="left"/>
      <w:pPr>
        <w:ind w:left="5895" w:hanging="360"/>
      </w:pPr>
      <w:rPr>
        <w:rFonts w:hint="default"/>
        <w:lang w:val="uk-UA" w:eastAsia="en-US" w:bidi="ar-SA"/>
      </w:rPr>
    </w:lvl>
    <w:lvl w:ilvl="5" w:tplc="087E0B3A">
      <w:numFmt w:val="bullet"/>
      <w:lvlText w:val="•"/>
      <w:lvlJc w:val="left"/>
      <w:pPr>
        <w:ind w:left="6873" w:hanging="360"/>
      </w:pPr>
      <w:rPr>
        <w:rFonts w:hint="default"/>
        <w:lang w:val="uk-UA" w:eastAsia="en-US" w:bidi="ar-SA"/>
      </w:rPr>
    </w:lvl>
    <w:lvl w:ilvl="6" w:tplc="121ACC2A">
      <w:numFmt w:val="bullet"/>
      <w:lvlText w:val="•"/>
      <w:lvlJc w:val="left"/>
      <w:pPr>
        <w:ind w:left="7852" w:hanging="360"/>
      </w:pPr>
      <w:rPr>
        <w:rFonts w:hint="default"/>
        <w:lang w:val="uk-UA" w:eastAsia="en-US" w:bidi="ar-SA"/>
      </w:rPr>
    </w:lvl>
    <w:lvl w:ilvl="7" w:tplc="DE5E433A">
      <w:numFmt w:val="bullet"/>
      <w:lvlText w:val="•"/>
      <w:lvlJc w:val="left"/>
      <w:pPr>
        <w:ind w:left="8830" w:hanging="360"/>
      </w:pPr>
      <w:rPr>
        <w:rFonts w:hint="default"/>
        <w:lang w:val="uk-UA" w:eastAsia="en-US" w:bidi="ar-SA"/>
      </w:rPr>
    </w:lvl>
    <w:lvl w:ilvl="8" w:tplc="83EA45E2">
      <w:numFmt w:val="bullet"/>
      <w:lvlText w:val="•"/>
      <w:lvlJc w:val="left"/>
      <w:pPr>
        <w:ind w:left="9809" w:hanging="360"/>
      </w:pPr>
      <w:rPr>
        <w:rFonts w:hint="default"/>
        <w:lang w:val="uk-UA" w:eastAsia="en-US" w:bidi="ar-SA"/>
      </w:rPr>
    </w:lvl>
  </w:abstractNum>
  <w:abstractNum w:abstractNumId="8">
    <w:nsid w:val="4E2535A1"/>
    <w:multiLevelType w:val="hybridMultilevel"/>
    <w:tmpl w:val="47BA0D8E"/>
    <w:lvl w:ilvl="0" w:tplc="840ADB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A8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45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E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64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9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8D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C3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6A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BA8029F"/>
    <w:multiLevelType w:val="hybridMultilevel"/>
    <w:tmpl w:val="B8FE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407A7"/>
    <w:multiLevelType w:val="hybridMultilevel"/>
    <w:tmpl w:val="786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01C9A"/>
    <w:multiLevelType w:val="hybridMultilevel"/>
    <w:tmpl w:val="F1A8719C"/>
    <w:lvl w:ilvl="0" w:tplc="DF240FEA">
      <w:numFmt w:val="bullet"/>
      <w:lvlText w:val="-"/>
      <w:lvlJc w:val="left"/>
      <w:pPr>
        <w:ind w:left="25" w:hanging="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1"/>
        <w:szCs w:val="11"/>
        <w:lang w:val="uk-UA" w:eastAsia="en-US" w:bidi="ar-SA"/>
      </w:rPr>
    </w:lvl>
    <w:lvl w:ilvl="1" w:tplc="CAAC9DF2">
      <w:numFmt w:val="bullet"/>
      <w:lvlText w:val="•"/>
      <w:lvlJc w:val="left"/>
      <w:pPr>
        <w:ind w:left="278" w:hanging="68"/>
      </w:pPr>
      <w:rPr>
        <w:rFonts w:hint="default"/>
        <w:lang w:val="uk-UA" w:eastAsia="en-US" w:bidi="ar-SA"/>
      </w:rPr>
    </w:lvl>
    <w:lvl w:ilvl="2" w:tplc="FC0603DA">
      <w:numFmt w:val="bullet"/>
      <w:lvlText w:val="•"/>
      <w:lvlJc w:val="left"/>
      <w:pPr>
        <w:ind w:left="536" w:hanging="68"/>
      </w:pPr>
      <w:rPr>
        <w:rFonts w:hint="default"/>
        <w:lang w:val="uk-UA" w:eastAsia="en-US" w:bidi="ar-SA"/>
      </w:rPr>
    </w:lvl>
    <w:lvl w:ilvl="3" w:tplc="3A622682">
      <w:numFmt w:val="bullet"/>
      <w:lvlText w:val="•"/>
      <w:lvlJc w:val="left"/>
      <w:pPr>
        <w:ind w:left="794" w:hanging="68"/>
      </w:pPr>
      <w:rPr>
        <w:rFonts w:hint="default"/>
        <w:lang w:val="uk-UA" w:eastAsia="en-US" w:bidi="ar-SA"/>
      </w:rPr>
    </w:lvl>
    <w:lvl w:ilvl="4" w:tplc="9B5EFBD4">
      <w:numFmt w:val="bullet"/>
      <w:lvlText w:val="•"/>
      <w:lvlJc w:val="left"/>
      <w:pPr>
        <w:ind w:left="1052" w:hanging="68"/>
      </w:pPr>
      <w:rPr>
        <w:rFonts w:hint="default"/>
        <w:lang w:val="uk-UA" w:eastAsia="en-US" w:bidi="ar-SA"/>
      </w:rPr>
    </w:lvl>
    <w:lvl w:ilvl="5" w:tplc="878EE918">
      <w:numFmt w:val="bullet"/>
      <w:lvlText w:val="•"/>
      <w:lvlJc w:val="left"/>
      <w:pPr>
        <w:ind w:left="1310" w:hanging="68"/>
      </w:pPr>
      <w:rPr>
        <w:rFonts w:hint="default"/>
        <w:lang w:val="uk-UA" w:eastAsia="en-US" w:bidi="ar-SA"/>
      </w:rPr>
    </w:lvl>
    <w:lvl w:ilvl="6" w:tplc="F39ADA64">
      <w:numFmt w:val="bullet"/>
      <w:lvlText w:val="•"/>
      <w:lvlJc w:val="left"/>
      <w:pPr>
        <w:ind w:left="1568" w:hanging="68"/>
      </w:pPr>
      <w:rPr>
        <w:rFonts w:hint="default"/>
        <w:lang w:val="uk-UA" w:eastAsia="en-US" w:bidi="ar-SA"/>
      </w:rPr>
    </w:lvl>
    <w:lvl w:ilvl="7" w:tplc="C12EA1E0">
      <w:numFmt w:val="bullet"/>
      <w:lvlText w:val="•"/>
      <w:lvlJc w:val="left"/>
      <w:pPr>
        <w:ind w:left="1826" w:hanging="68"/>
      </w:pPr>
      <w:rPr>
        <w:rFonts w:hint="default"/>
        <w:lang w:val="uk-UA" w:eastAsia="en-US" w:bidi="ar-SA"/>
      </w:rPr>
    </w:lvl>
    <w:lvl w:ilvl="8" w:tplc="A15CC268">
      <w:numFmt w:val="bullet"/>
      <w:lvlText w:val="•"/>
      <w:lvlJc w:val="left"/>
      <w:pPr>
        <w:ind w:left="2084" w:hanging="68"/>
      </w:pPr>
      <w:rPr>
        <w:rFonts w:hint="default"/>
        <w:lang w:val="uk-UA" w:eastAsia="en-US" w:bidi="ar-SA"/>
      </w:rPr>
    </w:lvl>
  </w:abstractNum>
  <w:abstractNum w:abstractNumId="12">
    <w:nsid w:val="728522D8"/>
    <w:multiLevelType w:val="multilevel"/>
    <w:tmpl w:val="CD62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C68E4"/>
    <w:multiLevelType w:val="hybridMultilevel"/>
    <w:tmpl w:val="DB18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9475A"/>
    <w:multiLevelType w:val="multilevel"/>
    <w:tmpl w:val="22A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E6849"/>
    <w:multiLevelType w:val="hybridMultilevel"/>
    <w:tmpl w:val="22044334"/>
    <w:lvl w:ilvl="0" w:tplc="97C83892">
      <w:start w:val="1"/>
      <w:numFmt w:val="decimal"/>
      <w:lvlText w:val="%1."/>
      <w:lvlJc w:val="left"/>
      <w:pPr>
        <w:ind w:left="5925" w:hanging="679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AD200EDC">
      <w:numFmt w:val="bullet"/>
      <w:lvlText w:val="•"/>
      <w:lvlJc w:val="left"/>
      <w:pPr>
        <w:ind w:left="7578" w:hanging="679"/>
      </w:pPr>
      <w:rPr>
        <w:rFonts w:hint="default"/>
        <w:lang w:val="uk-UA" w:eastAsia="en-US" w:bidi="ar-SA"/>
      </w:rPr>
    </w:lvl>
    <w:lvl w:ilvl="2" w:tplc="4F028FE2">
      <w:numFmt w:val="bullet"/>
      <w:lvlText w:val="•"/>
      <w:lvlJc w:val="left"/>
      <w:pPr>
        <w:ind w:left="9238" w:hanging="679"/>
      </w:pPr>
      <w:rPr>
        <w:rFonts w:hint="default"/>
        <w:lang w:val="uk-UA" w:eastAsia="en-US" w:bidi="ar-SA"/>
      </w:rPr>
    </w:lvl>
    <w:lvl w:ilvl="3" w:tplc="6DD03E4A">
      <w:numFmt w:val="bullet"/>
      <w:lvlText w:val="•"/>
      <w:lvlJc w:val="left"/>
      <w:pPr>
        <w:ind w:left="10898" w:hanging="679"/>
      </w:pPr>
      <w:rPr>
        <w:rFonts w:hint="default"/>
        <w:lang w:val="uk-UA" w:eastAsia="en-US" w:bidi="ar-SA"/>
      </w:rPr>
    </w:lvl>
    <w:lvl w:ilvl="4" w:tplc="28D6EA02">
      <w:numFmt w:val="bullet"/>
      <w:lvlText w:val="•"/>
      <w:lvlJc w:val="left"/>
      <w:pPr>
        <w:ind w:left="12558" w:hanging="679"/>
      </w:pPr>
      <w:rPr>
        <w:rFonts w:hint="default"/>
        <w:lang w:val="uk-UA" w:eastAsia="en-US" w:bidi="ar-SA"/>
      </w:rPr>
    </w:lvl>
    <w:lvl w:ilvl="5" w:tplc="D646C1E0">
      <w:numFmt w:val="bullet"/>
      <w:lvlText w:val="•"/>
      <w:lvlJc w:val="left"/>
      <w:pPr>
        <w:ind w:left="14218" w:hanging="679"/>
      </w:pPr>
      <w:rPr>
        <w:rFonts w:hint="default"/>
        <w:lang w:val="uk-UA" w:eastAsia="en-US" w:bidi="ar-SA"/>
      </w:rPr>
    </w:lvl>
    <w:lvl w:ilvl="6" w:tplc="35601F96">
      <w:numFmt w:val="bullet"/>
      <w:lvlText w:val="•"/>
      <w:lvlJc w:val="left"/>
      <w:pPr>
        <w:ind w:left="15878" w:hanging="679"/>
      </w:pPr>
      <w:rPr>
        <w:rFonts w:hint="default"/>
        <w:lang w:val="uk-UA" w:eastAsia="en-US" w:bidi="ar-SA"/>
      </w:rPr>
    </w:lvl>
    <w:lvl w:ilvl="7" w:tplc="492A2878">
      <w:numFmt w:val="bullet"/>
      <w:lvlText w:val="•"/>
      <w:lvlJc w:val="left"/>
      <w:pPr>
        <w:ind w:left="17537" w:hanging="679"/>
      </w:pPr>
      <w:rPr>
        <w:rFonts w:hint="default"/>
        <w:lang w:val="uk-UA" w:eastAsia="en-US" w:bidi="ar-SA"/>
      </w:rPr>
    </w:lvl>
    <w:lvl w:ilvl="8" w:tplc="E17E2CDE">
      <w:numFmt w:val="bullet"/>
      <w:lvlText w:val="•"/>
      <w:lvlJc w:val="left"/>
      <w:pPr>
        <w:ind w:left="19197" w:hanging="67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9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E0ED5"/>
    <w:rsid w:val="00002CE9"/>
    <w:rsid w:val="00013A9B"/>
    <w:rsid w:val="0002195B"/>
    <w:rsid w:val="00023B2E"/>
    <w:rsid w:val="00024EA6"/>
    <w:rsid w:val="00030639"/>
    <w:rsid w:val="00031A39"/>
    <w:rsid w:val="00034E29"/>
    <w:rsid w:val="000354D1"/>
    <w:rsid w:val="00042637"/>
    <w:rsid w:val="00053F94"/>
    <w:rsid w:val="00057F1B"/>
    <w:rsid w:val="00075AD7"/>
    <w:rsid w:val="000904F3"/>
    <w:rsid w:val="00097A71"/>
    <w:rsid w:val="000A1338"/>
    <w:rsid w:val="000A177B"/>
    <w:rsid w:val="000B6DD0"/>
    <w:rsid w:val="000D37DC"/>
    <w:rsid w:val="000D6A8D"/>
    <w:rsid w:val="000E26CD"/>
    <w:rsid w:val="000E4FA9"/>
    <w:rsid w:val="000F2922"/>
    <w:rsid w:val="000F71D4"/>
    <w:rsid w:val="0010651E"/>
    <w:rsid w:val="001155CF"/>
    <w:rsid w:val="00142C91"/>
    <w:rsid w:val="00143AE2"/>
    <w:rsid w:val="001444FB"/>
    <w:rsid w:val="00146F00"/>
    <w:rsid w:val="001520E7"/>
    <w:rsid w:val="001636C6"/>
    <w:rsid w:val="00175B03"/>
    <w:rsid w:val="00181DAF"/>
    <w:rsid w:val="0019728B"/>
    <w:rsid w:val="001A3F94"/>
    <w:rsid w:val="001A54F5"/>
    <w:rsid w:val="001A7AA1"/>
    <w:rsid w:val="001B60DD"/>
    <w:rsid w:val="001C573D"/>
    <w:rsid w:val="001C6162"/>
    <w:rsid w:val="001C6380"/>
    <w:rsid w:val="001C6E73"/>
    <w:rsid w:val="001D2080"/>
    <w:rsid w:val="001D5CDE"/>
    <w:rsid w:val="001D689E"/>
    <w:rsid w:val="001E430E"/>
    <w:rsid w:val="001E5DC7"/>
    <w:rsid w:val="001F2525"/>
    <w:rsid w:val="001F76C3"/>
    <w:rsid w:val="002265F6"/>
    <w:rsid w:val="00226684"/>
    <w:rsid w:val="00227054"/>
    <w:rsid w:val="00227CEC"/>
    <w:rsid w:val="00230492"/>
    <w:rsid w:val="00232BF0"/>
    <w:rsid w:val="00232C36"/>
    <w:rsid w:val="00251F9B"/>
    <w:rsid w:val="00267A1F"/>
    <w:rsid w:val="00273112"/>
    <w:rsid w:val="002A0053"/>
    <w:rsid w:val="002C32E7"/>
    <w:rsid w:val="002C5E89"/>
    <w:rsid w:val="002D7938"/>
    <w:rsid w:val="003113D1"/>
    <w:rsid w:val="003126DD"/>
    <w:rsid w:val="0031743E"/>
    <w:rsid w:val="0034708B"/>
    <w:rsid w:val="003548C2"/>
    <w:rsid w:val="00384A4F"/>
    <w:rsid w:val="00394E33"/>
    <w:rsid w:val="00397095"/>
    <w:rsid w:val="003A1CD6"/>
    <w:rsid w:val="003A3DE2"/>
    <w:rsid w:val="003A4FBD"/>
    <w:rsid w:val="003B4879"/>
    <w:rsid w:val="003C06F9"/>
    <w:rsid w:val="003C25C4"/>
    <w:rsid w:val="003D1B47"/>
    <w:rsid w:val="003D74E9"/>
    <w:rsid w:val="003E0ED5"/>
    <w:rsid w:val="003E4960"/>
    <w:rsid w:val="003E55E2"/>
    <w:rsid w:val="003E68FB"/>
    <w:rsid w:val="003E6EBB"/>
    <w:rsid w:val="004011D4"/>
    <w:rsid w:val="00401EC9"/>
    <w:rsid w:val="00411D7A"/>
    <w:rsid w:val="00424E9D"/>
    <w:rsid w:val="004310C1"/>
    <w:rsid w:val="004334F6"/>
    <w:rsid w:val="00457F58"/>
    <w:rsid w:val="00472968"/>
    <w:rsid w:val="0049594A"/>
    <w:rsid w:val="004A7A94"/>
    <w:rsid w:val="004B15AB"/>
    <w:rsid w:val="004F2E33"/>
    <w:rsid w:val="004F546C"/>
    <w:rsid w:val="00500F9B"/>
    <w:rsid w:val="00525EAF"/>
    <w:rsid w:val="005428BA"/>
    <w:rsid w:val="005563A8"/>
    <w:rsid w:val="00565AFC"/>
    <w:rsid w:val="00580583"/>
    <w:rsid w:val="00587C16"/>
    <w:rsid w:val="0059558A"/>
    <w:rsid w:val="00595A73"/>
    <w:rsid w:val="005A3C76"/>
    <w:rsid w:val="005B4689"/>
    <w:rsid w:val="005C2CC1"/>
    <w:rsid w:val="005C4958"/>
    <w:rsid w:val="005E37FB"/>
    <w:rsid w:val="005E4D94"/>
    <w:rsid w:val="00610593"/>
    <w:rsid w:val="00612036"/>
    <w:rsid w:val="00616D93"/>
    <w:rsid w:val="006266A5"/>
    <w:rsid w:val="00627099"/>
    <w:rsid w:val="00644BAD"/>
    <w:rsid w:val="00646347"/>
    <w:rsid w:val="00646975"/>
    <w:rsid w:val="0064730A"/>
    <w:rsid w:val="00657BC3"/>
    <w:rsid w:val="00660095"/>
    <w:rsid w:val="00663F71"/>
    <w:rsid w:val="006706E2"/>
    <w:rsid w:val="006771BF"/>
    <w:rsid w:val="00685538"/>
    <w:rsid w:val="0068732C"/>
    <w:rsid w:val="006A0C27"/>
    <w:rsid w:val="006B0524"/>
    <w:rsid w:val="006B69C8"/>
    <w:rsid w:val="006C677E"/>
    <w:rsid w:val="006D30E4"/>
    <w:rsid w:val="006D7E8C"/>
    <w:rsid w:val="006E4AD5"/>
    <w:rsid w:val="006F0C38"/>
    <w:rsid w:val="006F73BA"/>
    <w:rsid w:val="00700D7C"/>
    <w:rsid w:val="007010FA"/>
    <w:rsid w:val="00703BA4"/>
    <w:rsid w:val="00704A70"/>
    <w:rsid w:val="007065D5"/>
    <w:rsid w:val="007108FE"/>
    <w:rsid w:val="00714E70"/>
    <w:rsid w:val="007225A8"/>
    <w:rsid w:val="0072402A"/>
    <w:rsid w:val="00724210"/>
    <w:rsid w:val="00732A4E"/>
    <w:rsid w:val="00766492"/>
    <w:rsid w:val="00773BC9"/>
    <w:rsid w:val="007766E9"/>
    <w:rsid w:val="00782C64"/>
    <w:rsid w:val="00782FCA"/>
    <w:rsid w:val="007848E2"/>
    <w:rsid w:val="007872F5"/>
    <w:rsid w:val="007931C6"/>
    <w:rsid w:val="007B4508"/>
    <w:rsid w:val="007B617B"/>
    <w:rsid w:val="007B6816"/>
    <w:rsid w:val="007C036A"/>
    <w:rsid w:val="007D013A"/>
    <w:rsid w:val="007D3468"/>
    <w:rsid w:val="007D5273"/>
    <w:rsid w:val="007F0E86"/>
    <w:rsid w:val="00801D25"/>
    <w:rsid w:val="008033D0"/>
    <w:rsid w:val="00803AC7"/>
    <w:rsid w:val="008161EC"/>
    <w:rsid w:val="00816284"/>
    <w:rsid w:val="0082253C"/>
    <w:rsid w:val="008306B9"/>
    <w:rsid w:val="00836A43"/>
    <w:rsid w:val="00844C7C"/>
    <w:rsid w:val="00847C4B"/>
    <w:rsid w:val="008503ED"/>
    <w:rsid w:val="00851C57"/>
    <w:rsid w:val="00857979"/>
    <w:rsid w:val="00870236"/>
    <w:rsid w:val="00880D47"/>
    <w:rsid w:val="00887C82"/>
    <w:rsid w:val="00891903"/>
    <w:rsid w:val="00894A21"/>
    <w:rsid w:val="00894D9A"/>
    <w:rsid w:val="008A1AEB"/>
    <w:rsid w:val="008A20E8"/>
    <w:rsid w:val="008B2F96"/>
    <w:rsid w:val="008C1738"/>
    <w:rsid w:val="008C3C9D"/>
    <w:rsid w:val="009049D1"/>
    <w:rsid w:val="00917D9A"/>
    <w:rsid w:val="00934110"/>
    <w:rsid w:val="0093783C"/>
    <w:rsid w:val="00956091"/>
    <w:rsid w:val="009730DA"/>
    <w:rsid w:val="00982933"/>
    <w:rsid w:val="0099591B"/>
    <w:rsid w:val="009B023D"/>
    <w:rsid w:val="009D0107"/>
    <w:rsid w:val="009E11E8"/>
    <w:rsid w:val="009E4B09"/>
    <w:rsid w:val="009F3C98"/>
    <w:rsid w:val="009F4752"/>
    <w:rsid w:val="00A12EDA"/>
    <w:rsid w:val="00A13787"/>
    <w:rsid w:val="00A204F7"/>
    <w:rsid w:val="00A242D5"/>
    <w:rsid w:val="00A248D1"/>
    <w:rsid w:val="00A26D2A"/>
    <w:rsid w:val="00A35827"/>
    <w:rsid w:val="00A371BC"/>
    <w:rsid w:val="00A652E5"/>
    <w:rsid w:val="00A76876"/>
    <w:rsid w:val="00A76EDF"/>
    <w:rsid w:val="00A915B4"/>
    <w:rsid w:val="00AA09A7"/>
    <w:rsid w:val="00AA10E0"/>
    <w:rsid w:val="00AA162F"/>
    <w:rsid w:val="00AA2308"/>
    <w:rsid w:val="00AB0D95"/>
    <w:rsid w:val="00AB28C9"/>
    <w:rsid w:val="00AB721E"/>
    <w:rsid w:val="00AE3D1A"/>
    <w:rsid w:val="00B02128"/>
    <w:rsid w:val="00B120EB"/>
    <w:rsid w:val="00B246B4"/>
    <w:rsid w:val="00B307B4"/>
    <w:rsid w:val="00B37D2A"/>
    <w:rsid w:val="00B453CC"/>
    <w:rsid w:val="00B45E2C"/>
    <w:rsid w:val="00B46725"/>
    <w:rsid w:val="00B46DB5"/>
    <w:rsid w:val="00B54445"/>
    <w:rsid w:val="00B56878"/>
    <w:rsid w:val="00B5714F"/>
    <w:rsid w:val="00B603F0"/>
    <w:rsid w:val="00B61C1A"/>
    <w:rsid w:val="00B634C2"/>
    <w:rsid w:val="00B653EE"/>
    <w:rsid w:val="00B866A9"/>
    <w:rsid w:val="00B93E2F"/>
    <w:rsid w:val="00BA278D"/>
    <w:rsid w:val="00BC04CB"/>
    <w:rsid w:val="00BC2C0D"/>
    <w:rsid w:val="00BC59A7"/>
    <w:rsid w:val="00BC6954"/>
    <w:rsid w:val="00BD2990"/>
    <w:rsid w:val="00BE0F20"/>
    <w:rsid w:val="00BE21FC"/>
    <w:rsid w:val="00C13B2A"/>
    <w:rsid w:val="00C271FF"/>
    <w:rsid w:val="00C32ACA"/>
    <w:rsid w:val="00C34B94"/>
    <w:rsid w:val="00C36774"/>
    <w:rsid w:val="00C40352"/>
    <w:rsid w:val="00C45547"/>
    <w:rsid w:val="00C478B7"/>
    <w:rsid w:val="00C53BAE"/>
    <w:rsid w:val="00C634FD"/>
    <w:rsid w:val="00C77029"/>
    <w:rsid w:val="00C904E3"/>
    <w:rsid w:val="00C9331F"/>
    <w:rsid w:val="00CA5AD9"/>
    <w:rsid w:val="00CB0846"/>
    <w:rsid w:val="00CB4578"/>
    <w:rsid w:val="00CC0FD8"/>
    <w:rsid w:val="00CD73D8"/>
    <w:rsid w:val="00CE448C"/>
    <w:rsid w:val="00CF16F2"/>
    <w:rsid w:val="00CF76A1"/>
    <w:rsid w:val="00D103FB"/>
    <w:rsid w:val="00D21BBD"/>
    <w:rsid w:val="00D2215B"/>
    <w:rsid w:val="00D2280B"/>
    <w:rsid w:val="00D2693C"/>
    <w:rsid w:val="00D3473B"/>
    <w:rsid w:val="00D44549"/>
    <w:rsid w:val="00D4513C"/>
    <w:rsid w:val="00D50BC5"/>
    <w:rsid w:val="00D709F9"/>
    <w:rsid w:val="00D70B11"/>
    <w:rsid w:val="00D736FD"/>
    <w:rsid w:val="00D7796B"/>
    <w:rsid w:val="00D85481"/>
    <w:rsid w:val="00D854A1"/>
    <w:rsid w:val="00D85B02"/>
    <w:rsid w:val="00D86335"/>
    <w:rsid w:val="00DA604D"/>
    <w:rsid w:val="00DE572F"/>
    <w:rsid w:val="00DF0327"/>
    <w:rsid w:val="00DF7376"/>
    <w:rsid w:val="00E124AB"/>
    <w:rsid w:val="00E22B7E"/>
    <w:rsid w:val="00E312CE"/>
    <w:rsid w:val="00E3167C"/>
    <w:rsid w:val="00E422D0"/>
    <w:rsid w:val="00E4298C"/>
    <w:rsid w:val="00E42ABD"/>
    <w:rsid w:val="00E44568"/>
    <w:rsid w:val="00E5590A"/>
    <w:rsid w:val="00E60A8A"/>
    <w:rsid w:val="00E676A3"/>
    <w:rsid w:val="00E72C28"/>
    <w:rsid w:val="00E84CA5"/>
    <w:rsid w:val="00E861D6"/>
    <w:rsid w:val="00E91337"/>
    <w:rsid w:val="00E938BE"/>
    <w:rsid w:val="00EA570A"/>
    <w:rsid w:val="00EB2105"/>
    <w:rsid w:val="00EB557C"/>
    <w:rsid w:val="00EC2725"/>
    <w:rsid w:val="00ED1259"/>
    <w:rsid w:val="00EE5093"/>
    <w:rsid w:val="00F04800"/>
    <w:rsid w:val="00F06DB2"/>
    <w:rsid w:val="00F11979"/>
    <w:rsid w:val="00F25241"/>
    <w:rsid w:val="00F27505"/>
    <w:rsid w:val="00F35FDD"/>
    <w:rsid w:val="00F36D7D"/>
    <w:rsid w:val="00F47C91"/>
    <w:rsid w:val="00F5506D"/>
    <w:rsid w:val="00F60926"/>
    <w:rsid w:val="00F62A51"/>
    <w:rsid w:val="00F708E6"/>
    <w:rsid w:val="00F7377C"/>
    <w:rsid w:val="00F95129"/>
    <w:rsid w:val="00FA08AF"/>
    <w:rsid w:val="00FA54AE"/>
    <w:rsid w:val="00FC50C2"/>
    <w:rsid w:val="00FD080B"/>
    <w:rsid w:val="00FD6EB3"/>
    <w:rsid w:val="00FE2DFE"/>
    <w:rsid w:val="00F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D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link w:val="10"/>
    <w:uiPriority w:val="9"/>
    <w:qFormat/>
    <w:rsid w:val="000A1338"/>
    <w:pPr>
      <w:adjustRightInd/>
      <w:spacing w:before="0"/>
      <w:ind w:left="109"/>
      <w:jc w:val="left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0ED5"/>
    <w:rPr>
      <w:rFonts w:cs="Times New Roman"/>
      <w:color w:val="0000FF"/>
      <w:u w:val="single"/>
    </w:rPr>
  </w:style>
  <w:style w:type="paragraph" w:styleId="a4">
    <w:name w:val="Body Text"/>
    <w:aliases w:val="Основной текст Знак Знак Знак"/>
    <w:basedOn w:val="a"/>
    <w:link w:val="a5"/>
    <w:unhideWhenUsed/>
    <w:rsid w:val="003E0ED5"/>
    <w:pPr>
      <w:spacing w:after="120"/>
    </w:pPr>
  </w:style>
  <w:style w:type="character" w:customStyle="1" w:styleId="a5">
    <w:name w:val="Основной текст Знак"/>
    <w:aliases w:val="Основной текст Знак Знак Знак Знак"/>
    <w:link w:val="a4"/>
    <w:uiPriority w:val="99"/>
    <w:rsid w:val="003E0ED5"/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Indent 2"/>
    <w:basedOn w:val="a"/>
    <w:link w:val="20"/>
    <w:rsid w:val="003E0ED5"/>
    <w:pPr>
      <w:widowControl/>
      <w:autoSpaceDE/>
      <w:autoSpaceDN/>
      <w:adjustRightInd/>
      <w:spacing w:before="0" w:after="120" w:line="480" w:lineRule="auto"/>
      <w:ind w:left="283"/>
    </w:pPr>
    <w:rPr>
      <w:rFonts w:ascii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link w:val="2"/>
    <w:rsid w:val="003E0ED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6">
    <w:name w:val="Strong"/>
    <w:uiPriority w:val="22"/>
    <w:qFormat/>
    <w:rsid w:val="0049594A"/>
    <w:rPr>
      <w:b/>
      <w:bCs/>
    </w:rPr>
  </w:style>
  <w:style w:type="paragraph" w:styleId="a7">
    <w:name w:val="List Paragraph"/>
    <w:basedOn w:val="a"/>
    <w:uiPriority w:val="1"/>
    <w:qFormat/>
    <w:rsid w:val="007766E9"/>
    <w:pPr>
      <w:adjustRightInd/>
      <w:spacing w:before="33"/>
      <w:ind w:left="2966" w:hanging="359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503ED"/>
    <w:pPr>
      <w:adjustRightInd/>
      <w:spacing w:before="0"/>
      <w:ind w:left="5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D21BB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A1338"/>
    <w:rPr>
      <w:rFonts w:ascii="Tahoma" w:eastAsia="Tahoma" w:hAnsi="Tahoma" w:cs="Tahoma"/>
      <w:b/>
      <w:bCs/>
      <w:sz w:val="24"/>
      <w:szCs w:val="24"/>
      <w:lang w:val="uk-UA" w:eastAsia="en-US"/>
    </w:rPr>
  </w:style>
  <w:style w:type="character" w:styleId="a8">
    <w:name w:val="FollowedHyperlink"/>
    <w:uiPriority w:val="99"/>
    <w:semiHidden/>
    <w:unhideWhenUsed/>
    <w:rsid w:val="00A371BC"/>
    <w:rPr>
      <w:color w:val="954F72"/>
      <w:u w:val="single"/>
    </w:rPr>
  </w:style>
  <w:style w:type="paragraph" w:customStyle="1" w:styleId="Default">
    <w:name w:val="Default"/>
    <w:rsid w:val="006469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ews/novi-hranty-za-prohramoiu-vlasna-sprava-do-1-mln-hrn-na-vidkryttia-dytiachoho-sadochku" TargetMode="External"/><Relationship Id="rId13" Type="http://schemas.openxmlformats.org/officeDocument/2006/relationships/hyperlink" Target="https://www.dcz.gov.ua/news/singlenews/7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snaspravagrant.com.ua/?fbclid=IwZXh0bgNhZW0CMTAAAR0s3pwtLY0Bf9IrsZCC5t2ykjd2bJEHQ-p5SBr5G8F2uOQdfWM8MgCHj7g_aem_J-_rt81ieTXXLbBYAb6ZAQ" TargetMode="External"/><Relationship Id="rId12" Type="http://schemas.openxmlformats.org/officeDocument/2006/relationships/hyperlink" Target="https://bdf.org.ua/program/ecc8163502d84b02841444eed67de5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services/grant-na-vlasnu-spravu" TargetMode="External"/><Relationship Id="rId11" Type="http://schemas.openxmlformats.org/officeDocument/2006/relationships/hyperlink" Target="https://diia.gov.ua/services/kompensaciya-za-pracevlashtuvannya-vpo" TargetMode="External"/><Relationship Id="rId5" Type="http://schemas.openxmlformats.org/officeDocument/2006/relationships/hyperlink" Target="https://diia.gov.ua/services/grant-na-vlasnu-sprav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.gov.ua/News/Detail/0dc29ba9-2ad0-434c-abb8-a1ddff78de31?lang=uk-UA&amp;title=PidtrimkaMalogoBizne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ia.gov.ua/services/grant-na-vlasnu-spravu?fbclid=IwY2xjawMiHEpleHRuA2FlbQIxMABicmlkETF0a2FYVkVSNlZkeWxBQzVlAR4iPNiXeZwuDqfEWAA4D5NWvYKbujY_6HjCbC38SPQCwgGUE8QJ63wmITQlpg_aem_Hbx0OQjefOyz_14k4EQn9A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8135</Words>
  <Characters>4637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Links>
    <vt:vector size="18" baseType="variant">
      <vt:variant>
        <vt:i4>6553678</vt:i4>
      </vt:variant>
      <vt:variant>
        <vt:i4>6</vt:i4>
      </vt:variant>
      <vt:variant>
        <vt:i4>0</vt:i4>
      </vt:variant>
      <vt:variant>
        <vt:i4>5</vt:i4>
      </vt:variant>
      <vt:variant>
        <vt:lpwstr>https://vlasnaspravagrant.com.ua/?fbclid=IwZXh0bgNhZW0CMTAAAR0s3pwtLY0Bf9IrsZCC5t2ykjd2bJEHQ-p5SBr5G8F2uOQdfWM8MgCHj7g_aem_J-_rt81ieTXXLbBYAb6ZAQ</vt:lpwstr>
      </vt:variant>
      <vt:variant>
        <vt:lpwstr/>
      </vt:variant>
      <vt:variant>
        <vt:i4>4128808</vt:i4>
      </vt:variant>
      <vt:variant>
        <vt:i4>3</vt:i4>
      </vt:variant>
      <vt:variant>
        <vt:i4>0</vt:i4>
      </vt:variant>
      <vt:variant>
        <vt:i4>5</vt:i4>
      </vt:variant>
      <vt:variant>
        <vt:lpwstr>https://vlasnaspravagrant.com.ua/?fbclid=IwZXh0bgNhZW0CMTAAAR1Sc-PlgtmtKgcz-2duQNvkrY4nK2foLb_OmEB2y83fRMRxm-cJ6bNSizE_aem_7fPsQm3JH_JHRwOSO955rw</vt:lpwstr>
      </vt:variant>
      <vt:variant>
        <vt:lpwstr/>
      </vt:variant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mailto:vca@sed-rada.gov.ua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userPsp1003</dc:creator>
  <cp:keywords/>
  <cp:lastModifiedBy>adminU</cp:lastModifiedBy>
  <cp:revision>28</cp:revision>
  <dcterms:created xsi:type="dcterms:W3CDTF">2025-09-17T14:20:00Z</dcterms:created>
  <dcterms:modified xsi:type="dcterms:W3CDTF">2026-03-12T09:26:00Z</dcterms:modified>
</cp:coreProperties>
</file>