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CC" w:rsidRPr="00BD53CC" w:rsidRDefault="00BD53CC" w:rsidP="00BD53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3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D53CC" w:rsidRPr="00BD53CC" w:rsidRDefault="00BD53CC" w:rsidP="00BD53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3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D53CC" w:rsidRPr="00BD53CC" w:rsidRDefault="00BD53CC" w:rsidP="00BD53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3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№189</w:t>
      </w:r>
    </w:p>
    <w:p w:rsidR="00BD53CC" w:rsidRPr="00BD53CC" w:rsidRDefault="00BD53CC" w:rsidP="00BD53CC">
      <w:pPr>
        <w:shd w:val="clear" w:color="auto" w:fill="FFFFFF"/>
        <w:spacing w:after="180" w:line="32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</w:t>
      </w:r>
      <w:proofErr w:type="spellStart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</w:t>
      </w:r>
    </w:p>
    <w:p w:rsidR="00BD53CC" w:rsidRPr="00BD53CC" w:rsidRDefault="00BD53CC" w:rsidP="00BD53CC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30 травня 2013 року</w:t>
      </w:r>
    </w:p>
    <w:p w:rsidR="00BD53CC" w:rsidRPr="00BD53CC" w:rsidRDefault="00BD53CC" w:rsidP="00BD53C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3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комісії по прийманню та</w:t>
      </w:r>
      <w:r w:rsidRPr="00BD53C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D53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витрачанню бланків виписок, витягів,</w:t>
      </w:r>
      <w:r w:rsidRPr="00BD53C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D53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довідок з Єдиного державного реєстру</w:t>
      </w:r>
      <w:r w:rsidRPr="00BD53C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D53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юридичних осіб та фізичних осіб - підприємців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Відповідно до вимог пункту 2 статті 7 Закону України «Про державну реєстрацію юридичних осіб та фізичних осіб-підприємців» та Інструкції</w:t>
      </w:r>
      <w:r w:rsidRPr="00BD53CC">
        <w:rPr>
          <w:rFonts w:ascii="Tahoma" w:eastAsia="Times New Roman" w:hAnsi="Tahoma" w:cs="Tahoma"/>
          <w:color w:val="4A4A4A"/>
          <w:sz w:val="16"/>
          <w:lang w:val="uk-UA" w:eastAsia="ru-RU"/>
        </w:rPr>
        <w:t> про порядок замовлення, постачання, обліку та звітності щодо витрачання бланків виписки, витягу, довідки з Єдиного державного реєстру юридичних осіб та фізичних осіб - підприємців</w:t>
      </w: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затвердженої Наказом Міністерства юстиції України 09.02.2012р. №225/5, зареєстрованої Міністерством юстиції України 09.02.2012р. за № 199/20512,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Створити комісію по прийманню та витрачанню бланків виписок, витягів, довідок з Єдиного державного реєстру юридичних осіб-підприємців у складі: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Голова комісії:</w:t>
      </w: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</w:t>
      </w:r>
      <w:r w:rsidRPr="00BD53C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</w:t>
      </w:r>
      <w:proofErr w:type="spellEnd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Є.В.     </w:t>
      </w:r>
      <w:r w:rsidRPr="00BD53C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Перший заступник міського голови;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ind w:left="2130" w:hanging="213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Члени комісії:         </w:t>
      </w:r>
      <w:r w:rsidRPr="00BD53C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proofErr w:type="spellStart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Єлісєєва</w:t>
      </w:r>
      <w:proofErr w:type="spellEnd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О.О.- начальник відділу реєстрації </w:t>
      </w:r>
      <w:proofErr w:type="spellStart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ЮОтаФОП</w:t>
      </w:r>
      <w:proofErr w:type="spellEnd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державний реєстратор;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ind w:left="2130" w:firstLine="3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Чередниченко О.П. - </w:t>
      </w:r>
      <w:proofErr w:type="spellStart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заст.начальника</w:t>
      </w:r>
      <w:proofErr w:type="spellEnd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відділу реєстрації </w:t>
      </w:r>
      <w:proofErr w:type="spellStart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ЮОтаФОП</w:t>
      </w:r>
      <w:proofErr w:type="spellEnd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державний </w:t>
      </w:r>
      <w:proofErr w:type="spellStart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рєстратор</w:t>
      </w:r>
      <w:proofErr w:type="spellEnd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ind w:firstLine="21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Ісмагулова</w:t>
      </w:r>
      <w:proofErr w:type="spellEnd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Н.С. - заст. начальника відділу бух. обліку та звітності.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 Вважати недійсним розпорядження міського голови від 23.12.2010 р. № 569 «Про створення нового складу комісії по прийманню та витрачанню бланків свідоцтв про державну реєстрацію юридичних осіб, бланків свідоцтв про державну реєстрацію фізичних осіб - підприємців, бланків виписок, довідок».</w:t>
      </w:r>
    </w:p>
    <w:p w:rsidR="00BD53CC" w:rsidRPr="00BD53CC" w:rsidRDefault="00BD53CC" w:rsidP="00BD53C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3. Контроль за виконанням даного розпорядження покласти на першого заступника міського голови </w:t>
      </w:r>
      <w:proofErr w:type="spellStart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Халіна</w:t>
      </w:r>
      <w:proofErr w:type="spellEnd"/>
      <w:r w:rsidRPr="00BD53C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Є.В.</w:t>
      </w:r>
    </w:p>
    <w:p w:rsidR="00BD53CC" w:rsidRPr="00BD53CC" w:rsidRDefault="00BD53CC" w:rsidP="00BD53CC">
      <w:pPr>
        <w:shd w:val="clear" w:color="auto" w:fill="FFFFFF"/>
        <w:spacing w:after="60" w:line="313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3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D53CC" w:rsidRPr="00BD53CC" w:rsidRDefault="00BD53CC" w:rsidP="00BD53CC">
      <w:pPr>
        <w:shd w:val="clear" w:color="auto" w:fill="FFFFFF"/>
        <w:spacing w:after="60" w:line="313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3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</w:t>
      </w:r>
      <w:r w:rsidRPr="00BD53CC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BD53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</w:t>
      </w:r>
      <w:r w:rsidRPr="00BD53CC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BD53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</w:t>
      </w:r>
      <w:r w:rsidRPr="00BD53CC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BD53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В.В. </w:t>
      </w:r>
      <w:proofErr w:type="spellStart"/>
      <w:r w:rsidRPr="00BD53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BD53CC" w:rsidRPr="00BD53CC" w:rsidRDefault="00BD53CC" w:rsidP="00BD53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D53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53CC"/>
    <w:rsid w:val="00716987"/>
    <w:rsid w:val="00BD53C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D53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D53CC"/>
  </w:style>
  <w:style w:type="character" w:customStyle="1" w:styleId="rvts15">
    <w:name w:val="rvts15"/>
    <w:basedOn w:val="a0"/>
    <w:rsid w:val="00BD5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2016-09-05T12:58:00Z</dcterms:created>
  <dcterms:modified xsi:type="dcterms:W3CDTF">2016-09-05T12:58:00Z</dcterms:modified>
</cp:coreProperties>
</file>