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7C" w:rsidRDefault="00143E7C" w:rsidP="00143E7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СЄВЄРОДОНЕЦЬКА  МІСЬКА  РАДА</w:t>
      </w:r>
    </w:p>
    <w:p w:rsidR="006811D0" w:rsidRDefault="00143E7C" w:rsidP="00143E7C">
      <w:pPr>
        <w:pStyle w:val="1"/>
        <w:spacing w:line="480" w:lineRule="auto"/>
        <w:rPr>
          <w:spacing w:val="20"/>
          <w:lang w:val="ru-RU"/>
        </w:rPr>
      </w:pPr>
      <w:r>
        <w:rPr>
          <w:spacing w:val="20"/>
          <w:sz w:val="32"/>
          <w:szCs w:val="32"/>
        </w:rPr>
        <w:t>РОЗПОРЯДЖЕННЯ</w:t>
      </w:r>
    </w:p>
    <w:p w:rsidR="00143E7C" w:rsidRDefault="00143E7C" w:rsidP="00143E7C">
      <w:pPr>
        <w:pStyle w:val="1"/>
        <w:spacing w:line="480" w:lineRule="auto"/>
      </w:pPr>
      <w:r>
        <w:rPr>
          <w:b w:val="0"/>
          <w:spacing w:val="20"/>
          <w:sz w:val="24"/>
        </w:rPr>
        <w:t>МІСЬКОГО ГОЛОВИ</w:t>
      </w:r>
    </w:p>
    <w:p w:rsidR="006811D0" w:rsidRDefault="00143E7C" w:rsidP="00143E7C">
      <w:pPr>
        <w:pStyle w:val="a3"/>
        <w:rPr>
          <w:sz w:val="24"/>
          <w:lang w:val="ru-RU"/>
        </w:rPr>
      </w:pPr>
      <w:r>
        <w:rPr>
          <w:sz w:val="24"/>
        </w:rPr>
        <w:t>Луганська обл., м. Сєвєродонецьк,</w:t>
      </w:r>
    </w:p>
    <w:p w:rsidR="00143E7C" w:rsidRDefault="00143E7C" w:rsidP="00143E7C">
      <w:pPr>
        <w:pStyle w:val="a3"/>
        <w:rPr>
          <w:sz w:val="24"/>
        </w:rPr>
      </w:pPr>
      <w:r>
        <w:rPr>
          <w:sz w:val="24"/>
        </w:rPr>
        <w:t>вул. Леніна, 32</w:t>
      </w:r>
    </w:p>
    <w:p w:rsidR="00143E7C" w:rsidRDefault="00143E7C" w:rsidP="00143E7C">
      <w:pPr>
        <w:pStyle w:val="a3"/>
        <w:rPr>
          <w:sz w:val="24"/>
        </w:rPr>
      </w:pPr>
    </w:p>
    <w:p w:rsidR="00143E7C" w:rsidRDefault="00143E7C" w:rsidP="00143E7C">
      <w:pPr>
        <w:rPr>
          <w:lang w:val="uk-UA"/>
        </w:rPr>
      </w:pPr>
      <w:r>
        <w:rPr>
          <w:u w:val="single"/>
          <w:lang w:val="uk-UA"/>
        </w:rPr>
        <w:t>« 15 » січня  2015 р.</w:t>
      </w:r>
      <w:r>
        <w:rPr>
          <w:lang w:val="uk-UA"/>
        </w:rPr>
        <w:t xml:space="preserve"> </w:t>
      </w:r>
      <w:r>
        <w:rPr>
          <w:u w:val="single"/>
          <w:lang w:val="uk-UA"/>
        </w:rPr>
        <w:t>№</w:t>
      </w:r>
      <w:r w:rsidRPr="00143E7C">
        <w:rPr>
          <w:u w:val="single"/>
        </w:rPr>
        <w:t xml:space="preserve"> </w:t>
      </w:r>
      <w:r>
        <w:rPr>
          <w:u w:val="single"/>
          <w:lang w:val="uk-UA"/>
        </w:rPr>
        <w:t>8</w:t>
      </w:r>
    </w:p>
    <w:p w:rsidR="00143E7C" w:rsidRDefault="00143E7C" w:rsidP="006811D0">
      <w:pPr>
        <w:spacing w:line="360" w:lineRule="auto"/>
        <w:ind w:firstLine="708"/>
        <w:rPr>
          <w:lang w:val="uk-UA"/>
        </w:rPr>
      </w:pPr>
      <w:r>
        <w:rPr>
          <w:lang w:val="uk-UA"/>
        </w:rPr>
        <w:t>(дата)</w:t>
      </w:r>
    </w:p>
    <w:p w:rsidR="00143E7C" w:rsidRDefault="00143E7C" w:rsidP="00143E7C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затвердження штатних розписів </w:t>
      </w:r>
    </w:p>
    <w:p w:rsidR="00143E7C" w:rsidRDefault="00143E7C" w:rsidP="00143E7C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виконавчих органів Сєвєродонецької </w:t>
      </w:r>
    </w:p>
    <w:p w:rsidR="00143E7C" w:rsidRDefault="00143E7C" w:rsidP="00143E7C">
      <w:pPr>
        <w:spacing w:line="480" w:lineRule="auto"/>
        <w:jc w:val="both"/>
        <w:rPr>
          <w:bCs/>
          <w:lang w:val="uk-UA"/>
        </w:rPr>
      </w:pPr>
      <w:r>
        <w:rPr>
          <w:bCs/>
          <w:lang w:val="uk-UA"/>
        </w:rPr>
        <w:t>міської ради на 2015 рік</w:t>
      </w:r>
    </w:p>
    <w:p w:rsidR="00143E7C" w:rsidRDefault="00143E7C" w:rsidP="00143E7C">
      <w:pPr>
        <w:shd w:val="clear" w:color="auto" w:fill="FFFFFF"/>
        <w:tabs>
          <w:tab w:val="left" w:pos="10080"/>
        </w:tabs>
        <w:jc w:val="both"/>
        <w:rPr>
          <w:color w:val="000000"/>
          <w:szCs w:val="32"/>
          <w:lang w:val="uk-UA"/>
        </w:rPr>
      </w:pPr>
      <w:r>
        <w:rPr>
          <w:lang w:val="uk-UA"/>
        </w:rPr>
        <w:t xml:space="preserve">Керуючись ст.42 Закону України «Про місцеве самоврядування в України», </w:t>
      </w:r>
      <w:r>
        <w:t xml:space="preserve">Законом </w:t>
      </w:r>
      <w:proofErr w:type="spellStart"/>
      <w:r>
        <w:t>України</w:t>
      </w:r>
      <w:proofErr w:type="spellEnd"/>
      <w:r>
        <w:t xml:space="preserve"> «Про службу в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»,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09.03.2006р. № 268 «Про </w:t>
      </w:r>
      <w:proofErr w:type="spellStart"/>
      <w:r>
        <w:t>упорядкування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та умов оплати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прокуратури</w:t>
      </w:r>
      <w:proofErr w:type="spellEnd"/>
      <w:r>
        <w:t xml:space="preserve">, </w:t>
      </w:r>
      <w:proofErr w:type="spellStart"/>
      <w:r>
        <w:t>судів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» </w:t>
      </w:r>
      <w:r>
        <w:rPr>
          <w:lang w:val="uk-UA"/>
        </w:rPr>
        <w:t xml:space="preserve">та </w:t>
      </w:r>
      <w:r>
        <w:rPr>
          <w:color w:val="000000"/>
          <w:szCs w:val="32"/>
          <w:lang w:val="uk-UA"/>
        </w:rPr>
        <w:t xml:space="preserve">на </w:t>
      </w:r>
      <w:proofErr w:type="gramStart"/>
      <w:r>
        <w:rPr>
          <w:color w:val="000000"/>
          <w:szCs w:val="32"/>
          <w:lang w:val="uk-UA"/>
        </w:rPr>
        <w:t>п</w:t>
      </w:r>
      <w:proofErr w:type="gramEnd"/>
      <w:r>
        <w:rPr>
          <w:color w:val="000000"/>
          <w:szCs w:val="32"/>
          <w:lang w:val="uk-UA"/>
        </w:rPr>
        <w:t>ідставі ст.8 Закону України від 28.12.2014р. № 80-</w:t>
      </w:r>
      <w:r>
        <w:rPr>
          <w:color w:val="000000"/>
          <w:szCs w:val="32"/>
          <w:lang w:val="en-US"/>
        </w:rPr>
        <w:t>VIII</w:t>
      </w:r>
      <w:r>
        <w:rPr>
          <w:color w:val="000000"/>
          <w:szCs w:val="32"/>
          <w:lang w:val="uk-UA"/>
        </w:rPr>
        <w:t xml:space="preserve"> «Про Державний бюджет України на 2015 рік», </w:t>
      </w:r>
    </w:p>
    <w:p w:rsidR="00143E7C" w:rsidRDefault="00143E7C" w:rsidP="00143E7C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43E7C" w:rsidRDefault="00143E7C" w:rsidP="00143E7C">
      <w:pPr>
        <w:shd w:val="clear" w:color="auto" w:fill="FFFFFF"/>
        <w:tabs>
          <w:tab w:val="left" w:pos="10080"/>
        </w:tabs>
        <w:spacing w:line="480" w:lineRule="auto"/>
        <w:jc w:val="both"/>
        <w:rPr>
          <w:lang w:val="uk-UA"/>
        </w:rPr>
      </w:pPr>
      <w:r>
        <w:rPr>
          <w:b/>
          <w:color w:val="000000"/>
          <w:szCs w:val="32"/>
          <w:lang w:val="uk-UA"/>
        </w:rPr>
        <w:t>ЗОБОВ′ЯЗУЮ:</w:t>
      </w:r>
    </w:p>
    <w:p w:rsidR="00143E7C" w:rsidRDefault="00143E7C" w:rsidP="006811D0">
      <w:pPr>
        <w:ind w:firstLine="708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1 Затвердити з 01.01.2015р. «Штатні розписи виконавчих органів Сєвєродонецької міської ради на 2015 рік» і ввести їх в дію з 01.01.2015р. (Додатки 1 – 15).</w:t>
      </w:r>
    </w:p>
    <w:p w:rsidR="00143E7C" w:rsidRDefault="00143E7C" w:rsidP="006811D0">
      <w:pPr>
        <w:ind w:firstLine="708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2 Вважати розпорядження міського голови від 31.12.2013р. № 439 «Про затвердження штатних розписів виконавчих органів Сєвєродонецької міської ради на 2014 рік» та всі зміни і доповнення до нього такими, що втратили чинність.</w:t>
      </w:r>
    </w:p>
    <w:p w:rsidR="00143E7C" w:rsidRDefault="00143E7C" w:rsidP="006811D0">
      <w:pPr>
        <w:ind w:firstLine="708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3 Дане розпорядження підлягає оприлюдненню.</w:t>
      </w:r>
    </w:p>
    <w:p w:rsidR="00143E7C" w:rsidRDefault="00143E7C" w:rsidP="006811D0">
      <w:pPr>
        <w:ind w:firstLine="708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4 Контроль 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>
        <w:rPr>
          <w:color w:val="000000"/>
          <w:szCs w:val="32"/>
          <w:lang w:val="uk-UA"/>
        </w:rPr>
        <w:t>Чернишина</w:t>
      </w:r>
      <w:proofErr w:type="spellEnd"/>
      <w:r>
        <w:rPr>
          <w:color w:val="000000"/>
          <w:szCs w:val="32"/>
          <w:lang w:val="uk-UA"/>
        </w:rPr>
        <w:t xml:space="preserve"> П.Г.</w:t>
      </w:r>
    </w:p>
    <w:p w:rsidR="006811D0" w:rsidRDefault="006811D0" w:rsidP="006811D0">
      <w:pPr>
        <w:ind w:firstLine="708"/>
        <w:jc w:val="both"/>
        <w:rPr>
          <w:color w:val="000000"/>
          <w:szCs w:val="32"/>
          <w:lang w:val="uk-UA"/>
        </w:rPr>
      </w:pPr>
    </w:p>
    <w:p w:rsidR="006811D0" w:rsidRDefault="006811D0" w:rsidP="006811D0">
      <w:pPr>
        <w:ind w:firstLine="708"/>
        <w:jc w:val="both"/>
        <w:rPr>
          <w:color w:val="000000"/>
          <w:szCs w:val="32"/>
          <w:lang w:val="uk-UA"/>
        </w:rPr>
      </w:pPr>
    </w:p>
    <w:p w:rsidR="00143E7C" w:rsidRDefault="00143E7C" w:rsidP="00143E7C">
      <w:pPr>
        <w:jc w:val="both"/>
        <w:rPr>
          <w:color w:val="000000"/>
          <w:szCs w:val="32"/>
          <w:lang w:val="uk-UA"/>
        </w:rPr>
      </w:pPr>
    </w:p>
    <w:p w:rsidR="00587607" w:rsidRDefault="00143E7C" w:rsidP="006811D0">
      <w:pPr>
        <w:spacing w:line="360" w:lineRule="auto"/>
        <w:jc w:val="both"/>
      </w:pPr>
      <w:r>
        <w:rPr>
          <w:b/>
          <w:color w:val="000000"/>
          <w:szCs w:val="32"/>
          <w:lang w:val="uk-UA"/>
        </w:rPr>
        <w:t>Міський голова                                                                                                   В.В.Казаков</w:t>
      </w:r>
      <w:bookmarkStart w:id="0" w:name="_GoBack"/>
      <w:bookmarkEnd w:id="0"/>
    </w:p>
    <w:sectPr w:rsidR="0058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7C"/>
    <w:rsid w:val="00143E7C"/>
    <w:rsid w:val="00446A13"/>
    <w:rsid w:val="005C4FE5"/>
    <w:rsid w:val="006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E7C"/>
    <w:pPr>
      <w:keepNext/>
      <w:jc w:val="center"/>
      <w:outlineLvl w:val="0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7C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143E7C"/>
    <w:rPr>
      <w:sz w:val="16"/>
      <w:lang w:val="uk-UA"/>
    </w:rPr>
  </w:style>
  <w:style w:type="character" w:customStyle="1" w:styleId="a4">
    <w:name w:val="Основной текст Знак"/>
    <w:basedOn w:val="a0"/>
    <w:link w:val="a3"/>
    <w:semiHidden/>
    <w:rsid w:val="00143E7C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E7C"/>
    <w:pPr>
      <w:keepNext/>
      <w:jc w:val="center"/>
      <w:outlineLvl w:val="0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7C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143E7C"/>
    <w:rPr>
      <w:sz w:val="16"/>
      <w:lang w:val="uk-UA"/>
    </w:rPr>
  </w:style>
  <w:style w:type="character" w:customStyle="1" w:styleId="a4">
    <w:name w:val="Основной текст Знак"/>
    <w:basedOn w:val="a0"/>
    <w:link w:val="a3"/>
    <w:semiHidden/>
    <w:rsid w:val="00143E7C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2016-09-15T06:55:00Z</dcterms:created>
  <dcterms:modified xsi:type="dcterms:W3CDTF">2016-09-19T10:03:00Z</dcterms:modified>
</cp:coreProperties>
</file>