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1D" w:rsidRPr="00F96815" w:rsidRDefault="0096501D" w:rsidP="0096501D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96501D" w:rsidRDefault="0096501D" w:rsidP="0096501D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96501D" w:rsidRDefault="0096501D" w:rsidP="0096501D">
      <w:pPr>
        <w:spacing w:line="360" w:lineRule="auto"/>
        <w:jc w:val="center"/>
        <w:rPr>
          <w:caps/>
          <w:lang w:val="uk-UA"/>
        </w:rPr>
      </w:pPr>
      <w:r w:rsidRPr="00F96815">
        <w:rPr>
          <w:caps/>
          <w:lang w:val="uk-UA"/>
        </w:rPr>
        <w:t>міського голови</w:t>
      </w:r>
    </w:p>
    <w:p w:rsidR="0096501D" w:rsidRPr="00A565E1" w:rsidRDefault="0096501D" w:rsidP="0096501D">
      <w:pPr>
        <w:pStyle w:val="1"/>
        <w:jc w:val="left"/>
        <w:rPr>
          <w:b w:val="0"/>
          <w:bCs w:val="0"/>
          <w:sz w:val="22"/>
          <w:szCs w:val="22"/>
        </w:rPr>
      </w:pPr>
      <w:r w:rsidRPr="00A565E1">
        <w:rPr>
          <w:b w:val="0"/>
          <w:bCs w:val="0"/>
          <w:sz w:val="22"/>
          <w:szCs w:val="22"/>
        </w:rPr>
        <w:t>Луганська обл.,</w:t>
      </w:r>
      <w:r w:rsidRPr="00D65B6F">
        <w:rPr>
          <w:b w:val="0"/>
          <w:bCs w:val="0"/>
          <w:sz w:val="22"/>
          <w:szCs w:val="22"/>
        </w:rPr>
        <w:t xml:space="preserve"> </w:t>
      </w:r>
      <w:r w:rsidRPr="00A565E1">
        <w:rPr>
          <w:b w:val="0"/>
          <w:bCs w:val="0"/>
          <w:sz w:val="22"/>
          <w:szCs w:val="22"/>
        </w:rPr>
        <w:t>м.</w:t>
      </w:r>
      <w:r w:rsidRPr="00D65B6F">
        <w:rPr>
          <w:b w:val="0"/>
          <w:bCs w:val="0"/>
          <w:sz w:val="22"/>
          <w:szCs w:val="22"/>
        </w:rPr>
        <w:t xml:space="preserve"> </w:t>
      </w:r>
      <w:r w:rsidRPr="00A565E1">
        <w:rPr>
          <w:b w:val="0"/>
          <w:bCs w:val="0"/>
          <w:sz w:val="22"/>
          <w:szCs w:val="22"/>
        </w:rPr>
        <w:t>Сєвєродонецьк,</w:t>
      </w:r>
    </w:p>
    <w:p w:rsidR="0096501D" w:rsidRDefault="0096501D" w:rsidP="0096501D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96501D" w:rsidRDefault="0096501D" w:rsidP="0096501D">
      <w:pPr>
        <w:rPr>
          <w:u w:val="single"/>
          <w:lang w:val="uk-UA"/>
        </w:rPr>
      </w:pPr>
      <w:r>
        <w:rPr>
          <w:u w:val="single"/>
          <w:lang w:val="uk-UA"/>
        </w:rPr>
        <w:t xml:space="preserve">«   21   </w:t>
      </w:r>
      <w:r w:rsidRPr="004A43E4">
        <w:rPr>
          <w:u w:val="single"/>
          <w:lang w:val="uk-UA"/>
        </w:rPr>
        <w:t xml:space="preserve">» </w:t>
      </w:r>
      <w:proofErr w:type="spellStart"/>
      <w:r w:rsidRPr="004A43E4">
        <w:rPr>
          <w:u w:val="single"/>
          <w:lang w:val="uk-UA"/>
        </w:rPr>
        <w:t>_</w:t>
      </w:r>
      <w:r>
        <w:rPr>
          <w:u w:val="single"/>
          <w:lang w:val="uk-UA"/>
        </w:rPr>
        <w:t>червня</w:t>
      </w:r>
      <w:proofErr w:type="spellEnd"/>
      <w:r>
        <w:rPr>
          <w:u w:val="single"/>
          <w:lang w:val="uk-UA"/>
        </w:rPr>
        <w:t xml:space="preserve"> </w:t>
      </w:r>
      <w:r w:rsidRPr="004A43E4">
        <w:rPr>
          <w:u w:val="single"/>
          <w:lang w:val="uk-UA"/>
        </w:rPr>
        <w:t xml:space="preserve">  201</w:t>
      </w:r>
      <w:r>
        <w:rPr>
          <w:u w:val="single"/>
          <w:lang w:val="uk-UA"/>
        </w:rPr>
        <w:t>8</w:t>
      </w:r>
      <w:r w:rsidRPr="004A43E4">
        <w:rPr>
          <w:u w:val="single"/>
          <w:lang w:val="uk-UA"/>
        </w:rPr>
        <w:t xml:space="preserve">  року   № </w:t>
      </w:r>
      <w:r>
        <w:rPr>
          <w:u w:val="single"/>
          <w:lang w:val="uk-UA"/>
        </w:rPr>
        <w:t xml:space="preserve">164  </w:t>
      </w:r>
    </w:p>
    <w:p w:rsidR="0096501D" w:rsidRPr="00F96815" w:rsidRDefault="0096501D" w:rsidP="0096501D">
      <w:pPr>
        <w:rPr>
          <w:sz w:val="32"/>
          <w:szCs w:val="32"/>
          <w:lang w:val="uk-UA"/>
        </w:rPr>
      </w:pPr>
    </w:p>
    <w:p w:rsidR="0096501D" w:rsidRPr="004A43E4" w:rsidRDefault="0096501D" w:rsidP="0096501D">
      <w:pPr>
        <w:rPr>
          <w:sz w:val="22"/>
          <w:szCs w:val="22"/>
          <w:lang w:val="uk-UA"/>
        </w:rPr>
      </w:pPr>
      <w:r w:rsidRPr="004A43E4">
        <w:rPr>
          <w:sz w:val="22"/>
          <w:szCs w:val="22"/>
        </w:rPr>
        <w:t xml:space="preserve">Про </w:t>
      </w:r>
      <w:r w:rsidRPr="004A43E4">
        <w:rPr>
          <w:sz w:val="22"/>
          <w:szCs w:val="22"/>
          <w:lang w:val="uk-UA"/>
        </w:rPr>
        <w:t>внесення змін до кошторису</w:t>
      </w:r>
    </w:p>
    <w:p w:rsidR="0096501D" w:rsidRPr="004A43E4" w:rsidRDefault="0096501D" w:rsidP="0096501D">
      <w:pPr>
        <w:rPr>
          <w:sz w:val="22"/>
          <w:szCs w:val="22"/>
          <w:lang w:val="uk-UA"/>
        </w:rPr>
      </w:pPr>
      <w:r w:rsidRPr="004A43E4">
        <w:rPr>
          <w:sz w:val="22"/>
          <w:szCs w:val="22"/>
          <w:lang w:val="uk-UA"/>
        </w:rPr>
        <w:t>доходів і видатків за К</w:t>
      </w:r>
      <w:r>
        <w:rPr>
          <w:sz w:val="22"/>
          <w:szCs w:val="22"/>
          <w:lang w:val="uk-UA"/>
        </w:rPr>
        <w:t>П</w:t>
      </w:r>
      <w:r w:rsidRPr="004A43E4">
        <w:rPr>
          <w:sz w:val="22"/>
          <w:szCs w:val="22"/>
          <w:lang w:val="uk-UA"/>
        </w:rPr>
        <w:t>К</w:t>
      </w:r>
      <w:r>
        <w:rPr>
          <w:sz w:val="22"/>
          <w:szCs w:val="22"/>
          <w:lang w:val="uk-UA"/>
        </w:rPr>
        <w:t xml:space="preserve">  0110160</w:t>
      </w:r>
    </w:p>
    <w:p w:rsidR="0096501D" w:rsidRDefault="0096501D" w:rsidP="0096501D">
      <w:pPr>
        <w:rPr>
          <w:lang w:val="uk-UA"/>
        </w:rPr>
      </w:pPr>
    </w:p>
    <w:p w:rsidR="0096501D" w:rsidRDefault="0096501D" w:rsidP="0096501D">
      <w:pPr>
        <w:ind w:firstLine="709"/>
        <w:jc w:val="both"/>
        <w:rPr>
          <w:lang w:val="uk-UA"/>
        </w:rPr>
      </w:pPr>
      <w:r w:rsidRPr="009B236E">
        <w:rPr>
          <w:lang w:val="uk-UA"/>
        </w:rPr>
        <w:t>Керуючись ст.13 Бюджетного кодексу, ст.42 Закону України «Про місцеве самоврядування в Україні»,  Постанов</w:t>
      </w:r>
      <w:r>
        <w:rPr>
          <w:lang w:val="uk-UA"/>
        </w:rPr>
        <w:t>ою</w:t>
      </w:r>
      <w:r w:rsidRPr="009B236E">
        <w:rPr>
          <w:lang w:val="uk-UA"/>
        </w:rPr>
        <w:t xml:space="preserve"> Кабінету Міністрів України </w:t>
      </w:r>
      <w:proofErr w:type="spellStart"/>
      <w:r w:rsidRPr="009B236E">
        <w:rPr>
          <w:lang w:val="uk-UA"/>
        </w:rPr>
        <w:t>”Про</w:t>
      </w:r>
      <w:proofErr w:type="spellEnd"/>
      <w:r w:rsidRPr="009B236E">
        <w:rPr>
          <w:lang w:val="uk-UA"/>
        </w:rPr>
        <w:t xml:space="preserve"> затвердження порядку складання, розгляду, затвердження та основних вимог до виконання кошторисів бюджетних установ</w:t>
      </w:r>
      <w:r>
        <w:rPr>
          <w:lang w:val="uk-UA"/>
        </w:rPr>
        <w:t xml:space="preserve"> </w:t>
      </w:r>
      <w:r w:rsidRPr="009B236E">
        <w:rPr>
          <w:lang w:val="uk-UA"/>
        </w:rPr>
        <w:t xml:space="preserve">” від 28.02.2002р. №228  та </w:t>
      </w:r>
      <w:r>
        <w:rPr>
          <w:lang w:val="uk-UA"/>
        </w:rPr>
        <w:t xml:space="preserve">враховуючи Рішення сесії сьомого скликання  за № 2529 від 17.04.2018 р. « Про безоплатну передачу офіційного </w:t>
      </w:r>
      <w:proofErr w:type="spellStart"/>
      <w:r>
        <w:rPr>
          <w:lang w:val="uk-UA"/>
        </w:rPr>
        <w:t>веб-сайту</w:t>
      </w:r>
      <w:proofErr w:type="spellEnd"/>
      <w:r>
        <w:rPr>
          <w:lang w:val="uk-UA"/>
        </w:rPr>
        <w:t xml:space="preserve"> Сєвєродонецької міської ради  </w:t>
      </w:r>
      <w:proofErr w:type="spellStart"/>
      <w:r>
        <w:rPr>
          <w:lang w:val="uk-UA"/>
        </w:rPr>
        <w:t>МКП</w:t>
      </w:r>
      <w:proofErr w:type="spellEnd"/>
      <w:r>
        <w:rPr>
          <w:lang w:val="uk-UA"/>
        </w:rPr>
        <w:t xml:space="preserve"> «РМСПГ </w:t>
      </w:r>
      <w:proofErr w:type="spellStart"/>
      <w:r>
        <w:rPr>
          <w:lang w:val="uk-UA"/>
        </w:rPr>
        <w:t>Сєвєродонецькі</w:t>
      </w:r>
      <w:proofErr w:type="spellEnd"/>
      <w:r>
        <w:rPr>
          <w:lang w:val="uk-UA"/>
        </w:rPr>
        <w:t xml:space="preserve"> вісті» на баланс Сєвєродонецької міської ради»  та згідно акту-передачі  основних засобів за № 1 від 14.06.2018 р.  </w:t>
      </w:r>
    </w:p>
    <w:p w:rsidR="0096501D" w:rsidRPr="009B236E" w:rsidRDefault="0096501D" w:rsidP="0096501D">
      <w:pPr>
        <w:ind w:firstLine="709"/>
        <w:jc w:val="both"/>
        <w:rPr>
          <w:lang w:val="uk-UA"/>
        </w:rPr>
      </w:pPr>
      <w:r>
        <w:rPr>
          <w:lang w:val="uk-UA"/>
        </w:rPr>
        <w:t xml:space="preserve">   </w:t>
      </w:r>
      <w:r w:rsidRPr="009B236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01D" w:rsidRPr="009B236E" w:rsidRDefault="0096501D" w:rsidP="0096501D">
      <w:pPr>
        <w:pStyle w:val="31"/>
        <w:rPr>
          <w:b/>
          <w:bCs/>
          <w:sz w:val="24"/>
          <w:lang w:val="uk-UA"/>
        </w:rPr>
      </w:pPr>
      <w:r w:rsidRPr="009B236E">
        <w:rPr>
          <w:sz w:val="24"/>
          <w:lang w:val="uk-UA"/>
        </w:rPr>
        <w:t xml:space="preserve"> </w:t>
      </w:r>
      <w:r w:rsidRPr="009B236E">
        <w:rPr>
          <w:b/>
          <w:bCs/>
          <w:sz w:val="24"/>
          <w:lang w:val="uk-UA"/>
        </w:rPr>
        <w:t>ЗОБОВ′ЯЗУЮ:</w:t>
      </w:r>
    </w:p>
    <w:p w:rsidR="0096501D" w:rsidRDefault="0096501D" w:rsidP="0096501D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9B236E">
        <w:rPr>
          <w:lang w:val="uk-UA"/>
        </w:rPr>
        <w:t xml:space="preserve">1.Збільшити доходну частину спеціального фонду </w:t>
      </w:r>
      <w:r>
        <w:rPr>
          <w:lang w:val="uk-UA"/>
        </w:rPr>
        <w:t xml:space="preserve">Сєвєродонецької </w:t>
      </w:r>
      <w:r w:rsidRPr="009B236E">
        <w:rPr>
          <w:lang w:val="uk-UA"/>
        </w:rPr>
        <w:t xml:space="preserve">міської ради «Інші джерела власних надходжень бюджетних установ» на </w:t>
      </w:r>
      <w:r>
        <w:rPr>
          <w:lang w:val="uk-UA"/>
        </w:rPr>
        <w:t>14436</w:t>
      </w:r>
      <w:r w:rsidRPr="00572A9E">
        <w:rPr>
          <w:lang w:val="uk-UA"/>
        </w:rPr>
        <w:t xml:space="preserve"> </w:t>
      </w:r>
      <w:r>
        <w:rPr>
          <w:lang w:val="uk-UA"/>
        </w:rPr>
        <w:t xml:space="preserve">грн. </w:t>
      </w:r>
      <w:r w:rsidRPr="009B236E">
        <w:rPr>
          <w:lang w:val="uk-UA"/>
        </w:rPr>
        <w:t xml:space="preserve"> за К</w:t>
      </w:r>
      <w:r>
        <w:rPr>
          <w:lang w:val="uk-UA"/>
        </w:rPr>
        <w:t>П</w:t>
      </w:r>
      <w:r w:rsidRPr="009B236E">
        <w:rPr>
          <w:lang w:val="uk-UA"/>
        </w:rPr>
        <w:t xml:space="preserve">К </w:t>
      </w:r>
      <w:r>
        <w:rPr>
          <w:lang w:val="uk-UA"/>
        </w:rPr>
        <w:t>0110160</w:t>
      </w:r>
      <w:r w:rsidRPr="009B236E">
        <w:rPr>
          <w:lang w:val="uk-UA"/>
        </w:rPr>
        <w:t xml:space="preserve"> </w:t>
      </w:r>
      <w:r>
        <w:rPr>
          <w:lang w:val="uk-UA"/>
        </w:rPr>
        <w:t xml:space="preserve">за кодом доходів </w:t>
      </w:r>
      <w:r w:rsidRPr="00A17D35">
        <w:rPr>
          <w:lang w:val="uk-UA"/>
        </w:rPr>
        <w:t>25020</w:t>
      </w:r>
      <w:r>
        <w:rPr>
          <w:lang w:val="uk-UA"/>
        </w:rPr>
        <w:t>2</w:t>
      </w:r>
      <w:r w:rsidRPr="00A17D35">
        <w:rPr>
          <w:lang w:val="uk-UA"/>
        </w:rPr>
        <w:t>00</w:t>
      </w:r>
      <w:r>
        <w:rPr>
          <w:lang w:val="uk-UA"/>
        </w:rPr>
        <w:t xml:space="preserve"> </w:t>
      </w:r>
      <w:r w:rsidRPr="00F0393D">
        <w:rPr>
          <w:lang w:val="uk-UA"/>
        </w:rPr>
        <w:t>«</w:t>
      </w:r>
      <w:r>
        <w:rPr>
          <w:lang w:val="uk-UA"/>
        </w:rPr>
        <w:t xml:space="preserve"> Кошти, що утримують бюджетні установи від підприємств, організацій, фізичних осіб та від інших бюджетних установ для виконання цільових заходів у т.ч. заходів з відчуженням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осіб»</w:t>
      </w:r>
    </w:p>
    <w:p w:rsidR="0096501D" w:rsidRPr="009B236E" w:rsidRDefault="0096501D" w:rsidP="0096501D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r w:rsidRPr="009B236E">
        <w:rPr>
          <w:color w:val="000000"/>
          <w:lang w:val="uk-UA"/>
        </w:rPr>
        <w:t xml:space="preserve">2.Збільшити видаткову частину спеціального фонду міської ради на </w:t>
      </w:r>
      <w:r>
        <w:rPr>
          <w:color w:val="000000"/>
          <w:lang w:val="uk-UA"/>
        </w:rPr>
        <w:t xml:space="preserve">14436 </w:t>
      </w:r>
      <w:r w:rsidRPr="009B236E">
        <w:rPr>
          <w:color w:val="000000"/>
          <w:lang w:val="uk-UA"/>
        </w:rPr>
        <w:t>грн.</w:t>
      </w:r>
      <w:r>
        <w:rPr>
          <w:color w:val="000000"/>
          <w:lang w:val="uk-UA"/>
        </w:rPr>
        <w:t xml:space="preserve"> </w:t>
      </w:r>
      <w:r w:rsidRPr="009B236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 КЕКВ 3160  </w:t>
      </w:r>
      <w:r w:rsidRPr="009B236E">
        <w:rPr>
          <w:color w:val="000000"/>
          <w:lang w:val="uk-UA"/>
        </w:rPr>
        <w:t>«</w:t>
      </w:r>
      <w:r w:rsidRPr="00836D9A">
        <w:rPr>
          <w:lang w:val="uk-UA"/>
        </w:rPr>
        <w:t xml:space="preserve">Придбання </w:t>
      </w:r>
      <w:r>
        <w:rPr>
          <w:lang w:val="uk-UA"/>
        </w:rPr>
        <w:t>землі та нематеріальних активів» .</w:t>
      </w:r>
    </w:p>
    <w:p w:rsidR="0096501D" w:rsidRPr="009B236E" w:rsidRDefault="0096501D" w:rsidP="0096501D">
      <w:pPr>
        <w:ind w:right="45" w:firstLine="720"/>
        <w:jc w:val="both"/>
        <w:rPr>
          <w:color w:val="000000"/>
          <w:lang w:val="uk-UA"/>
        </w:rPr>
      </w:pPr>
      <w:r w:rsidRPr="009B236E">
        <w:rPr>
          <w:color w:val="000000"/>
          <w:lang w:val="uk-UA"/>
        </w:rPr>
        <w:t>3.Відділу бухгалтерського  обліку та звітності (</w:t>
      </w:r>
      <w:proofErr w:type="spellStart"/>
      <w:r w:rsidRPr="009B236E">
        <w:rPr>
          <w:color w:val="000000"/>
          <w:lang w:val="uk-UA"/>
        </w:rPr>
        <w:t>Куріловій</w:t>
      </w:r>
      <w:proofErr w:type="spellEnd"/>
      <w:r w:rsidRPr="009B236E">
        <w:rPr>
          <w:color w:val="000000"/>
          <w:lang w:val="uk-UA"/>
        </w:rPr>
        <w:t xml:space="preserve"> О.О.) підготувати довідку про зміни кошторису.</w:t>
      </w:r>
    </w:p>
    <w:p w:rsidR="0096501D" w:rsidRPr="009B236E" w:rsidRDefault="0096501D" w:rsidP="0096501D">
      <w:pPr>
        <w:ind w:right="45" w:firstLine="540"/>
        <w:jc w:val="both"/>
        <w:rPr>
          <w:color w:val="000000"/>
          <w:lang w:val="uk-UA"/>
        </w:rPr>
      </w:pPr>
      <w:r w:rsidRPr="009B236E">
        <w:rPr>
          <w:color w:val="000000"/>
          <w:lang w:val="uk-UA"/>
        </w:rPr>
        <w:t xml:space="preserve">  4.</w:t>
      </w:r>
      <w:r w:rsidRPr="009B236E">
        <w:rPr>
          <w:lang w:val="uk-UA"/>
        </w:rPr>
        <w:t xml:space="preserve"> Дане розпорядження підлягає оприлюдненню .</w:t>
      </w:r>
    </w:p>
    <w:p w:rsidR="0096501D" w:rsidRDefault="0096501D" w:rsidP="0096501D">
      <w:pPr>
        <w:jc w:val="both"/>
        <w:rPr>
          <w:lang w:val="uk-UA"/>
        </w:rPr>
      </w:pPr>
      <w:r w:rsidRPr="009E31CB">
        <w:t xml:space="preserve">           5. Контроль за </w:t>
      </w:r>
      <w:proofErr w:type="spellStart"/>
      <w:r w:rsidRPr="009E31CB">
        <w:t>виконанням</w:t>
      </w:r>
      <w:proofErr w:type="spellEnd"/>
      <w:r w:rsidRPr="009E31CB">
        <w:t xml:space="preserve"> </w:t>
      </w:r>
      <w:proofErr w:type="spellStart"/>
      <w:r w:rsidRPr="009E31CB">
        <w:t>цього</w:t>
      </w:r>
      <w:proofErr w:type="spellEnd"/>
      <w:r w:rsidRPr="009E31CB">
        <w:t xml:space="preserve"> </w:t>
      </w:r>
      <w:proofErr w:type="spellStart"/>
      <w:r w:rsidRPr="009E31CB">
        <w:t>розпорядж</w:t>
      </w:r>
      <w:proofErr w:type="spellEnd"/>
      <w:r>
        <w:rPr>
          <w:lang w:val="uk-UA"/>
        </w:rPr>
        <w:t>е</w:t>
      </w:r>
      <w:proofErr w:type="spellStart"/>
      <w:r w:rsidRPr="009E31CB">
        <w:t>ння</w:t>
      </w:r>
      <w:proofErr w:type="spellEnd"/>
      <w:r w:rsidRPr="009E31CB">
        <w:t xml:space="preserve"> </w:t>
      </w:r>
      <w:proofErr w:type="spellStart"/>
      <w:r w:rsidRPr="009E31CB">
        <w:t>залишаю</w:t>
      </w:r>
      <w:proofErr w:type="spellEnd"/>
      <w:r w:rsidRPr="009E31CB">
        <w:t xml:space="preserve"> за собою.</w:t>
      </w:r>
    </w:p>
    <w:p w:rsidR="0096501D" w:rsidRDefault="0096501D" w:rsidP="0096501D">
      <w:pPr>
        <w:jc w:val="both"/>
        <w:rPr>
          <w:lang w:val="uk-UA"/>
        </w:rPr>
      </w:pPr>
    </w:p>
    <w:p w:rsidR="0096501D" w:rsidRPr="00485B67" w:rsidRDefault="0096501D" w:rsidP="0096501D">
      <w:pPr>
        <w:jc w:val="both"/>
        <w:rPr>
          <w:lang w:val="uk-UA"/>
        </w:rPr>
      </w:pPr>
    </w:p>
    <w:p w:rsidR="0096501D" w:rsidRDefault="0096501D" w:rsidP="0096501D">
      <w:pPr>
        <w:jc w:val="both"/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253"/>
        <w:gridCol w:w="3298"/>
      </w:tblGrid>
      <w:tr w:rsidR="0096501D" w:rsidTr="00EB3E34">
        <w:tc>
          <w:tcPr>
            <w:tcW w:w="3304" w:type="dxa"/>
          </w:tcPr>
          <w:p w:rsidR="0096501D" w:rsidRDefault="0096501D" w:rsidP="008D093C">
            <w:pPr>
              <w:jc w:val="both"/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 м</w:t>
            </w:r>
            <w:r w:rsidRPr="00D43E84">
              <w:rPr>
                <w:b/>
                <w:lang w:val="uk-UA"/>
              </w:rPr>
              <w:t>іськ</w:t>
            </w:r>
            <w:r>
              <w:rPr>
                <w:b/>
                <w:lang w:val="uk-UA"/>
              </w:rPr>
              <w:t>ого голови</w:t>
            </w:r>
          </w:p>
        </w:tc>
        <w:tc>
          <w:tcPr>
            <w:tcW w:w="3253" w:type="dxa"/>
          </w:tcPr>
          <w:p w:rsidR="0096501D" w:rsidRDefault="0096501D" w:rsidP="008D093C">
            <w:pPr>
              <w:jc w:val="both"/>
              <w:rPr>
                <w:lang w:val="uk-UA"/>
              </w:rPr>
            </w:pPr>
          </w:p>
        </w:tc>
        <w:tc>
          <w:tcPr>
            <w:tcW w:w="3298" w:type="dxa"/>
          </w:tcPr>
          <w:p w:rsidR="0096501D" w:rsidRPr="00485B67" w:rsidRDefault="0096501D" w:rsidP="008D093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І. Е.  </w:t>
            </w:r>
            <w:proofErr w:type="spellStart"/>
            <w:r>
              <w:rPr>
                <w:b/>
                <w:lang w:val="uk-UA"/>
              </w:rPr>
              <w:t>Слєсарєв</w:t>
            </w:r>
            <w:proofErr w:type="spellEnd"/>
          </w:p>
        </w:tc>
      </w:tr>
      <w:tr w:rsidR="0096501D" w:rsidTr="00EB3E34">
        <w:tc>
          <w:tcPr>
            <w:tcW w:w="3304" w:type="dxa"/>
          </w:tcPr>
          <w:p w:rsidR="0096501D" w:rsidRDefault="0096501D" w:rsidP="008D093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253" w:type="dxa"/>
          </w:tcPr>
          <w:p w:rsidR="0096501D" w:rsidRDefault="0096501D" w:rsidP="008D093C">
            <w:pPr>
              <w:jc w:val="both"/>
              <w:rPr>
                <w:lang w:val="uk-UA"/>
              </w:rPr>
            </w:pPr>
          </w:p>
        </w:tc>
        <w:tc>
          <w:tcPr>
            <w:tcW w:w="3298" w:type="dxa"/>
          </w:tcPr>
          <w:p w:rsidR="0096501D" w:rsidRDefault="0096501D" w:rsidP="008D093C">
            <w:pPr>
              <w:jc w:val="both"/>
              <w:rPr>
                <w:b/>
                <w:lang w:val="uk-UA"/>
              </w:rPr>
            </w:pPr>
          </w:p>
        </w:tc>
      </w:tr>
      <w:tr w:rsidR="0096501D" w:rsidTr="00EB3E34">
        <w:tc>
          <w:tcPr>
            <w:tcW w:w="3304" w:type="dxa"/>
          </w:tcPr>
          <w:p w:rsidR="0096501D" w:rsidRDefault="0096501D" w:rsidP="008D093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253" w:type="dxa"/>
          </w:tcPr>
          <w:p w:rsidR="0096501D" w:rsidRDefault="0096501D" w:rsidP="008D093C">
            <w:pPr>
              <w:jc w:val="both"/>
              <w:rPr>
                <w:lang w:val="uk-UA"/>
              </w:rPr>
            </w:pPr>
          </w:p>
        </w:tc>
        <w:tc>
          <w:tcPr>
            <w:tcW w:w="3298" w:type="dxa"/>
          </w:tcPr>
          <w:p w:rsidR="0096501D" w:rsidRDefault="0096501D" w:rsidP="008D093C">
            <w:pPr>
              <w:jc w:val="both"/>
              <w:rPr>
                <w:b/>
                <w:lang w:val="uk-UA"/>
              </w:rPr>
            </w:pPr>
          </w:p>
        </w:tc>
      </w:tr>
    </w:tbl>
    <w:p w:rsidR="00CC0221" w:rsidRDefault="00CC0221" w:rsidP="00CC0221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222A66" w:rsidRDefault="00222A66" w:rsidP="00222A66">
      <w:pPr>
        <w:rPr>
          <w:lang w:val="uk-UA"/>
        </w:rPr>
      </w:pPr>
    </w:p>
    <w:p w:rsidR="00021F54" w:rsidRDefault="00021F54"/>
    <w:sectPr w:rsidR="00021F54" w:rsidSect="00021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A66"/>
    <w:rsid w:val="00021F54"/>
    <w:rsid w:val="00222A66"/>
    <w:rsid w:val="00261250"/>
    <w:rsid w:val="007022C2"/>
    <w:rsid w:val="007D4C9D"/>
    <w:rsid w:val="00867FE5"/>
    <w:rsid w:val="0096501D"/>
    <w:rsid w:val="009B7179"/>
    <w:rsid w:val="009E56B6"/>
    <w:rsid w:val="00A147F7"/>
    <w:rsid w:val="00CC0221"/>
    <w:rsid w:val="00EB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66"/>
    <w:pPr>
      <w:jc w:val="left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47F7"/>
    <w:pPr>
      <w:keepNext/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A147F7"/>
    <w:pPr>
      <w:keepNext/>
      <w:jc w:val="center"/>
      <w:outlineLvl w:val="1"/>
    </w:pPr>
    <w:rPr>
      <w:b/>
      <w:bCs/>
      <w:i/>
      <w:iCs/>
      <w:sz w:val="32"/>
      <w:u w:val="single"/>
      <w:lang w:val="uk-UA"/>
    </w:rPr>
  </w:style>
  <w:style w:type="paragraph" w:styleId="3">
    <w:name w:val="heading 3"/>
    <w:basedOn w:val="a"/>
    <w:next w:val="a"/>
    <w:link w:val="30"/>
    <w:qFormat/>
    <w:rsid w:val="00A147F7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A147F7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A147F7"/>
    <w:pPr>
      <w:keepNext/>
      <w:ind w:left="1080" w:right="1535"/>
      <w:jc w:val="center"/>
      <w:outlineLvl w:val="4"/>
    </w:pPr>
    <w:rPr>
      <w:b/>
      <w:bCs/>
      <w:sz w:val="32"/>
      <w:lang w:val="uk-UA"/>
    </w:rPr>
  </w:style>
  <w:style w:type="paragraph" w:styleId="6">
    <w:name w:val="heading 6"/>
    <w:basedOn w:val="a"/>
    <w:next w:val="a"/>
    <w:link w:val="60"/>
    <w:qFormat/>
    <w:rsid w:val="00A147F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A147F7"/>
    <w:pPr>
      <w:keepNext/>
      <w:jc w:val="center"/>
      <w:outlineLvl w:val="6"/>
    </w:pPr>
    <w:rPr>
      <w:i/>
      <w:iCs/>
      <w:u w:val="single"/>
      <w:lang w:val="uk-UA"/>
    </w:rPr>
  </w:style>
  <w:style w:type="paragraph" w:styleId="8">
    <w:name w:val="heading 8"/>
    <w:basedOn w:val="a"/>
    <w:next w:val="a"/>
    <w:link w:val="80"/>
    <w:qFormat/>
    <w:rsid w:val="00A147F7"/>
    <w:pPr>
      <w:keepNext/>
      <w:ind w:left="1080"/>
      <w:jc w:val="center"/>
      <w:outlineLvl w:val="7"/>
    </w:pPr>
    <w:rPr>
      <w:b/>
      <w:bCs/>
      <w:i/>
      <w:iCs/>
      <w:sz w:val="32"/>
      <w:u w:val="single"/>
      <w:lang w:val="uk-UA"/>
    </w:rPr>
  </w:style>
  <w:style w:type="paragraph" w:styleId="9">
    <w:name w:val="heading 9"/>
    <w:basedOn w:val="a"/>
    <w:next w:val="a"/>
    <w:link w:val="90"/>
    <w:qFormat/>
    <w:rsid w:val="00A147F7"/>
    <w:pPr>
      <w:keepNext/>
      <w:ind w:left="1080"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7F7"/>
    <w:rPr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147F7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7F7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7F7"/>
    <w:rPr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7F7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7F7"/>
    <w:rPr>
      <w:i/>
      <w:i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147F7"/>
    <w:rPr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22A66"/>
    <w:pPr>
      <w:tabs>
        <w:tab w:val="left" w:pos="7240"/>
      </w:tabs>
      <w:ind w:firstLine="540"/>
    </w:pPr>
    <w:rPr>
      <w:sz w:val="32"/>
      <w:lang w:val="uk-UA"/>
    </w:rPr>
  </w:style>
  <w:style w:type="character" w:customStyle="1" w:styleId="a4">
    <w:name w:val="Основной текст с отступом Знак"/>
    <w:basedOn w:val="a0"/>
    <w:link w:val="a3"/>
    <w:rsid w:val="00222A66"/>
    <w:rPr>
      <w:sz w:val="32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222A66"/>
    <w:pPr>
      <w:jc w:val="center"/>
    </w:pPr>
    <w:rPr>
      <w:b/>
      <w:bCs/>
      <w:lang w:val="uk-UA"/>
    </w:rPr>
  </w:style>
  <w:style w:type="character" w:customStyle="1" w:styleId="a6">
    <w:name w:val="Название Знак"/>
    <w:basedOn w:val="a0"/>
    <w:link w:val="a5"/>
    <w:uiPriority w:val="99"/>
    <w:rsid w:val="00222A66"/>
    <w:rPr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E56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E56B6"/>
    <w:rPr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9650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userIsm0939</dc:creator>
  <cp:lastModifiedBy>userAns0949</cp:lastModifiedBy>
  <cp:revision>5</cp:revision>
  <dcterms:created xsi:type="dcterms:W3CDTF">2018-04-27T11:27:00Z</dcterms:created>
  <dcterms:modified xsi:type="dcterms:W3CDTF">2018-06-22T11:50:00Z</dcterms:modified>
</cp:coreProperties>
</file>