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5A" w:rsidRPr="009229ED" w:rsidRDefault="00817A5A" w:rsidP="00817A5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489D1859" wp14:editId="4DBBE972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5A" w:rsidRPr="009229ED" w:rsidRDefault="00817A5A" w:rsidP="00817A5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817A5A" w:rsidRPr="009229ED" w:rsidRDefault="00817A5A" w:rsidP="00817A5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817A5A" w:rsidRPr="009229ED" w:rsidRDefault="00817A5A" w:rsidP="00817A5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817A5A" w:rsidRPr="00BB547A" w:rsidRDefault="00817A5A" w:rsidP="00817A5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17A5A" w:rsidRPr="009229ED" w:rsidRDefault="00817A5A" w:rsidP="00817A5A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817A5A" w:rsidRDefault="00817A5A" w:rsidP="00817A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817A5A" w:rsidRPr="000416FC" w:rsidRDefault="00817A5A" w:rsidP="00817A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A5A" w:rsidRPr="00B26F96" w:rsidRDefault="00817A5A" w:rsidP="00817A5A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817A5A" w:rsidRPr="00B26F96" w:rsidRDefault="00817A5A" w:rsidP="00817A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817A5A" w:rsidRPr="00666512" w:rsidRDefault="00817A5A" w:rsidP="00817A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FF15B2">
        <w:rPr>
          <w:sz w:val="28"/>
          <w:szCs w:val="28"/>
          <w:lang w:val="uk-UA"/>
        </w:rPr>
        <w:t>02</w:t>
      </w:r>
      <w:r w:rsidRPr="00B26F96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грудня</w:t>
      </w:r>
      <w:r w:rsidRPr="00B26F96">
        <w:rPr>
          <w:sz w:val="28"/>
          <w:szCs w:val="28"/>
        </w:rPr>
        <w:t xml:space="preserve"> </w:t>
      </w:r>
      <w:proofErr w:type="gramStart"/>
      <w:r w:rsidRPr="00B26F96">
        <w:rPr>
          <w:sz w:val="28"/>
          <w:szCs w:val="28"/>
        </w:rPr>
        <w:t>2020  року</w:t>
      </w:r>
      <w:proofErr w:type="gramEnd"/>
      <w:r w:rsidRPr="00B26F96">
        <w:rPr>
          <w:sz w:val="28"/>
          <w:szCs w:val="28"/>
        </w:rPr>
        <w:t xml:space="preserve">                                                                          № </w:t>
      </w:r>
      <w:r w:rsidR="00FF15B2">
        <w:rPr>
          <w:sz w:val="28"/>
          <w:szCs w:val="28"/>
        </w:rPr>
        <w:t>1123</w:t>
      </w:r>
    </w:p>
    <w:p w:rsidR="00817A5A" w:rsidRPr="00BB547A" w:rsidRDefault="00817A5A" w:rsidP="00817A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7A5A" w:rsidRPr="00817A5A" w:rsidRDefault="00817A5A" w:rsidP="00817A5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 xml:space="preserve">Про затвердження календарного плану міських заходів </w:t>
      </w:r>
    </w:p>
    <w:p w:rsidR="00817A5A" w:rsidRPr="00817A5A" w:rsidRDefault="00817A5A" w:rsidP="00817A5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 xml:space="preserve">щодо святкування урочистих дат, державних </w:t>
      </w:r>
    </w:p>
    <w:p w:rsidR="00817A5A" w:rsidRPr="00817A5A" w:rsidRDefault="00817A5A" w:rsidP="00817A5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 xml:space="preserve">і традиційних народних свят та вшанування </w:t>
      </w:r>
    </w:p>
    <w:p w:rsidR="00817A5A" w:rsidRPr="00817A5A" w:rsidRDefault="00817A5A" w:rsidP="00817A5A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 xml:space="preserve">пам’ятних дат у 2021 році </w:t>
      </w:r>
    </w:p>
    <w:p w:rsidR="00817A5A" w:rsidRPr="000A26FD" w:rsidRDefault="00817A5A" w:rsidP="00817A5A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817A5A" w:rsidRPr="00546CFC" w:rsidRDefault="00817A5A" w:rsidP="00546C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546CF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</w:t>
      </w:r>
      <w:r w:rsidR="00546CFC" w:rsidRPr="00546CFC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546C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46CFC"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військово-цивільної адміністрації</w:t>
      </w:r>
      <w:r w:rsidR="00546CFC"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="00546CFC"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C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6CFC" w:rsidRPr="00546CFC">
        <w:rPr>
          <w:rFonts w:ascii="Times New Roman" w:hAnsi="Times New Roman" w:cs="Times New Roman"/>
          <w:sz w:val="28"/>
          <w:szCs w:val="28"/>
          <w:lang w:val="uk-UA"/>
        </w:rPr>
        <w:t>Про затвердження міської цільової програми «Проведення культурних заходів присвячених урочистим датам, державним і традиційним народним святам» міста Сєвєродонецьк на 2021 рік</w:t>
      </w:r>
      <w:r w:rsidR="00546C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6CFC" w:rsidRPr="00546CFC">
        <w:rPr>
          <w:rFonts w:ascii="Times New Roman" w:hAnsi="Times New Roman" w:cs="Times New Roman"/>
          <w:sz w:val="28"/>
          <w:szCs w:val="28"/>
          <w:lang w:val="uk-UA"/>
        </w:rPr>
        <w:t xml:space="preserve">  від 19.11.2020р. № 972 </w:t>
      </w:r>
      <w:r w:rsidRPr="00546CFC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11 березня 2020 р. № 211 “Про запобігання поширенню на території України гострої респіраторної хвороби COVID-19, спричиненої коронавірусом SARS-CoV-2” із змінами</w:t>
      </w:r>
    </w:p>
    <w:p w:rsidR="00817A5A" w:rsidRPr="000A26FD" w:rsidRDefault="00817A5A" w:rsidP="00817A5A">
      <w:pPr>
        <w:ind w:firstLine="567"/>
        <w:jc w:val="both"/>
        <w:rPr>
          <w:sz w:val="24"/>
          <w:szCs w:val="24"/>
          <w:lang w:val="uk-UA"/>
        </w:rPr>
      </w:pPr>
    </w:p>
    <w:p w:rsidR="00817A5A" w:rsidRPr="00817A5A" w:rsidRDefault="00817A5A" w:rsidP="00817A5A">
      <w:pPr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ЗОБОВ’ЯЗУЮ:</w:t>
      </w:r>
    </w:p>
    <w:p w:rsidR="00817A5A" w:rsidRPr="00817A5A" w:rsidRDefault="00817A5A" w:rsidP="00817A5A">
      <w:pPr>
        <w:rPr>
          <w:b/>
          <w:sz w:val="28"/>
          <w:szCs w:val="28"/>
          <w:lang w:val="uk-UA"/>
        </w:rPr>
      </w:pPr>
    </w:p>
    <w:p w:rsidR="00817A5A" w:rsidRDefault="00817A5A" w:rsidP="00817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>Затвердити календарний план міських заходів щодо святкування державних і традиційних народних свят, вшанування пам’ятних дат у 2021 році (Додаток).</w:t>
      </w:r>
    </w:p>
    <w:p w:rsidR="00817A5A" w:rsidRPr="00817A5A" w:rsidRDefault="00817A5A" w:rsidP="00817A5A">
      <w:pPr>
        <w:pStyle w:val="a3"/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</w:p>
    <w:p w:rsidR="00817A5A" w:rsidRPr="00817A5A" w:rsidRDefault="00817A5A" w:rsidP="00817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817A5A">
        <w:rPr>
          <w:sz w:val="28"/>
          <w:szCs w:val="28"/>
          <w:lang w:val="uk-UA"/>
        </w:rPr>
        <w:t>Дане розпорядження підлягає оприлюдненню.</w:t>
      </w:r>
    </w:p>
    <w:p w:rsidR="00817A5A" w:rsidRPr="00817A5A" w:rsidRDefault="00817A5A" w:rsidP="00817A5A">
      <w:pPr>
        <w:pStyle w:val="a3"/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</w:p>
    <w:p w:rsidR="00817A5A" w:rsidRPr="00817A5A" w:rsidRDefault="00817A5A" w:rsidP="00817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817A5A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Pr="00817A5A">
        <w:rPr>
          <w:b/>
          <w:sz w:val="28"/>
          <w:szCs w:val="28"/>
          <w:lang w:val="uk-UA"/>
        </w:rPr>
        <w:t xml:space="preserve">      </w:t>
      </w:r>
    </w:p>
    <w:p w:rsidR="00817A5A" w:rsidRDefault="00817A5A" w:rsidP="00817A5A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817A5A" w:rsidRDefault="00817A5A" w:rsidP="00817A5A">
      <w:pPr>
        <w:rPr>
          <w:sz w:val="28"/>
          <w:szCs w:val="28"/>
          <w:lang w:val="uk-UA"/>
        </w:rPr>
      </w:pPr>
    </w:p>
    <w:p w:rsidR="00817A5A" w:rsidRPr="00B26F96" w:rsidRDefault="00817A5A" w:rsidP="00817A5A">
      <w:pPr>
        <w:rPr>
          <w:sz w:val="28"/>
          <w:szCs w:val="28"/>
          <w:lang w:val="uk-UA"/>
        </w:rPr>
      </w:pPr>
    </w:p>
    <w:p w:rsidR="00817A5A" w:rsidRDefault="00817A5A" w:rsidP="00817A5A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817A5A" w:rsidRPr="00B26F96" w:rsidRDefault="00817A5A" w:rsidP="00817A5A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817A5A" w:rsidRDefault="00817A5A" w:rsidP="00817A5A">
      <w:pPr>
        <w:rPr>
          <w:sz w:val="28"/>
          <w:szCs w:val="28"/>
          <w:lang w:val="uk-UA"/>
        </w:rPr>
      </w:pPr>
    </w:p>
    <w:p w:rsidR="00546CFC" w:rsidRDefault="00546CFC" w:rsidP="00817A5A">
      <w:pPr>
        <w:rPr>
          <w:sz w:val="24"/>
          <w:szCs w:val="24"/>
          <w:lang w:val="uk-UA"/>
        </w:rPr>
      </w:pPr>
    </w:p>
    <w:p w:rsidR="00817A5A" w:rsidRDefault="00817A5A" w:rsidP="00817A5A">
      <w:pPr>
        <w:rPr>
          <w:sz w:val="24"/>
          <w:szCs w:val="24"/>
          <w:lang w:val="uk-UA"/>
        </w:rPr>
      </w:pPr>
      <w:bookmarkStart w:id="0" w:name="_GoBack"/>
      <w:bookmarkEnd w:id="0"/>
    </w:p>
    <w:p w:rsidR="00817A5A" w:rsidRDefault="00817A5A" w:rsidP="00817A5A">
      <w:pPr>
        <w:rPr>
          <w:sz w:val="24"/>
          <w:szCs w:val="24"/>
          <w:lang w:val="uk-UA"/>
        </w:rPr>
      </w:pPr>
    </w:p>
    <w:p w:rsidR="00817A5A" w:rsidRDefault="00817A5A" w:rsidP="00817A5A">
      <w:pPr>
        <w:rPr>
          <w:sz w:val="24"/>
          <w:szCs w:val="24"/>
          <w:lang w:val="uk-UA"/>
        </w:rPr>
      </w:pPr>
    </w:p>
    <w:p w:rsidR="00817A5A" w:rsidRPr="00B26F96" w:rsidRDefault="00817A5A" w:rsidP="00817A5A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Додаток </w:t>
      </w:r>
    </w:p>
    <w:p w:rsidR="00817A5A" w:rsidRPr="00B26F96" w:rsidRDefault="00817A5A" w:rsidP="00817A5A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817A5A" w:rsidRPr="00B26F96" w:rsidRDefault="00817A5A" w:rsidP="00817A5A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817A5A" w:rsidRPr="00B26F96" w:rsidRDefault="00817A5A" w:rsidP="00817A5A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FF15B2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» грудня</w:t>
      </w:r>
      <w:r w:rsidRPr="00B26F96">
        <w:rPr>
          <w:sz w:val="28"/>
          <w:szCs w:val="28"/>
          <w:lang w:val="uk-UA"/>
        </w:rPr>
        <w:t xml:space="preserve"> 2020 р. № </w:t>
      </w:r>
      <w:r w:rsidR="00FF15B2">
        <w:rPr>
          <w:sz w:val="28"/>
          <w:szCs w:val="28"/>
          <w:lang w:val="uk-UA"/>
        </w:rPr>
        <w:t>1123</w:t>
      </w:r>
    </w:p>
    <w:p w:rsidR="00817A5A" w:rsidRDefault="00817A5A" w:rsidP="00817A5A">
      <w:pPr>
        <w:rPr>
          <w:sz w:val="24"/>
          <w:szCs w:val="24"/>
          <w:lang w:val="uk-UA"/>
        </w:rPr>
      </w:pPr>
    </w:p>
    <w:p w:rsidR="00817A5A" w:rsidRPr="003F10AD" w:rsidRDefault="00817A5A" w:rsidP="00817A5A">
      <w:pPr>
        <w:rPr>
          <w:sz w:val="24"/>
          <w:szCs w:val="24"/>
          <w:lang w:val="uk-UA"/>
        </w:rPr>
      </w:pPr>
    </w:p>
    <w:p w:rsidR="00817A5A" w:rsidRPr="00817A5A" w:rsidRDefault="00817A5A" w:rsidP="00817A5A">
      <w:pPr>
        <w:jc w:val="center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Календарний план </w:t>
      </w:r>
    </w:p>
    <w:p w:rsidR="00817A5A" w:rsidRPr="00817A5A" w:rsidRDefault="00817A5A" w:rsidP="00817A5A">
      <w:pPr>
        <w:jc w:val="center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міських заходів святкування урочистих дат, державних і</w:t>
      </w:r>
    </w:p>
    <w:p w:rsidR="00817A5A" w:rsidRDefault="00817A5A" w:rsidP="00817A5A">
      <w:pPr>
        <w:jc w:val="center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традиційних народних свят та вшанування пам’ятних дат у 2021 році</w:t>
      </w:r>
    </w:p>
    <w:p w:rsidR="00014685" w:rsidRDefault="00014685" w:rsidP="00817A5A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701"/>
      </w:tblGrid>
      <w:tr w:rsidR="00014685" w:rsidRPr="00BD3A9D" w:rsidTr="002A062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85" w:rsidRDefault="00014685" w:rsidP="0001468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85" w:rsidRPr="00C022AB" w:rsidRDefault="00014685" w:rsidP="0001468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022AB">
              <w:rPr>
                <w:b/>
                <w:color w:val="000000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685" w:rsidRPr="00C022AB" w:rsidRDefault="00014685" w:rsidP="0001468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022AB">
              <w:rPr>
                <w:b/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D041D5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1 січня по </w:t>
            </w:r>
            <w:r w:rsidR="007B3619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січня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 присвячені 78-й річниці з дня визволення м. Сєверодонецька від фашистських  загарбників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лютого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березня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8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8 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-квітень</w:t>
            </w:r>
          </w:p>
        </w:tc>
      </w:tr>
      <w:tr w:rsidR="00D041D5" w:rsidRPr="00BD3A9D" w:rsidTr="002A062C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21 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театру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27 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квітня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етап обласного конкурсу «Луганщина світанок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-травень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76-й річниці  Перемоги над нацизмом у Європі, Дню пам’яті та примирення, Дню Перемоги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C36757" w:rsidP="00C367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 травня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Європи в Україні</w:t>
            </w:r>
            <w:r w:rsidR="00BB1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18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(«В</w:t>
            </w:r>
            <w:r w:rsidR="00BB18F1" w:rsidRPr="00BB18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ід України до Європи</w:t>
            </w:r>
            <w:r w:rsidR="00BB18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 15 травня день Європи - 20 травня день Вишиванки</w:t>
            </w:r>
            <w:r w:rsidR="00BB18F1" w:rsidRPr="00BB18F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36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36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20 </w:t>
            </w:r>
            <w:r w:rsidR="00C36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матері в Україні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C36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травня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87-й річниці від Дня заснування  міста Сєвєродонецька та Дню хіміка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29-30 травня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червня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червень-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21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молоді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55046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</w:t>
            </w:r>
            <w:r w:rsidR="0055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25-й річниці 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</w:t>
            </w:r>
            <w:r w:rsidR="0055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Конституції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7-й річниці визволення міста Сєвєродонецька від незаконних збройних формувань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липня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серпня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30-й річниці незалежності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640AD" w:rsidP="00F64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серпня</w:t>
            </w:r>
          </w:p>
        </w:tc>
      </w:tr>
      <w:tr w:rsidR="00D041D5" w:rsidRPr="00BD3A9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 присвячені</w:t>
            </w:r>
            <w:r w:rsidRPr="00C022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пам’яті загиблих воїнів АТО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985E27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29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BD3A9D" w:rsidTr="002A062C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міському відкритому музичному фестивалю "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Peace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Love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Happiness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 (Мир, Любов та Щастя)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D041D5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D041D5" w:rsidRPr="00BD3A9D" w:rsidTr="002A062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підприємця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BB18F1" w:rsidP="00BB18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5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Дню селищ (Борівське,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Сиротине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Вороново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Метьолкіне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Щедрищеве</w:t>
            </w:r>
            <w:proofErr w:type="spellEnd"/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D041D5" w:rsidP="00985E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BB18F1" w:rsidP="00BB18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3 </w:t>
            </w:r>
            <w:r w:rsidR="00FA1FA7" w:rsidRPr="00C02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D041D5" w:rsidRPr="00BD3A9D" w:rsidTr="002A062C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гумору 2022р (початок підготовки команд КВН який проходить у три етапи)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D041D5" w:rsidP="00BB18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D041D5" w:rsidRPr="003C261D" w:rsidTr="002A062C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BB18F1" w:rsidP="00BB18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1 жовтня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550468" w:rsidRDefault="00FA1FA7" w:rsidP="0055046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13-14 жовтня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 заходи, присвячені 77-й річниці визволення України від фашистських загарбників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28 жовтня</w:t>
            </w:r>
          </w:p>
        </w:tc>
      </w:tr>
      <w:tr w:rsidR="00D041D5" w:rsidRPr="003C261D" w:rsidTr="002A062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Дню працівників соціального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до 30 жовтня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день української писемності та мови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9 листопада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міському відкритому конкурсу – фестивалю «Наша надія – мир на Донбасі»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BB18F1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до 21 листопада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28 листопада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Міжнародному Дню людей з інвалідністю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3 грудня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 заходи, присвячені  Дню Збройних Сил України </w:t>
            </w:r>
            <w:r w:rsidR="00550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Дню волонтерів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до 6 грудня</w:t>
            </w:r>
          </w:p>
        </w:tc>
      </w:tr>
      <w:tr w:rsidR="00D041D5" w:rsidRPr="003C261D" w:rsidTr="002A062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заходи, присвячені проведенню ХІ 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5" w:rsidRPr="00C022AB" w:rsidRDefault="00D041D5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D041D5" w:rsidRPr="003C261D" w:rsidTr="002A062C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BB18F1" w:rsidP="00BB18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 </w:t>
            </w:r>
            <w:r w:rsidR="00D041D5"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D041D5" w:rsidRPr="003C261D" w:rsidTr="002A062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C022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D5" w:rsidRPr="00C022AB" w:rsidRDefault="00D041D5" w:rsidP="00D041D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1D5" w:rsidRPr="00C022AB" w:rsidRDefault="00FA1FA7" w:rsidP="00FA1F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22AB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</w:tr>
    </w:tbl>
    <w:p w:rsidR="00817A5A" w:rsidRDefault="00817A5A" w:rsidP="00FA1FA7">
      <w:pPr>
        <w:rPr>
          <w:sz w:val="24"/>
          <w:szCs w:val="24"/>
          <w:lang w:val="uk-UA"/>
        </w:rPr>
      </w:pPr>
    </w:p>
    <w:p w:rsidR="00817A5A" w:rsidRDefault="00817A5A" w:rsidP="00817A5A">
      <w:pPr>
        <w:rPr>
          <w:sz w:val="24"/>
          <w:szCs w:val="24"/>
          <w:lang w:val="uk-UA"/>
        </w:rPr>
      </w:pPr>
    </w:p>
    <w:p w:rsidR="00B06015" w:rsidRDefault="00B06015" w:rsidP="00817A5A">
      <w:pPr>
        <w:rPr>
          <w:sz w:val="24"/>
          <w:szCs w:val="24"/>
          <w:lang w:val="uk-UA"/>
        </w:rPr>
      </w:pPr>
    </w:p>
    <w:p w:rsidR="00B06015" w:rsidRDefault="00B06015" w:rsidP="00817A5A">
      <w:pPr>
        <w:rPr>
          <w:sz w:val="24"/>
          <w:szCs w:val="24"/>
          <w:lang w:val="uk-UA"/>
        </w:rPr>
      </w:pPr>
    </w:p>
    <w:p w:rsidR="00817A5A" w:rsidRDefault="00817A5A" w:rsidP="00817A5A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AA17E2" w:rsidRPr="00FA1FA7" w:rsidRDefault="00817A5A" w:rsidP="00FA1FA7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Ірина СТЕПАНЕНКО</w:t>
      </w:r>
    </w:p>
    <w:sectPr w:rsidR="00AA17E2" w:rsidRPr="00FA1FA7" w:rsidSect="00817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5A"/>
    <w:rsid w:val="00014685"/>
    <w:rsid w:val="002A062C"/>
    <w:rsid w:val="00546CFC"/>
    <w:rsid w:val="00550468"/>
    <w:rsid w:val="007530C5"/>
    <w:rsid w:val="007B3619"/>
    <w:rsid w:val="00817A5A"/>
    <w:rsid w:val="00985E27"/>
    <w:rsid w:val="00AA17E2"/>
    <w:rsid w:val="00B06015"/>
    <w:rsid w:val="00BB18F1"/>
    <w:rsid w:val="00C022AB"/>
    <w:rsid w:val="00C36757"/>
    <w:rsid w:val="00D041D5"/>
    <w:rsid w:val="00F339F3"/>
    <w:rsid w:val="00F640AD"/>
    <w:rsid w:val="00FA1FA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3DE6C-0C95-4B8F-97FE-1392EEE8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A5A"/>
    <w:pPr>
      <w:ind w:left="720"/>
      <w:contextualSpacing/>
    </w:pPr>
  </w:style>
  <w:style w:type="table" w:styleId="a4">
    <w:name w:val="Table Grid"/>
    <w:basedOn w:val="a1"/>
    <w:uiPriority w:val="59"/>
    <w:rsid w:val="00817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Без интервала3"/>
    <w:qFormat/>
    <w:rsid w:val="00817A5A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styleId="a5">
    <w:name w:val="No Spacing"/>
    <w:uiPriority w:val="1"/>
    <w:qFormat/>
    <w:rsid w:val="00817A5A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817A5A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FF15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12</cp:revision>
  <cp:lastPrinted>2020-12-02T14:19:00Z</cp:lastPrinted>
  <dcterms:created xsi:type="dcterms:W3CDTF">2020-11-30T13:04:00Z</dcterms:created>
  <dcterms:modified xsi:type="dcterms:W3CDTF">2020-12-02T14:19:00Z</dcterms:modified>
</cp:coreProperties>
</file>