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244187">
      <w:pPr>
        <w:pStyle w:val="2"/>
        <w:ind w:left="0"/>
      </w:pPr>
    </w:p>
    <w:p w:rsidR="000B0CAE" w:rsidRDefault="000B0CAE" w:rsidP="000B0CAE">
      <w:pPr>
        <w:contextualSpacing/>
        <w:jc w:val="center"/>
        <w:rPr>
          <w:sz w:val="20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B0CAE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</w:p>
    <w:p w:rsidR="000B0CAE" w:rsidRDefault="000B0CAE" w:rsidP="000B0CAE">
      <w:pPr>
        <w:pStyle w:val="a6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0B0CAE" w:rsidRPr="00264E1D" w:rsidRDefault="000B0CAE" w:rsidP="000B0CAE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0B0CAE" w:rsidRPr="00264E1D" w:rsidRDefault="000B0CAE" w:rsidP="000B0CAE">
      <w:pPr>
        <w:pStyle w:val="a6"/>
        <w:spacing w:line="360" w:lineRule="auto"/>
        <w:contextualSpacing/>
        <w:rPr>
          <w:sz w:val="32"/>
          <w:szCs w:val="32"/>
          <w:lang w:val="ru-RU"/>
        </w:rPr>
      </w:pPr>
    </w:p>
    <w:p w:rsidR="000B0CAE" w:rsidRPr="00244187" w:rsidRDefault="000B0CAE" w:rsidP="000B0CAE">
      <w:pPr>
        <w:pStyle w:val="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Луганська</w:t>
      </w:r>
      <w:proofErr w:type="spellEnd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обл., м. </w:t>
      </w:r>
      <w:proofErr w:type="spellStart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Сєвєродонецьк</w:t>
      </w:r>
      <w:proofErr w:type="spellEnd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0B0CAE" w:rsidRPr="00244187" w:rsidRDefault="000B0CAE" w:rsidP="000B0CAE">
      <w:pPr>
        <w:contextualSpacing/>
        <w:rPr>
          <w:sz w:val="28"/>
          <w:szCs w:val="28"/>
          <w:lang w:val="uk-UA"/>
        </w:rPr>
      </w:pPr>
      <w:r w:rsidRPr="00244187">
        <w:rPr>
          <w:sz w:val="28"/>
          <w:szCs w:val="28"/>
          <w:lang w:val="uk-UA"/>
        </w:rPr>
        <w:t>бульвар Дружби Народів, 32</w:t>
      </w:r>
    </w:p>
    <w:p w:rsidR="000B0CAE" w:rsidRPr="00244187" w:rsidRDefault="00FE698F" w:rsidP="000B0CAE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r w:rsidR="000D37CF"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»</w:t>
      </w:r>
      <w:r w:rsidRPr="00905524">
        <w:rPr>
          <w:sz w:val="28"/>
          <w:szCs w:val="28"/>
          <w:u w:val="single"/>
          <w:lang w:val="uk-UA"/>
        </w:rPr>
        <w:t xml:space="preserve"> </w:t>
      </w:r>
      <w:r w:rsidR="00905524" w:rsidRPr="00905524">
        <w:rPr>
          <w:sz w:val="28"/>
          <w:szCs w:val="28"/>
          <w:u w:val="single"/>
          <w:lang w:val="uk-UA"/>
        </w:rPr>
        <w:t xml:space="preserve"> </w:t>
      </w:r>
      <w:r w:rsidR="00905524">
        <w:rPr>
          <w:sz w:val="28"/>
          <w:szCs w:val="28"/>
          <w:u w:val="single"/>
          <w:lang w:val="uk-UA"/>
        </w:rPr>
        <w:t xml:space="preserve">  </w:t>
      </w:r>
      <w:r w:rsidR="00D93E1D" w:rsidRPr="00D93E1D">
        <w:rPr>
          <w:sz w:val="28"/>
          <w:szCs w:val="28"/>
          <w:u w:val="single"/>
          <w:lang w:val="uk-UA"/>
        </w:rPr>
        <w:t>грудня</w:t>
      </w:r>
      <w:r w:rsidR="00905524">
        <w:rPr>
          <w:sz w:val="28"/>
          <w:szCs w:val="28"/>
          <w:u w:val="single"/>
          <w:lang w:val="uk-UA"/>
        </w:rPr>
        <w:t xml:space="preserve">   </w:t>
      </w:r>
      <w:r w:rsidR="000B0CAE" w:rsidRPr="00D93E1D">
        <w:rPr>
          <w:sz w:val="28"/>
          <w:szCs w:val="28"/>
          <w:u w:val="single"/>
          <w:lang w:val="uk-UA"/>
        </w:rPr>
        <w:t xml:space="preserve">2020  року   </w:t>
      </w:r>
      <w:r w:rsidR="000B0CAE" w:rsidRPr="00244187">
        <w:rPr>
          <w:sz w:val="28"/>
          <w:szCs w:val="28"/>
          <w:lang w:val="uk-UA"/>
        </w:rPr>
        <w:t xml:space="preserve">                                              </w:t>
      </w:r>
      <w:r w:rsidR="00244187">
        <w:rPr>
          <w:sz w:val="28"/>
          <w:szCs w:val="28"/>
          <w:lang w:val="uk-UA"/>
        </w:rPr>
        <w:t xml:space="preserve">             </w:t>
      </w:r>
      <w:r w:rsidR="002C1E58" w:rsidRPr="00244187">
        <w:rPr>
          <w:sz w:val="28"/>
          <w:szCs w:val="28"/>
          <w:lang w:val="uk-UA"/>
        </w:rPr>
        <w:t xml:space="preserve"> </w:t>
      </w:r>
      <w:r w:rsidR="00D93E1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2C1E58" w:rsidRPr="00244187">
        <w:rPr>
          <w:sz w:val="28"/>
          <w:szCs w:val="28"/>
          <w:lang w:val="uk-UA"/>
        </w:rPr>
        <w:t>№</w:t>
      </w:r>
      <w:r w:rsidR="000D37CF">
        <w:rPr>
          <w:sz w:val="28"/>
          <w:szCs w:val="28"/>
          <w:lang w:val="uk-UA"/>
        </w:rPr>
        <w:t xml:space="preserve"> </w:t>
      </w:r>
      <w:r w:rsidR="000D37CF" w:rsidRPr="000D37CF">
        <w:rPr>
          <w:sz w:val="28"/>
          <w:szCs w:val="28"/>
          <w:u w:val="single"/>
          <w:lang w:val="uk-UA"/>
        </w:rPr>
        <w:t>1251</w:t>
      </w:r>
      <w:r w:rsidR="000B0CAE" w:rsidRPr="000D37CF">
        <w:rPr>
          <w:sz w:val="28"/>
          <w:szCs w:val="28"/>
          <w:u w:val="single"/>
          <w:lang w:val="uk-UA"/>
        </w:rPr>
        <w:t xml:space="preserve">  </w:t>
      </w:r>
    </w:p>
    <w:p w:rsidR="000B0CAE" w:rsidRPr="00244187" w:rsidRDefault="000B0CAE" w:rsidP="000B0CAE">
      <w:pPr>
        <w:contextualSpacing/>
        <w:rPr>
          <w:sz w:val="28"/>
          <w:szCs w:val="28"/>
          <w:lang w:val="uk-UA"/>
        </w:rPr>
      </w:pPr>
    </w:p>
    <w:p w:rsidR="000B0CAE" w:rsidRPr="00244187" w:rsidRDefault="000B0CAE" w:rsidP="000B0CAE">
      <w:pPr>
        <w:contextualSpacing/>
        <w:outlineLvl w:val="0"/>
        <w:rPr>
          <w:sz w:val="28"/>
          <w:szCs w:val="28"/>
          <w:lang w:val="uk-UA"/>
        </w:rPr>
      </w:pPr>
    </w:p>
    <w:p w:rsidR="001B6477" w:rsidRPr="00244187" w:rsidRDefault="001B6477" w:rsidP="001B6477">
      <w:pPr>
        <w:pStyle w:val="21"/>
        <w:rPr>
          <w:sz w:val="28"/>
          <w:szCs w:val="28"/>
        </w:rPr>
      </w:pPr>
      <w:r w:rsidRPr="00244187">
        <w:rPr>
          <w:sz w:val="28"/>
          <w:szCs w:val="28"/>
        </w:rPr>
        <w:t>Про затвердження «Договору про організацію</w:t>
      </w:r>
    </w:p>
    <w:p w:rsidR="001B6477" w:rsidRPr="00244187" w:rsidRDefault="001B6477" w:rsidP="001B6477">
      <w:pPr>
        <w:pStyle w:val="21"/>
        <w:rPr>
          <w:sz w:val="28"/>
          <w:szCs w:val="28"/>
        </w:rPr>
      </w:pPr>
      <w:r w:rsidRPr="00244187">
        <w:rPr>
          <w:sz w:val="28"/>
          <w:szCs w:val="28"/>
        </w:rPr>
        <w:t>надання транспортних послуг з перевезень</w:t>
      </w:r>
    </w:p>
    <w:p w:rsidR="001B6477" w:rsidRPr="00244187" w:rsidRDefault="001B6477" w:rsidP="001B6477">
      <w:pPr>
        <w:pStyle w:val="21"/>
        <w:rPr>
          <w:sz w:val="28"/>
          <w:szCs w:val="28"/>
        </w:rPr>
      </w:pPr>
      <w:r w:rsidRPr="00244187">
        <w:rPr>
          <w:sz w:val="28"/>
          <w:szCs w:val="28"/>
        </w:rPr>
        <w:t>міським електричним транспортом</w:t>
      </w:r>
      <w:r w:rsidR="00D93E1D">
        <w:rPr>
          <w:sz w:val="28"/>
          <w:szCs w:val="28"/>
        </w:rPr>
        <w:t xml:space="preserve"> на 2021 рік</w:t>
      </w:r>
      <w:r w:rsidRPr="00244187">
        <w:rPr>
          <w:sz w:val="28"/>
          <w:szCs w:val="28"/>
        </w:rPr>
        <w:t xml:space="preserve">» </w:t>
      </w:r>
    </w:p>
    <w:p w:rsidR="001B6477" w:rsidRPr="00244187" w:rsidRDefault="001B6477" w:rsidP="001B6477">
      <w:pPr>
        <w:jc w:val="both"/>
        <w:rPr>
          <w:sz w:val="28"/>
          <w:szCs w:val="28"/>
          <w:lang w:val="uk-UA"/>
        </w:rPr>
      </w:pPr>
    </w:p>
    <w:p w:rsidR="001B6477" w:rsidRPr="00244187" w:rsidRDefault="001B6477" w:rsidP="00244187">
      <w:pPr>
        <w:pStyle w:val="21"/>
        <w:ind w:firstLine="708"/>
        <w:rPr>
          <w:sz w:val="28"/>
          <w:szCs w:val="28"/>
        </w:rPr>
      </w:pPr>
      <w:r w:rsidRPr="00244187">
        <w:rPr>
          <w:sz w:val="28"/>
          <w:szCs w:val="28"/>
        </w:rPr>
        <w:t xml:space="preserve">Відповідно до ст.4 п.2, ст.6 ч.3 п.8 Закону України «Про </w:t>
      </w:r>
      <w:proofErr w:type="spellStart"/>
      <w:r w:rsidRPr="00244187">
        <w:rPr>
          <w:sz w:val="28"/>
          <w:szCs w:val="28"/>
        </w:rPr>
        <w:t>військово–цивільні</w:t>
      </w:r>
      <w:proofErr w:type="spellEnd"/>
      <w:r w:rsidRPr="00244187">
        <w:rPr>
          <w:sz w:val="28"/>
          <w:szCs w:val="28"/>
        </w:rPr>
        <w:t xml:space="preserve"> адміністрації», </w:t>
      </w:r>
      <w:r w:rsidR="007D195A" w:rsidRPr="00244187">
        <w:rPr>
          <w:sz w:val="28"/>
          <w:szCs w:val="28"/>
        </w:rPr>
        <w:t xml:space="preserve">Закону України «Про міський електричний транспорт», </w:t>
      </w:r>
      <w:r w:rsidRPr="00244187">
        <w:rPr>
          <w:sz w:val="28"/>
          <w:szCs w:val="28"/>
        </w:rPr>
        <w:t>взявши до уваги лист генерального директора комунального підприємства «</w:t>
      </w:r>
      <w:proofErr w:type="spellStart"/>
      <w:r w:rsidRPr="00244187">
        <w:rPr>
          <w:sz w:val="28"/>
          <w:szCs w:val="28"/>
        </w:rPr>
        <w:t>Сєвєродонецьке</w:t>
      </w:r>
      <w:proofErr w:type="spellEnd"/>
      <w:r w:rsidRPr="00244187">
        <w:rPr>
          <w:sz w:val="28"/>
          <w:szCs w:val="28"/>
        </w:rPr>
        <w:t xml:space="preserve"> тролейбусне управління», розглянувши проект договору про організацію надання транспортних послуг з перевезень міським електричним транспортом, </w:t>
      </w:r>
    </w:p>
    <w:p w:rsidR="001B6477" w:rsidRPr="00244187" w:rsidRDefault="001B6477" w:rsidP="001B6477">
      <w:pPr>
        <w:contextualSpacing/>
        <w:jc w:val="both"/>
        <w:rPr>
          <w:b/>
          <w:sz w:val="28"/>
          <w:szCs w:val="28"/>
          <w:lang w:val="uk-UA"/>
        </w:rPr>
      </w:pPr>
      <w:r w:rsidRPr="00244187">
        <w:rPr>
          <w:b/>
          <w:sz w:val="28"/>
          <w:szCs w:val="28"/>
          <w:lang w:val="uk-UA"/>
        </w:rPr>
        <w:t>ЗОБОВ’ЯЗУЮ:</w:t>
      </w:r>
    </w:p>
    <w:p w:rsidR="001B6477" w:rsidRPr="00244187" w:rsidRDefault="001B6477" w:rsidP="001B6477">
      <w:pPr>
        <w:pStyle w:val="21"/>
        <w:ind w:firstLine="708"/>
        <w:rPr>
          <w:sz w:val="28"/>
          <w:szCs w:val="28"/>
        </w:rPr>
      </w:pPr>
    </w:p>
    <w:p w:rsidR="00244187" w:rsidRDefault="001B6477" w:rsidP="00244187">
      <w:pPr>
        <w:pStyle w:val="21"/>
        <w:ind w:firstLine="708"/>
        <w:rPr>
          <w:sz w:val="28"/>
          <w:szCs w:val="28"/>
        </w:rPr>
      </w:pPr>
      <w:r w:rsidRPr="00244187">
        <w:rPr>
          <w:sz w:val="28"/>
          <w:szCs w:val="28"/>
        </w:rPr>
        <w:t>1.Затвердити д</w:t>
      </w:r>
      <w:r w:rsidR="007D195A" w:rsidRPr="00244187">
        <w:rPr>
          <w:sz w:val="28"/>
          <w:szCs w:val="28"/>
        </w:rPr>
        <w:t>огові</w:t>
      </w:r>
      <w:r w:rsidRPr="00244187">
        <w:rPr>
          <w:sz w:val="28"/>
          <w:szCs w:val="28"/>
        </w:rPr>
        <w:t>р про організацію надання транспортних послуг з перевезень міським ел</w:t>
      </w:r>
      <w:r w:rsidR="00A80F16">
        <w:rPr>
          <w:sz w:val="28"/>
          <w:szCs w:val="28"/>
        </w:rPr>
        <w:t xml:space="preserve">ектричним транспортом </w:t>
      </w:r>
      <w:r w:rsidR="00D93E1D">
        <w:rPr>
          <w:sz w:val="28"/>
          <w:szCs w:val="28"/>
        </w:rPr>
        <w:t xml:space="preserve">на 2021 рік </w:t>
      </w:r>
      <w:r w:rsidR="00A80F16">
        <w:rPr>
          <w:sz w:val="28"/>
          <w:szCs w:val="28"/>
        </w:rPr>
        <w:t>(додаток</w:t>
      </w:r>
      <w:r w:rsidRPr="00244187">
        <w:rPr>
          <w:sz w:val="28"/>
          <w:szCs w:val="28"/>
        </w:rPr>
        <w:t>).</w:t>
      </w:r>
    </w:p>
    <w:p w:rsidR="001B6477" w:rsidRPr="00244187" w:rsidRDefault="001B6477" w:rsidP="00244187">
      <w:pPr>
        <w:pStyle w:val="21"/>
        <w:ind w:firstLine="708"/>
        <w:rPr>
          <w:sz w:val="28"/>
          <w:szCs w:val="28"/>
        </w:rPr>
      </w:pPr>
      <w:r w:rsidRPr="00244187">
        <w:rPr>
          <w:sz w:val="28"/>
          <w:szCs w:val="28"/>
        </w:rPr>
        <w:t xml:space="preserve"> </w:t>
      </w:r>
    </w:p>
    <w:p w:rsidR="000B0CAE" w:rsidRDefault="001B6477" w:rsidP="001B6477">
      <w:pPr>
        <w:pStyle w:val="21"/>
        <w:ind w:right="-82"/>
        <w:rPr>
          <w:sz w:val="28"/>
          <w:szCs w:val="28"/>
        </w:rPr>
      </w:pPr>
      <w:r w:rsidRPr="00244187">
        <w:rPr>
          <w:sz w:val="28"/>
          <w:szCs w:val="28"/>
        </w:rPr>
        <w:t xml:space="preserve">          </w:t>
      </w:r>
      <w:r w:rsidRPr="00244187">
        <w:rPr>
          <w:sz w:val="28"/>
          <w:szCs w:val="28"/>
        </w:rPr>
        <w:tab/>
      </w:r>
      <w:r w:rsidR="00244187" w:rsidRPr="00244187">
        <w:rPr>
          <w:sz w:val="28"/>
          <w:szCs w:val="28"/>
        </w:rPr>
        <w:t>2</w:t>
      </w:r>
      <w:r w:rsidR="000B0CAE" w:rsidRPr="00244187">
        <w:rPr>
          <w:sz w:val="28"/>
          <w:szCs w:val="28"/>
        </w:rPr>
        <w:t>. Розпорядження  підлягає оприлюдненню.</w:t>
      </w:r>
    </w:p>
    <w:p w:rsidR="00244187" w:rsidRPr="00244187" w:rsidRDefault="00244187" w:rsidP="001B6477">
      <w:pPr>
        <w:pStyle w:val="21"/>
        <w:ind w:right="-82"/>
        <w:rPr>
          <w:sz w:val="28"/>
          <w:szCs w:val="28"/>
        </w:rPr>
      </w:pPr>
    </w:p>
    <w:p w:rsidR="000B0CAE" w:rsidRPr="00244187" w:rsidRDefault="00244187" w:rsidP="00F54B72">
      <w:pPr>
        <w:ind w:right="-144" w:firstLine="708"/>
        <w:contextualSpacing/>
        <w:rPr>
          <w:sz w:val="28"/>
          <w:szCs w:val="28"/>
          <w:lang w:val="uk-UA"/>
        </w:rPr>
      </w:pPr>
      <w:r w:rsidRPr="00244187">
        <w:rPr>
          <w:sz w:val="28"/>
          <w:szCs w:val="28"/>
          <w:lang w:val="uk-UA"/>
        </w:rPr>
        <w:t>3</w:t>
      </w:r>
      <w:r w:rsidR="000B0CAE" w:rsidRPr="0024418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244187">
        <w:rPr>
          <w:sz w:val="28"/>
          <w:szCs w:val="28"/>
          <w:lang w:val="uk-UA"/>
        </w:rPr>
        <w:t>покладається на заступника керівника військов</w:t>
      </w:r>
      <w:r w:rsidR="00F54B72">
        <w:rPr>
          <w:sz w:val="28"/>
          <w:szCs w:val="28"/>
          <w:lang w:val="uk-UA"/>
        </w:rPr>
        <w:t xml:space="preserve">о-цивільної адміністрації Олега </w:t>
      </w:r>
      <w:r w:rsidRPr="00244187">
        <w:rPr>
          <w:sz w:val="28"/>
          <w:szCs w:val="28"/>
          <w:lang w:val="uk-UA"/>
        </w:rPr>
        <w:t>КУЗЬМІНОВА</w:t>
      </w:r>
      <w:r w:rsidR="000B0CAE" w:rsidRPr="00244187">
        <w:rPr>
          <w:sz w:val="28"/>
          <w:szCs w:val="28"/>
          <w:lang w:val="uk-UA"/>
        </w:rPr>
        <w:t>.</w:t>
      </w:r>
    </w:p>
    <w:p w:rsidR="000B0CAE" w:rsidRPr="00244187" w:rsidRDefault="000B0CAE" w:rsidP="009D1337">
      <w:pPr>
        <w:ind w:firstLine="709"/>
        <w:contextualSpacing/>
        <w:rPr>
          <w:sz w:val="28"/>
          <w:szCs w:val="28"/>
          <w:lang w:val="uk-UA"/>
        </w:rPr>
      </w:pPr>
    </w:p>
    <w:p w:rsidR="000B0CAE" w:rsidRPr="00244187" w:rsidRDefault="000B0CAE" w:rsidP="000B0CAE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0B0CAE" w:rsidRPr="00244187" w:rsidRDefault="000B0CAE" w:rsidP="000B0CAE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244187" w:rsidRDefault="000B0CAE" w:rsidP="00244187">
      <w:pPr>
        <w:contextualSpacing/>
        <w:rPr>
          <w:b/>
          <w:sz w:val="28"/>
          <w:szCs w:val="28"/>
          <w:lang w:val="uk-UA"/>
        </w:rPr>
      </w:pPr>
      <w:r w:rsidRPr="00244187">
        <w:rPr>
          <w:b/>
          <w:sz w:val="28"/>
          <w:szCs w:val="28"/>
          <w:lang w:val="uk-UA"/>
        </w:rPr>
        <w:t xml:space="preserve">Керівник </w:t>
      </w:r>
    </w:p>
    <w:p w:rsidR="00244187" w:rsidRDefault="000B0CAE" w:rsidP="00244187">
      <w:pPr>
        <w:contextualSpacing/>
        <w:rPr>
          <w:b/>
          <w:sz w:val="28"/>
          <w:szCs w:val="28"/>
          <w:lang w:val="uk-UA"/>
        </w:rPr>
      </w:pPr>
      <w:r w:rsidRPr="00244187">
        <w:rPr>
          <w:b/>
          <w:sz w:val="28"/>
          <w:szCs w:val="28"/>
          <w:lang w:val="uk-UA"/>
        </w:rPr>
        <w:t>війс</w:t>
      </w:r>
      <w:r w:rsidR="00244187">
        <w:rPr>
          <w:b/>
          <w:sz w:val="28"/>
          <w:szCs w:val="28"/>
          <w:lang w:val="uk-UA"/>
        </w:rPr>
        <w:t>ьково-цивільної адміністрації</w:t>
      </w:r>
      <w:r w:rsidR="00244187">
        <w:rPr>
          <w:b/>
          <w:sz w:val="28"/>
          <w:szCs w:val="28"/>
          <w:lang w:val="uk-UA"/>
        </w:rPr>
        <w:tab/>
      </w:r>
      <w:r w:rsidR="00244187">
        <w:rPr>
          <w:b/>
          <w:sz w:val="28"/>
          <w:szCs w:val="28"/>
          <w:lang w:val="uk-UA"/>
        </w:rPr>
        <w:tab/>
        <w:t xml:space="preserve">             </w:t>
      </w:r>
      <w:r w:rsidRPr="00244187">
        <w:rPr>
          <w:b/>
          <w:sz w:val="28"/>
          <w:szCs w:val="28"/>
          <w:lang w:val="uk-UA"/>
        </w:rPr>
        <w:t xml:space="preserve">Олександр СТРЮК </w:t>
      </w:r>
    </w:p>
    <w:p w:rsidR="00244187" w:rsidRDefault="00244187" w:rsidP="00244187">
      <w:pPr>
        <w:contextualSpacing/>
        <w:rPr>
          <w:b/>
          <w:sz w:val="28"/>
          <w:szCs w:val="28"/>
          <w:lang w:val="uk-UA"/>
        </w:rPr>
      </w:pPr>
    </w:p>
    <w:p w:rsidR="00355C3E" w:rsidRDefault="00355C3E" w:rsidP="0024418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E698F" w:rsidRDefault="00FE698F" w:rsidP="0024418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E698F" w:rsidRDefault="00FE698F" w:rsidP="0024418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E698F" w:rsidRDefault="00FE698F" w:rsidP="0024418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16BFD" w:rsidRDefault="00F16BFD" w:rsidP="00F16BFD">
      <w:pPr>
        <w:pStyle w:val="21"/>
        <w:rPr>
          <w:b/>
          <w:sz w:val="28"/>
          <w:szCs w:val="28"/>
        </w:rPr>
      </w:pPr>
    </w:p>
    <w:sectPr w:rsidR="00F16BFD" w:rsidSect="00244187">
      <w:pgSz w:w="11906" w:h="16838"/>
      <w:pgMar w:top="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5618DB"/>
    <w:multiLevelType w:val="hybridMultilevel"/>
    <w:tmpl w:val="927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1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5"/>
  </w:num>
  <w:num w:numId="5">
    <w:abstractNumId w:val="13"/>
  </w:num>
  <w:num w:numId="6">
    <w:abstractNumId w:val="17"/>
  </w:num>
  <w:num w:numId="7">
    <w:abstractNumId w:val="26"/>
  </w:num>
  <w:num w:numId="8">
    <w:abstractNumId w:val="18"/>
  </w:num>
  <w:num w:numId="9">
    <w:abstractNumId w:val="3"/>
  </w:num>
  <w:num w:numId="10">
    <w:abstractNumId w:val="28"/>
  </w:num>
  <w:num w:numId="11">
    <w:abstractNumId w:val="22"/>
  </w:num>
  <w:num w:numId="12">
    <w:abstractNumId w:val="23"/>
  </w:num>
  <w:num w:numId="13">
    <w:abstractNumId w:val="30"/>
  </w:num>
  <w:num w:numId="14">
    <w:abstractNumId w:val="20"/>
  </w:num>
  <w:num w:numId="15">
    <w:abstractNumId w:val="27"/>
  </w:num>
  <w:num w:numId="16">
    <w:abstractNumId w:val="24"/>
  </w:num>
  <w:num w:numId="17">
    <w:abstractNumId w:val="8"/>
  </w:num>
  <w:num w:numId="18">
    <w:abstractNumId w:val="6"/>
  </w:num>
  <w:num w:numId="19">
    <w:abstractNumId w:val="9"/>
  </w:num>
  <w:num w:numId="20">
    <w:abstractNumId w:val="10"/>
  </w:num>
  <w:num w:numId="21">
    <w:abstractNumId w:val="0"/>
  </w:num>
  <w:num w:numId="22">
    <w:abstractNumId w:val="21"/>
  </w:num>
  <w:num w:numId="23">
    <w:abstractNumId w:val="1"/>
  </w:num>
  <w:num w:numId="24">
    <w:abstractNumId w:val="29"/>
  </w:num>
  <w:num w:numId="25">
    <w:abstractNumId w:val="11"/>
  </w:num>
  <w:num w:numId="26">
    <w:abstractNumId w:val="2"/>
  </w:num>
  <w:num w:numId="27">
    <w:abstractNumId w:val="12"/>
  </w:num>
  <w:num w:numId="28">
    <w:abstractNumId w:val="25"/>
  </w:num>
  <w:num w:numId="29">
    <w:abstractNumId w:val="1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025E"/>
    <w:rsid w:val="0001780A"/>
    <w:rsid w:val="00053999"/>
    <w:rsid w:val="0006209F"/>
    <w:rsid w:val="00066159"/>
    <w:rsid w:val="0006799E"/>
    <w:rsid w:val="00080599"/>
    <w:rsid w:val="00084C15"/>
    <w:rsid w:val="00087461"/>
    <w:rsid w:val="00095AAC"/>
    <w:rsid w:val="00095C8B"/>
    <w:rsid w:val="000A1D3D"/>
    <w:rsid w:val="000B0CAE"/>
    <w:rsid w:val="000B76CA"/>
    <w:rsid w:val="000B7787"/>
    <w:rsid w:val="000D37CF"/>
    <w:rsid w:val="000D4074"/>
    <w:rsid w:val="000E1DFF"/>
    <w:rsid w:val="001029AF"/>
    <w:rsid w:val="00102D64"/>
    <w:rsid w:val="00113E8C"/>
    <w:rsid w:val="00126D77"/>
    <w:rsid w:val="00131439"/>
    <w:rsid w:val="001320D1"/>
    <w:rsid w:val="00160A2B"/>
    <w:rsid w:val="001645B8"/>
    <w:rsid w:val="00173CC9"/>
    <w:rsid w:val="001804F5"/>
    <w:rsid w:val="00182361"/>
    <w:rsid w:val="001830AA"/>
    <w:rsid w:val="00185FD2"/>
    <w:rsid w:val="001A5C9E"/>
    <w:rsid w:val="001B0C6D"/>
    <w:rsid w:val="001B6477"/>
    <w:rsid w:val="001E4743"/>
    <w:rsid w:val="002008EB"/>
    <w:rsid w:val="002050BF"/>
    <w:rsid w:val="00210F3F"/>
    <w:rsid w:val="00215754"/>
    <w:rsid w:val="00220275"/>
    <w:rsid w:val="002206A5"/>
    <w:rsid w:val="0022249C"/>
    <w:rsid w:val="00223C33"/>
    <w:rsid w:val="002264CB"/>
    <w:rsid w:val="00243A47"/>
    <w:rsid w:val="00244187"/>
    <w:rsid w:val="0025344C"/>
    <w:rsid w:val="00265C36"/>
    <w:rsid w:val="002712BF"/>
    <w:rsid w:val="0028461B"/>
    <w:rsid w:val="00284DC4"/>
    <w:rsid w:val="00292ACB"/>
    <w:rsid w:val="002A07D2"/>
    <w:rsid w:val="002A4990"/>
    <w:rsid w:val="002B0D6D"/>
    <w:rsid w:val="002B3192"/>
    <w:rsid w:val="002B38D7"/>
    <w:rsid w:val="002C1E58"/>
    <w:rsid w:val="002C7AAD"/>
    <w:rsid w:val="002E35EF"/>
    <w:rsid w:val="002E4B2E"/>
    <w:rsid w:val="0031010E"/>
    <w:rsid w:val="00310EAD"/>
    <w:rsid w:val="00327705"/>
    <w:rsid w:val="00327B7D"/>
    <w:rsid w:val="00336E91"/>
    <w:rsid w:val="00346F3D"/>
    <w:rsid w:val="00353AD4"/>
    <w:rsid w:val="00355C3E"/>
    <w:rsid w:val="00371C4E"/>
    <w:rsid w:val="00383D03"/>
    <w:rsid w:val="003C2BF8"/>
    <w:rsid w:val="003D3744"/>
    <w:rsid w:val="003E66E0"/>
    <w:rsid w:val="003E6A09"/>
    <w:rsid w:val="003F34D3"/>
    <w:rsid w:val="003F46FF"/>
    <w:rsid w:val="00424F07"/>
    <w:rsid w:val="004269EB"/>
    <w:rsid w:val="00426E12"/>
    <w:rsid w:val="004315AC"/>
    <w:rsid w:val="00433817"/>
    <w:rsid w:val="00434E08"/>
    <w:rsid w:val="00452F1D"/>
    <w:rsid w:val="00461F4D"/>
    <w:rsid w:val="00473C34"/>
    <w:rsid w:val="004A206E"/>
    <w:rsid w:val="004A3EB3"/>
    <w:rsid w:val="004A47BE"/>
    <w:rsid w:val="004A7880"/>
    <w:rsid w:val="004B501B"/>
    <w:rsid w:val="004B7048"/>
    <w:rsid w:val="004F0878"/>
    <w:rsid w:val="004F4648"/>
    <w:rsid w:val="0050193E"/>
    <w:rsid w:val="00502C3B"/>
    <w:rsid w:val="0051052E"/>
    <w:rsid w:val="005128A3"/>
    <w:rsid w:val="0051519C"/>
    <w:rsid w:val="005173A1"/>
    <w:rsid w:val="00520EF0"/>
    <w:rsid w:val="00526847"/>
    <w:rsid w:val="00532901"/>
    <w:rsid w:val="00534A93"/>
    <w:rsid w:val="00542D6A"/>
    <w:rsid w:val="0054494F"/>
    <w:rsid w:val="005451E4"/>
    <w:rsid w:val="005467FC"/>
    <w:rsid w:val="00547FB4"/>
    <w:rsid w:val="00555891"/>
    <w:rsid w:val="00564FB5"/>
    <w:rsid w:val="00570249"/>
    <w:rsid w:val="005731DF"/>
    <w:rsid w:val="00575A6D"/>
    <w:rsid w:val="00586627"/>
    <w:rsid w:val="005C15F3"/>
    <w:rsid w:val="005C623F"/>
    <w:rsid w:val="005D2B33"/>
    <w:rsid w:val="005F0041"/>
    <w:rsid w:val="006122DF"/>
    <w:rsid w:val="00623D24"/>
    <w:rsid w:val="006342DC"/>
    <w:rsid w:val="0064093B"/>
    <w:rsid w:val="00643660"/>
    <w:rsid w:val="00664352"/>
    <w:rsid w:val="006660F3"/>
    <w:rsid w:val="006661A8"/>
    <w:rsid w:val="00681209"/>
    <w:rsid w:val="00682DC9"/>
    <w:rsid w:val="0068355F"/>
    <w:rsid w:val="0069069B"/>
    <w:rsid w:val="0069175E"/>
    <w:rsid w:val="006A3ED7"/>
    <w:rsid w:val="006B027B"/>
    <w:rsid w:val="006C25C3"/>
    <w:rsid w:val="006C78C5"/>
    <w:rsid w:val="006D25AC"/>
    <w:rsid w:val="006D392D"/>
    <w:rsid w:val="006E07F2"/>
    <w:rsid w:val="006E7091"/>
    <w:rsid w:val="006F3EF6"/>
    <w:rsid w:val="006F5E4D"/>
    <w:rsid w:val="006F7A43"/>
    <w:rsid w:val="007026D1"/>
    <w:rsid w:val="007111BF"/>
    <w:rsid w:val="00712014"/>
    <w:rsid w:val="007127D3"/>
    <w:rsid w:val="00716CC4"/>
    <w:rsid w:val="00726EFC"/>
    <w:rsid w:val="00750632"/>
    <w:rsid w:val="00782B47"/>
    <w:rsid w:val="007858C3"/>
    <w:rsid w:val="007939A5"/>
    <w:rsid w:val="007B291D"/>
    <w:rsid w:val="007C6668"/>
    <w:rsid w:val="007D195A"/>
    <w:rsid w:val="007D5D07"/>
    <w:rsid w:val="007E2DAB"/>
    <w:rsid w:val="007F3043"/>
    <w:rsid w:val="0080020F"/>
    <w:rsid w:val="008143BE"/>
    <w:rsid w:val="00816168"/>
    <w:rsid w:val="00821BE1"/>
    <w:rsid w:val="008263C2"/>
    <w:rsid w:val="00836E38"/>
    <w:rsid w:val="0084387F"/>
    <w:rsid w:val="00843AD2"/>
    <w:rsid w:val="00855A6F"/>
    <w:rsid w:val="008610F0"/>
    <w:rsid w:val="008E006B"/>
    <w:rsid w:val="008E0211"/>
    <w:rsid w:val="008E2823"/>
    <w:rsid w:val="008E39CD"/>
    <w:rsid w:val="00900EAA"/>
    <w:rsid w:val="00905524"/>
    <w:rsid w:val="00926C86"/>
    <w:rsid w:val="00965AEA"/>
    <w:rsid w:val="00981683"/>
    <w:rsid w:val="00986516"/>
    <w:rsid w:val="009919CA"/>
    <w:rsid w:val="0099364A"/>
    <w:rsid w:val="009A1F77"/>
    <w:rsid w:val="009A27CB"/>
    <w:rsid w:val="009A7CB8"/>
    <w:rsid w:val="009B73DA"/>
    <w:rsid w:val="009C3FC9"/>
    <w:rsid w:val="009D1337"/>
    <w:rsid w:val="009E66A4"/>
    <w:rsid w:val="009F0B99"/>
    <w:rsid w:val="009F712E"/>
    <w:rsid w:val="00A0025E"/>
    <w:rsid w:val="00A369F8"/>
    <w:rsid w:val="00A40676"/>
    <w:rsid w:val="00A72550"/>
    <w:rsid w:val="00A7614B"/>
    <w:rsid w:val="00A80F16"/>
    <w:rsid w:val="00A93053"/>
    <w:rsid w:val="00AA0A40"/>
    <w:rsid w:val="00AA739D"/>
    <w:rsid w:val="00AB26D5"/>
    <w:rsid w:val="00AD2E15"/>
    <w:rsid w:val="00AD4A64"/>
    <w:rsid w:val="00AF3743"/>
    <w:rsid w:val="00AF652A"/>
    <w:rsid w:val="00B12127"/>
    <w:rsid w:val="00B1402C"/>
    <w:rsid w:val="00B24FB0"/>
    <w:rsid w:val="00B27DFD"/>
    <w:rsid w:val="00B31EC0"/>
    <w:rsid w:val="00B32D42"/>
    <w:rsid w:val="00B36317"/>
    <w:rsid w:val="00B5608D"/>
    <w:rsid w:val="00B601F2"/>
    <w:rsid w:val="00B71CA7"/>
    <w:rsid w:val="00B76D8D"/>
    <w:rsid w:val="00B804F6"/>
    <w:rsid w:val="00B84731"/>
    <w:rsid w:val="00B97729"/>
    <w:rsid w:val="00BA3CC8"/>
    <w:rsid w:val="00BC4C42"/>
    <w:rsid w:val="00BD4587"/>
    <w:rsid w:val="00BD4FF0"/>
    <w:rsid w:val="00BE0B98"/>
    <w:rsid w:val="00C07803"/>
    <w:rsid w:val="00C27411"/>
    <w:rsid w:val="00C365D6"/>
    <w:rsid w:val="00C36C7A"/>
    <w:rsid w:val="00C4190B"/>
    <w:rsid w:val="00C438EA"/>
    <w:rsid w:val="00C4588E"/>
    <w:rsid w:val="00C55252"/>
    <w:rsid w:val="00C6065B"/>
    <w:rsid w:val="00C75E4A"/>
    <w:rsid w:val="00C8085A"/>
    <w:rsid w:val="00C9210A"/>
    <w:rsid w:val="00C92A6B"/>
    <w:rsid w:val="00CD10B4"/>
    <w:rsid w:val="00CE77DA"/>
    <w:rsid w:val="00D17125"/>
    <w:rsid w:val="00D24ED1"/>
    <w:rsid w:val="00D30406"/>
    <w:rsid w:val="00D31149"/>
    <w:rsid w:val="00D450FA"/>
    <w:rsid w:val="00D5501E"/>
    <w:rsid w:val="00D70E73"/>
    <w:rsid w:val="00D73AAA"/>
    <w:rsid w:val="00D80CFF"/>
    <w:rsid w:val="00D87758"/>
    <w:rsid w:val="00D93E1D"/>
    <w:rsid w:val="00DA6E42"/>
    <w:rsid w:val="00DB17CB"/>
    <w:rsid w:val="00DD3746"/>
    <w:rsid w:val="00DF3CE8"/>
    <w:rsid w:val="00E0084A"/>
    <w:rsid w:val="00E119B2"/>
    <w:rsid w:val="00E23F2E"/>
    <w:rsid w:val="00E5186E"/>
    <w:rsid w:val="00E53E75"/>
    <w:rsid w:val="00E54C18"/>
    <w:rsid w:val="00E7406E"/>
    <w:rsid w:val="00E82D8E"/>
    <w:rsid w:val="00EA3D0B"/>
    <w:rsid w:val="00EC2378"/>
    <w:rsid w:val="00EC3BE6"/>
    <w:rsid w:val="00ED257E"/>
    <w:rsid w:val="00F13115"/>
    <w:rsid w:val="00F16BFD"/>
    <w:rsid w:val="00F218A0"/>
    <w:rsid w:val="00F41EA1"/>
    <w:rsid w:val="00F44004"/>
    <w:rsid w:val="00F52525"/>
    <w:rsid w:val="00F54B72"/>
    <w:rsid w:val="00F6238D"/>
    <w:rsid w:val="00F6272B"/>
    <w:rsid w:val="00F81975"/>
    <w:rsid w:val="00F8308A"/>
    <w:rsid w:val="00F93963"/>
    <w:rsid w:val="00FA7C8F"/>
    <w:rsid w:val="00FB7924"/>
    <w:rsid w:val="00FC1EC2"/>
    <w:rsid w:val="00FE2C77"/>
    <w:rsid w:val="00FE698F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rvps6">
    <w:name w:val="rvps6"/>
    <w:basedOn w:val="a"/>
    <w:rsid w:val="000B0CAE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0B0CAE"/>
  </w:style>
  <w:style w:type="paragraph" w:styleId="a6">
    <w:name w:val="Title"/>
    <w:basedOn w:val="a"/>
    <w:link w:val="a7"/>
    <w:uiPriority w:val="99"/>
    <w:qFormat/>
    <w:rsid w:val="000B0CAE"/>
    <w:pPr>
      <w:jc w:val="center"/>
    </w:pPr>
    <w:rPr>
      <w:rFonts w:eastAsia="Times New Roman"/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0B0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AE"/>
    <w:rPr>
      <w:rFonts w:ascii="Tahoma" w:eastAsia="Calibri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E008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3F34D3"/>
    <w:pPr>
      <w:suppressAutoHyphens/>
      <w:jc w:val="both"/>
    </w:pPr>
    <w:rPr>
      <w:rFonts w:eastAsia="Times New Roman"/>
      <w:szCs w:val="20"/>
      <w:lang w:val="uk-UA" w:eastAsia="ar-SA"/>
    </w:rPr>
  </w:style>
  <w:style w:type="paragraph" w:customStyle="1" w:styleId="210">
    <w:name w:val="Основной текст 21"/>
    <w:basedOn w:val="a"/>
    <w:rsid w:val="003F34D3"/>
    <w:pPr>
      <w:suppressAutoHyphens/>
      <w:jc w:val="center"/>
    </w:pPr>
    <w:rPr>
      <w:rFonts w:eastAsia="Times New Roman"/>
      <w:sz w:val="28"/>
      <w:szCs w:val="20"/>
      <w:lang w:val="uk-UA" w:eastAsia="ar-SA"/>
    </w:rPr>
  </w:style>
  <w:style w:type="paragraph" w:styleId="ab">
    <w:name w:val="Body Text"/>
    <w:basedOn w:val="a"/>
    <w:link w:val="ac"/>
    <w:uiPriority w:val="99"/>
    <w:unhideWhenUsed/>
    <w:rsid w:val="003F34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rsid w:val="003F34D3"/>
    <w:rPr>
      <w:rFonts w:eastAsiaTheme="minorEastAsia"/>
      <w:lang w:eastAsia="uk-UA"/>
    </w:rPr>
  </w:style>
  <w:style w:type="paragraph" w:customStyle="1" w:styleId="ad">
    <w:name w:val="Нормальний текст"/>
    <w:basedOn w:val="a"/>
    <w:link w:val="ae"/>
    <w:rsid w:val="003F34D3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customStyle="1" w:styleId="ae">
    <w:name w:val="Нормальний текст Знак"/>
    <w:link w:val="ad"/>
    <w:rsid w:val="001B6477"/>
    <w:rPr>
      <w:rFonts w:ascii="Antiqua" w:eastAsia="Times New Roman" w:hAnsi="Antiqua" w:cs="Times New Roman"/>
      <w:sz w:val="26"/>
      <w:szCs w:val="20"/>
      <w:lang w:eastAsia="ru-RU"/>
    </w:rPr>
  </w:style>
  <w:style w:type="paragraph" w:styleId="af">
    <w:name w:val="No Spacing"/>
    <w:uiPriority w:val="1"/>
    <w:qFormat/>
    <w:rsid w:val="00244187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694D-E05D-407D-B92C-4F92346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6</cp:revision>
  <cp:lastPrinted>2020-12-01T12:49:00Z</cp:lastPrinted>
  <dcterms:created xsi:type="dcterms:W3CDTF">2020-12-01T12:22:00Z</dcterms:created>
  <dcterms:modified xsi:type="dcterms:W3CDTF">2020-12-22T13:40:00Z</dcterms:modified>
</cp:coreProperties>
</file>