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B" w:rsidRPr="00224D0F" w:rsidRDefault="0080399B" w:rsidP="0080399B">
      <w:pPr>
        <w:jc w:val="center"/>
        <w:rPr>
          <w:szCs w:val="24"/>
          <w:lang w:val="uk-UA"/>
        </w:rPr>
      </w:pPr>
      <w:r w:rsidRPr="00224D0F">
        <w:rPr>
          <w:noProof/>
          <w:szCs w:val="24"/>
          <w:lang w:val="uk-UA" w:eastAsia="uk-UA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9B" w:rsidRPr="00224D0F" w:rsidRDefault="0080399B" w:rsidP="0080399B">
      <w:pPr>
        <w:jc w:val="center"/>
        <w:rPr>
          <w:b/>
          <w:sz w:val="32"/>
          <w:szCs w:val="32"/>
          <w:lang w:val="uk-UA"/>
        </w:rPr>
      </w:pPr>
      <w:r w:rsidRPr="00224D0F">
        <w:rPr>
          <w:b/>
          <w:sz w:val="32"/>
          <w:szCs w:val="32"/>
          <w:lang w:val="uk-UA"/>
        </w:rPr>
        <w:t>УКРАЇНА</w:t>
      </w:r>
    </w:p>
    <w:p w:rsidR="0080399B" w:rsidRPr="00224D0F" w:rsidRDefault="0080399B" w:rsidP="0080399B">
      <w:pPr>
        <w:jc w:val="center"/>
        <w:rPr>
          <w:b/>
          <w:sz w:val="32"/>
          <w:szCs w:val="32"/>
          <w:lang w:val="uk-UA"/>
        </w:rPr>
      </w:pPr>
      <w:r w:rsidRPr="00224D0F">
        <w:rPr>
          <w:b/>
          <w:sz w:val="32"/>
          <w:szCs w:val="32"/>
          <w:lang w:val="uk-UA"/>
        </w:rPr>
        <w:t>ВІЙСЬКОВО-ЦИВІЛЬНА  АДМІНІСТРАЦІЯ</w:t>
      </w:r>
    </w:p>
    <w:p w:rsidR="0080399B" w:rsidRPr="00224D0F" w:rsidRDefault="0080399B" w:rsidP="0080399B">
      <w:pPr>
        <w:jc w:val="center"/>
        <w:rPr>
          <w:b/>
          <w:sz w:val="32"/>
          <w:szCs w:val="32"/>
          <w:lang w:val="uk-UA"/>
        </w:rPr>
      </w:pPr>
      <w:r w:rsidRPr="00224D0F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80399B" w:rsidRPr="00224D0F" w:rsidRDefault="0080399B" w:rsidP="0080399B">
      <w:pPr>
        <w:jc w:val="center"/>
        <w:rPr>
          <w:b/>
          <w:sz w:val="32"/>
          <w:szCs w:val="32"/>
          <w:lang w:val="uk-UA"/>
        </w:rPr>
      </w:pPr>
    </w:p>
    <w:p w:rsidR="0080399B" w:rsidRPr="00224D0F" w:rsidRDefault="0080399B" w:rsidP="0080399B">
      <w:pPr>
        <w:pStyle w:val="a4"/>
        <w:rPr>
          <w:sz w:val="32"/>
          <w:szCs w:val="32"/>
          <w:lang w:val="uk-UA"/>
        </w:rPr>
      </w:pPr>
      <w:r w:rsidRPr="00224D0F">
        <w:rPr>
          <w:sz w:val="32"/>
          <w:szCs w:val="32"/>
          <w:lang w:val="uk-UA"/>
        </w:rPr>
        <w:t>РОЗПОРЯДЖЕННЯ</w:t>
      </w:r>
    </w:p>
    <w:p w:rsidR="0080399B" w:rsidRPr="00224D0F" w:rsidRDefault="0080399B" w:rsidP="0080399B">
      <w:pPr>
        <w:jc w:val="center"/>
        <w:rPr>
          <w:b/>
          <w:sz w:val="28"/>
          <w:szCs w:val="28"/>
          <w:lang w:val="uk-UA"/>
        </w:rPr>
      </w:pPr>
      <w:r w:rsidRPr="00224D0F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80399B" w:rsidRPr="00224D0F" w:rsidRDefault="0080399B" w:rsidP="0080399B">
      <w:pPr>
        <w:pStyle w:val="a4"/>
        <w:spacing w:line="360" w:lineRule="auto"/>
        <w:rPr>
          <w:sz w:val="32"/>
          <w:szCs w:val="32"/>
          <w:lang w:val="uk-UA"/>
        </w:rPr>
      </w:pPr>
    </w:p>
    <w:p w:rsidR="0080399B" w:rsidRPr="00224D0F" w:rsidRDefault="0080399B" w:rsidP="0080399B">
      <w:pPr>
        <w:pStyle w:val="1"/>
        <w:rPr>
          <w:b/>
          <w:bCs/>
          <w:szCs w:val="24"/>
          <w:lang w:val="uk-UA"/>
        </w:rPr>
      </w:pPr>
      <w:r w:rsidRPr="00224D0F">
        <w:rPr>
          <w:szCs w:val="24"/>
          <w:lang w:val="uk-UA"/>
        </w:rPr>
        <w:t>Луганська обл., м. Сєвєродонецьк,</w:t>
      </w:r>
    </w:p>
    <w:p w:rsidR="0080399B" w:rsidRPr="00224D0F" w:rsidRDefault="0080399B" w:rsidP="0080399B">
      <w:pPr>
        <w:rPr>
          <w:sz w:val="24"/>
          <w:szCs w:val="24"/>
          <w:lang w:val="uk-UA"/>
        </w:rPr>
      </w:pPr>
      <w:r w:rsidRPr="00224D0F">
        <w:rPr>
          <w:sz w:val="24"/>
          <w:szCs w:val="24"/>
          <w:lang w:val="uk-UA"/>
        </w:rPr>
        <w:t>бульвар Дружби Народів, 32</w:t>
      </w:r>
    </w:p>
    <w:p w:rsidR="0080399B" w:rsidRPr="00224D0F" w:rsidRDefault="0080399B" w:rsidP="0080399B">
      <w:pPr>
        <w:rPr>
          <w:sz w:val="24"/>
          <w:szCs w:val="24"/>
          <w:lang w:val="uk-UA"/>
        </w:rPr>
      </w:pPr>
      <w:r w:rsidRPr="00224D0F">
        <w:rPr>
          <w:sz w:val="24"/>
          <w:szCs w:val="24"/>
          <w:lang w:val="uk-UA"/>
        </w:rPr>
        <w:t>«</w:t>
      </w:r>
      <w:r w:rsidR="00E328E0">
        <w:rPr>
          <w:sz w:val="24"/>
          <w:szCs w:val="24"/>
          <w:lang w:val="uk-UA"/>
        </w:rPr>
        <w:t>03</w:t>
      </w:r>
      <w:r w:rsidRPr="00224D0F">
        <w:rPr>
          <w:sz w:val="24"/>
          <w:szCs w:val="24"/>
          <w:lang w:val="uk-UA"/>
        </w:rPr>
        <w:t xml:space="preserve">»  </w:t>
      </w:r>
      <w:r w:rsidR="00691092">
        <w:rPr>
          <w:sz w:val="24"/>
          <w:szCs w:val="24"/>
          <w:lang w:val="uk-UA"/>
        </w:rPr>
        <w:t>вересня</w:t>
      </w:r>
      <w:r w:rsidRPr="00224D0F">
        <w:rPr>
          <w:sz w:val="24"/>
          <w:szCs w:val="24"/>
          <w:lang w:val="uk-UA"/>
        </w:rPr>
        <w:t xml:space="preserve">  2020  року                                                                                              №</w:t>
      </w:r>
      <w:r w:rsidR="00E328E0">
        <w:rPr>
          <w:sz w:val="24"/>
          <w:szCs w:val="24"/>
          <w:lang w:val="uk-UA"/>
        </w:rPr>
        <w:t xml:space="preserve"> 179</w:t>
      </w:r>
    </w:p>
    <w:p w:rsidR="00416A62" w:rsidRPr="00224D0F" w:rsidRDefault="00416A62" w:rsidP="0085625F">
      <w:pPr>
        <w:jc w:val="both"/>
        <w:rPr>
          <w:b/>
          <w:sz w:val="24"/>
          <w:lang w:val="uk-UA"/>
        </w:rPr>
      </w:pPr>
    </w:p>
    <w:p w:rsidR="00422B6C" w:rsidRPr="00224D0F" w:rsidRDefault="006974F9" w:rsidP="0085625F">
      <w:pPr>
        <w:jc w:val="both"/>
        <w:rPr>
          <w:sz w:val="24"/>
          <w:szCs w:val="24"/>
          <w:lang w:val="uk-UA"/>
        </w:rPr>
      </w:pPr>
      <w:r w:rsidRPr="00224D0F">
        <w:rPr>
          <w:sz w:val="24"/>
          <w:szCs w:val="24"/>
          <w:lang w:val="uk-UA"/>
        </w:rPr>
        <w:t xml:space="preserve">Про </w:t>
      </w:r>
      <w:r w:rsidR="00372A97" w:rsidRPr="00224D0F">
        <w:rPr>
          <w:sz w:val="24"/>
          <w:szCs w:val="24"/>
          <w:lang w:val="uk-UA"/>
        </w:rPr>
        <w:t xml:space="preserve">умови </w:t>
      </w:r>
      <w:r w:rsidR="00D15B3F" w:rsidRPr="00224D0F">
        <w:rPr>
          <w:sz w:val="24"/>
          <w:szCs w:val="24"/>
          <w:lang w:val="uk-UA"/>
        </w:rPr>
        <w:t>матеріального забезпечення</w:t>
      </w:r>
    </w:p>
    <w:p w:rsidR="00FC52CE" w:rsidRPr="00224D0F" w:rsidRDefault="00D02464" w:rsidP="008562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керівників</w:t>
      </w:r>
      <w:r w:rsidR="00804280" w:rsidRPr="00224D0F">
        <w:rPr>
          <w:sz w:val="24"/>
          <w:szCs w:val="24"/>
          <w:lang w:val="uk-UA"/>
        </w:rPr>
        <w:t xml:space="preserve"> комунальн</w:t>
      </w:r>
      <w:r w:rsidR="00F85FCF" w:rsidRPr="00224D0F">
        <w:rPr>
          <w:sz w:val="24"/>
          <w:szCs w:val="24"/>
          <w:lang w:val="uk-UA"/>
        </w:rPr>
        <w:t>их</w:t>
      </w:r>
      <w:r w:rsidR="00804280" w:rsidRPr="00224D0F">
        <w:rPr>
          <w:sz w:val="24"/>
          <w:szCs w:val="24"/>
          <w:lang w:val="uk-UA"/>
        </w:rPr>
        <w:t xml:space="preserve"> підприємств</w:t>
      </w:r>
    </w:p>
    <w:p w:rsidR="00402625" w:rsidRPr="00224D0F" w:rsidRDefault="00F85FCF" w:rsidP="0085625F">
      <w:pPr>
        <w:jc w:val="both"/>
        <w:rPr>
          <w:sz w:val="24"/>
          <w:szCs w:val="24"/>
          <w:lang w:val="uk-UA"/>
        </w:rPr>
      </w:pPr>
      <w:r w:rsidRPr="00224D0F">
        <w:rPr>
          <w:sz w:val="24"/>
          <w:szCs w:val="24"/>
          <w:lang w:val="uk-UA"/>
        </w:rPr>
        <w:t>м. Сєвєродонецьк</w:t>
      </w:r>
    </w:p>
    <w:p w:rsidR="00F85FCF" w:rsidRPr="00224D0F" w:rsidRDefault="00F85FCF" w:rsidP="0085625F">
      <w:pPr>
        <w:jc w:val="both"/>
        <w:rPr>
          <w:sz w:val="24"/>
          <w:szCs w:val="24"/>
          <w:lang w:val="uk-UA"/>
        </w:rPr>
      </w:pPr>
    </w:p>
    <w:p w:rsidR="0080399B" w:rsidRPr="00224D0F" w:rsidRDefault="0080399B" w:rsidP="0085625F">
      <w:pPr>
        <w:jc w:val="both"/>
        <w:rPr>
          <w:sz w:val="24"/>
          <w:szCs w:val="24"/>
          <w:lang w:val="uk-UA"/>
        </w:rPr>
      </w:pPr>
    </w:p>
    <w:p w:rsidR="005B25D6" w:rsidRPr="00224D0F" w:rsidRDefault="005B25D6" w:rsidP="0085625F">
      <w:pPr>
        <w:pStyle w:val="a3"/>
        <w:ind w:firstLine="709"/>
        <w:rPr>
          <w:szCs w:val="24"/>
          <w:lang w:val="uk-UA"/>
        </w:rPr>
      </w:pPr>
      <w:r w:rsidRPr="00224D0F">
        <w:rPr>
          <w:szCs w:val="24"/>
          <w:lang w:val="uk-UA"/>
        </w:rPr>
        <w:t>Керуючись ч.1 ст.1, п.10, п. 12 ч.1 ст.4, п.8 ч.3 ст.6 Закону України «Про військово-цивільні адміністрації», 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об’єднань державних підприємств» враховуючи положення Галузевої угоди між Міністерством інфраструктури України та Центральним комітетом профспілки працівників житлово-комунального господарства, місцевої промисловості</w:t>
      </w:r>
      <w:r w:rsidR="00E44FF2" w:rsidRPr="00224D0F">
        <w:rPr>
          <w:szCs w:val="24"/>
          <w:lang w:val="uk-UA"/>
        </w:rPr>
        <w:t xml:space="preserve">, побутового обслуговування населення України на 2019 </w:t>
      </w:r>
      <w:r w:rsidR="0080399B" w:rsidRPr="00224D0F">
        <w:rPr>
          <w:szCs w:val="24"/>
          <w:lang w:val="uk-UA"/>
        </w:rPr>
        <w:t>-</w:t>
      </w:r>
      <w:r w:rsidR="00E44FF2" w:rsidRPr="00224D0F">
        <w:rPr>
          <w:szCs w:val="24"/>
          <w:lang w:val="uk-UA"/>
        </w:rPr>
        <w:t xml:space="preserve"> 2021роки</w:t>
      </w:r>
      <w:r w:rsidR="006C4082" w:rsidRPr="00224D0F">
        <w:rPr>
          <w:szCs w:val="24"/>
          <w:lang w:val="uk-UA"/>
        </w:rPr>
        <w:t>,</w:t>
      </w:r>
      <w:r w:rsidR="0093787B" w:rsidRPr="00224D0F">
        <w:rPr>
          <w:szCs w:val="24"/>
          <w:lang w:val="uk-UA"/>
        </w:rPr>
        <w:t xml:space="preserve">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2017-2021 роки</w:t>
      </w:r>
      <w:r w:rsidR="00E44FF2" w:rsidRPr="00224D0F">
        <w:rPr>
          <w:szCs w:val="24"/>
          <w:lang w:val="uk-UA"/>
        </w:rPr>
        <w:t>, враховуючи фінансовий стан комунальних підприємств</w:t>
      </w:r>
      <w:bookmarkStart w:id="0" w:name="_Hlk49775267"/>
      <w:r w:rsidR="00424FC9">
        <w:rPr>
          <w:szCs w:val="24"/>
          <w:lang w:val="uk-UA"/>
        </w:rPr>
        <w:t xml:space="preserve"> </w:t>
      </w:r>
      <w:r w:rsidR="004B400F" w:rsidRPr="00224D0F">
        <w:rPr>
          <w:szCs w:val="24"/>
          <w:lang w:val="uk-UA"/>
        </w:rPr>
        <w:t>«</w:t>
      </w:r>
      <w:proofErr w:type="spellStart"/>
      <w:r w:rsidR="004B400F" w:rsidRPr="00224D0F">
        <w:rPr>
          <w:szCs w:val="24"/>
          <w:lang w:val="uk-UA"/>
        </w:rPr>
        <w:t>Сєвєродонецьктеплокомуненерго</w:t>
      </w:r>
      <w:proofErr w:type="spellEnd"/>
      <w:r w:rsidR="004B400F" w:rsidRPr="00224D0F">
        <w:rPr>
          <w:szCs w:val="24"/>
          <w:lang w:val="uk-UA"/>
        </w:rPr>
        <w:t xml:space="preserve">», </w:t>
      </w:r>
      <w:r w:rsidR="002D2C1D" w:rsidRPr="00224D0F">
        <w:rPr>
          <w:szCs w:val="24"/>
          <w:lang w:val="uk-UA"/>
        </w:rPr>
        <w:t>«</w:t>
      </w:r>
      <w:proofErr w:type="spellStart"/>
      <w:r w:rsidR="002D2C1D" w:rsidRPr="00224D0F">
        <w:rPr>
          <w:szCs w:val="24"/>
          <w:lang w:val="uk-UA"/>
        </w:rPr>
        <w:t>Сєвєродонецькліфт</w:t>
      </w:r>
      <w:proofErr w:type="spellEnd"/>
      <w:r w:rsidR="002D2C1D" w:rsidRPr="00224D0F">
        <w:rPr>
          <w:szCs w:val="24"/>
          <w:lang w:val="uk-UA"/>
        </w:rPr>
        <w:t xml:space="preserve">», </w:t>
      </w:r>
      <w:r w:rsidR="004B400F" w:rsidRPr="00224D0F">
        <w:rPr>
          <w:szCs w:val="24"/>
          <w:lang w:val="uk-UA"/>
        </w:rPr>
        <w:t>«</w:t>
      </w:r>
      <w:proofErr w:type="spellStart"/>
      <w:r w:rsidR="004B400F" w:rsidRPr="00224D0F">
        <w:rPr>
          <w:szCs w:val="24"/>
          <w:lang w:val="uk-UA"/>
        </w:rPr>
        <w:t>Сєвєродонец</w:t>
      </w:r>
      <w:r w:rsidR="0066739D" w:rsidRPr="00224D0F">
        <w:rPr>
          <w:szCs w:val="24"/>
          <w:lang w:val="uk-UA"/>
        </w:rPr>
        <w:t>ь</w:t>
      </w:r>
      <w:r w:rsidR="004B400F" w:rsidRPr="00224D0F">
        <w:rPr>
          <w:szCs w:val="24"/>
          <w:lang w:val="uk-UA"/>
        </w:rPr>
        <w:t>ккомунсервис</w:t>
      </w:r>
      <w:proofErr w:type="spellEnd"/>
      <w:r w:rsidR="004B400F" w:rsidRPr="00224D0F">
        <w:rPr>
          <w:szCs w:val="24"/>
          <w:lang w:val="uk-UA"/>
        </w:rPr>
        <w:t>», «</w:t>
      </w:r>
      <w:proofErr w:type="spellStart"/>
      <w:r w:rsidR="004B400F" w:rsidRPr="00224D0F">
        <w:rPr>
          <w:szCs w:val="24"/>
          <w:lang w:val="uk-UA"/>
        </w:rPr>
        <w:t>Сєвєродонецькводоканал</w:t>
      </w:r>
      <w:proofErr w:type="spellEnd"/>
      <w:r w:rsidR="004B400F" w:rsidRPr="00224D0F">
        <w:rPr>
          <w:szCs w:val="24"/>
          <w:lang w:val="uk-UA"/>
        </w:rPr>
        <w:t xml:space="preserve">», </w:t>
      </w:r>
      <w:r w:rsidR="004E56E8" w:rsidRPr="00224D0F">
        <w:rPr>
          <w:szCs w:val="24"/>
          <w:lang w:val="uk-UA"/>
        </w:rPr>
        <w:t>«Єдина аварійно-диспетчерська служба м. Сєвєродонецька»</w:t>
      </w:r>
      <w:bookmarkEnd w:id="0"/>
      <w:r w:rsidR="004D0FAB">
        <w:rPr>
          <w:szCs w:val="24"/>
          <w:lang w:val="uk-UA"/>
        </w:rPr>
        <w:t>,</w:t>
      </w:r>
      <w:r w:rsidR="004D0FAB" w:rsidRPr="004D0FAB">
        <w:rPr>
          <w:szCs w:val="24"/>
          <w:lang w:val="uk-UA"/>
        </w:rPr>
        <w:t xml:space="preserve"> «</w:t>
      </w:r>
      <w:proofErr w:type="spellStart"/>
      <w:r w:rsidR="004D0FAB" w:rsidRPr="004D0FAB">
        <w:rPr>
          <w:szCs w:val="24"/>
          <w:lang w:val="uk-UA"/>
        </w:rPr>
        <w:t>Житлосервіс</w:t>
      </w:r>
      <w:proofErr w:type="spellEnd"/>
      <w:r w:rsidR="004D0FAB" w:rsidRPr="004D0FAB">
        <w:rPr>
          <w:szCs w:val="24"/>
          <w:lang w:val="uk-UA"/>
        </w:rPr>
        <w:t xml:space="preserve"> «Світанок»</w:t>
      </w:r>
      <w:r w:rsidR="00E553E6">
        <w:rPr>
          <w:szCs w:val="24"/>
          <w:lang w:val="uk-UA"/>
        </w:rPr>
        <w:t>,</w:t>
      </w:r>
      <w:r w:rsidR="004D0FAB" w:rsidRPr="004D0FAB">
        <w:rPr>
          <w:szCs w:val="24"/>
          <w:lang w:val="uk-UA"/>
        </w:rPr>
        <w:t xml:space="preserve"> «</w:t>
      </w:r>
      <w:proofErr w:type="spellStart"/>
      <w:r w:rsidR="004D0FAB" w:rsidRPr="004D0FAB">
        <w:rPr>
          <w:szCs w:val="24"/>
          <w:lang w:val="uk-UA"/>
        </w:rPr>
        <w:t>Сєвєродонецьке</w:t>
      </w:r>
      <w:proofErr w:type="spellEnd"/>
      <w:r w:rsidR="004D0FAB" w:rsidRPr="004D0FAB">
        <w:rPr>
          <w:szCs w:val="24"/>
          <w:lang w:val="uk-UA"/>
        </w:rPr>
        <w:t xml:space="preserve"> тролейбусне управління»</w:t>
      </w:r>
      <w:r w:rsidR="00C75E4D">
        <w:rPr>
          <w:szCs w:val="24"/>
          <w:lang w:val="uk-UA"/>
        </w:rPr>
        <w:t xml:space="preserve">, </w:t>
      </w:r>
      <w:bookmarkStart w:id="1" w:name="_Hlk49852059"/>
      <w:r w:rsidR="00C75E4D">
        <w:rPr>
          <w:szCs w:val="24"/>
          <w:lang w:val="uk-UA"/>
        </w:rPr>
        <w:t>«</w:t>
      </w:r>
      <w:proofErr w:type="spellStart"/>
      <w:r w:rsidR="00C75E4D">
        <w:rPr>
          <w:szCs w:val="24"/>
          <w:lang w:val="uk-UA"/>
        </w:rPr>
        <w:t>Сєвєродонецьке</w:t>
      </w:r>
      <w:proofErr w:type="spellEnd"/>
      <w:r w:rsidR="00C75E4D">
        <w:rPr>
          <w:szCs w:val="24"/>
          <w:lang w:val="uk-UA"/>
        </w:rPr>
        <w:t xml:space="preserve"> підприємство благоустрою та ритуальної служби»</w:t>
      </w:r>
      <w:bookmarkEnd w:id="1"/>
      <w:r w:rsidR="004D0FAB">
        <w:rPr>
          <w:szCs w:val="24"/>
          <w:lang w:val="uk-UA"/>
        </w:rPr>
        <w:t>,</w:t>
      </w:r>
    </w:p>
    <w:p w:rsidR="005B25D6" w:rsidRPr="00224D0F" w:rsidRDefault="005B25D6" w:rsidP="0085625F">
      <w:pPr>
        <w:pStyle w:val="a3"/>
        <w:ind w:firstLine="709"/>
        <w:rPr>
          <w:szCs w:val="24"/>
          <w:lang w:val="uk-UA"/>
        </w:rPr>
      </w:pPr>
    </w:p>
    <w:p w:rsidR="00D62362" w:rsidRPr="00224D0F" w:rsidRDefault="00D62362" w:rsidP="0085625F">
      <w:pPr>
        <w:pStyle w:val="a3"/>
        <w:ind w:firstLine="709"/>
        <w:rPr>
          <w:szCs w:val="24"/>
          <w:lang w:val="uk-UA"/>
        </w:rPr>
      </w:pPr>
    </w:p>
    <w:p w:rsidR="00E650D6" w:rsidRPr="00224D0F" w:rsidRDefault="0044512A" w:rsidP="008A4CF7">
      <w:pPr>
        <w:pStyle w:val="20"/>
        <w:rPr>
          <w:szCs w:val="24"/>
          <w:lang w:val="uk-UA"/>
        </w:rPr>
      </w:pPr>
      <w:r w:rsidRPr="00224D0F">
        <w:rPr>
          <w:szCs w:val="24"/>
          <w:lang w:val="uk-UA"/>
        </w:rPr>
        <w:t>1.</w:t>
      </w:r>
      <w:r w:rsidR="00D62362" w:rsidRPr="00224D0F">
        <w:rPr>
          <w:b/>
          <w:bCs/>
          <w:szCs w:val="24"/>
          <w:lang w:val="uk-UA"/>
        </w:rPr>
        <w:t>ВСТАНОВИТИ</w:t>
      </w:r>
      <w:r w:rsidR="00D44144" w:rsidRPr="00224D0F">
        <w:rPr>
          <w:szCs w:val="24"/>
          <w:lang w:val="uk-UA"/>
        </w:rPr>
        <w:t>в строк та у порядку, визначеному чинним законодавством</w:t>
      </w:r>
      <w:r w:rsidR="009E64D1" w:rsidRPr="00224D0F">
        <w:rPr>
          <w:szCs w:val="24"/>
          <w:lang w:val="uk-UA"/>
        </w:rPr>
        <w:t>,</w:t>
      </w:r>
      <w:r w:rsidR="00424FC9">
        <w:rPr>
          <w:szCs w:val="24"/>
          <w:lang w:val="uk-UA"/>
        </w:rPr>
        <w:t xml:space="preserve"> </w:t>
      </w:r>
      <w:r w:rsidR="00D02464">
        <w:rPr>
          <w:szCs w:val="24"/>
          <w:lang w:val="uk-UA"/>
        </w:rPr>
        <w:t>керівникам</w:t>
      </w:r>
      <w:r w:rsidR="00424FC9">
        <w:rPr>
          <w:szCs w:val="24"/>
          <w:lang w:val="uk-UA"/>
        </w:rPr>
        <w:t xml:space="preserve"> </w:t>
      </w:r>
      <w:r w:rsidR="00182678" w:rsidRPr="00224D0F">
        <w:rPr>
          <w:szCs w:val="24"/>
          <w:lang w:val="uk-UA"/>
        </w:rPr>
        <w:t>комунальн</w:t>
      </w:r>
      <w:r w:rsidR="000573C6" w:rsidRPr="00224D0F">
        <w:rPr>
          <w:szCs w:val="24"/>
          <w:lang w:val="uk-UA"/>
        </w:rPr>
        <w:t>их підприємств:</w:t>
      </w:r>
      <w:r w:rsidR="00424FC9">
        <w:rPr>
          <w:szCs w:val="24"/>
          <w:lang w:val="uk-UA"/>
        </w:rPr>
        <w:t xml:space="preserve"> </w:t>
      </w:r>
      <w:r w:rsidR="00454063" w:rsidRPr="00454063">
        <w:rPr>
          <w:szCs w:val="24"/>
          <w:lang w:val="uk-UA"/>
        </w:rPr>
        <w:t>«</w:t>
      </w:r>
      <w:proofErr w:type="spellStart"/>
      <w:r w:rsidR="00454063" w:rsidRPr="00454063">
        <w:rPr>
          <w:szCs w:val="24"/>
          <w:lang w:val="uk-UA"/>
        </w:rPr>
        <w:t>Сєвєродонецьктеплокомуненерго</w:t>
      </w:r>
      <w:proofErr w:type="spellEnd"/>
      <w:r w:rsidR="00454063" w:rsidRPr="00454063">
        <w:rPr>
          <w:szCs w:val="24"/>
          <w:lang w:val="uk-UA"/>
        </w:rPr>
        <w:t>», «</w:t>
      </w:r>
      <w:proofErr w:type="spellStart"/>
      <w:r w:rsidR="00454063" w:rsidRPr="00454063">
        <w:rPr>
          <w:szCs w:val="24"/>
          <w:lang w:val="uk-UA"/>
        </w:rPr>
        <w:t>Сєвєродонецькліфт</w:t>
      </w:r>
      <w:proofErr w:type="spellEnd"/>
      <w:r w:rsidR="00454063" w:rsidRPr="00454063">
        <w:rPr>
          <w:szCs w:val="24"/>
          <w:lang w:val="uk-UA"/>
        </w:rPr>
        <w:t>», «</w:t>
      </w:r>
      <w:proofErr w:type="spellStart"/>
      <w:r w:rsidR="00454063" w:rsidRPr="00454063">
        <w:rPr>
          <w:szCs w:val="24"/>
          <w:lang w:val="uk-UA"/>
        </w:rPr>
        <w:t>Сєвєродонецьккомунсервис</w:t>
      </w:r>
      <w:proofErr w:type="spellEnd"/>
      <w:r w:rsidR="00454063" w:rsidRPr="00454063">
        <w:rPr>
          <w:szCs w:val="24"/>
          <w:lang w:val="uk-UA"/>
        </w:rPr>
        <w:t>», «</w:t>
      </w:r>
      <w:proofErr w:type="spellStart"/>
      <w:r w:rsidR="00454063" w:rsidRPr="00454063">
        <w:rPr>
          <w:szCs w:val="24"/>
          <w:lang w:val="uk-UA"/>
        </w:rPr>
        <w:t>Сєвєродонецькводоканал</w:t>
      </w:r>
      <w:proofErr w:type="spellEnd"/>
      <w:r w:rsidR="00454063" w:rsidRPr="00454063">
        <w:rPr>
          <w:szCs w:val="24"/>
          <w:lang w:val="uk-UA"/>
        </w:rPr>
        <w:t>», «Єдина аварійно-диспетчерська служба м. Сєвєродонецька», «</w:t>
      </w:r>
      <w:proofErr w:type="spellStart"/>
      <w:r w:rsidR="00454063" w:rsidRPr="00454063">
        <w:rPr>
          <w:szCs w:val="24"/>
          <w:lang w:val="uk-UA"/>
        </w:rPr>
        <w:t>Житлосервіс</w:t>
      </w:r>
      <w:proofErr w:type="spellEnd"/>
      <w:r w:rsidR="00454063" w:rsidRPr="00454063">
        <w:rPr>
          <w:szCs w:val="24"/>
          <w:lang w:val="uk-UA"/>
        </w:rPr>
        <w:t xml:space="preserve"> «Світанок», «</w:t>
      </w:r>
      <w:proofErr w:type="spellStart"/>
      <w:r w:rsidR="00454063" w:rsidRPr="00454063">
        <w:rPr>
          <w:szCs w:val="24"/>
          <w:lang w:val="uk-UA"/>
        </w:rPr>
        <w:t>Сєвєродонецьке</w:t>
      </w:r>
      <w:proofErr w:type="spellEnd"/>
      <w:r w:rsidR="00454063" w:rsidRPr="00454063">
        <w:rPr>
          <w:szCs w:val="24"/>
          <w:lang w:val="uk-UA"/>
        </w:rPr>
        <w:t xml:space="preserve"> тролейбусне управління»</w:t>
      </w:r>
      <w:r w:rsidR="00C75E4D">
        <w:rPr>
          <w:szCs w:val="24"/>
          <w:lang w:val="uk-UA"/>
        </w:rPr>
        <w:t>,</w:t>
      </w:r>
      <w:r w:rsidR="00424FC9">
        <w:rPr>
          <w:szCs w:val="24"/>
          <w:lang w:val="uk-UA"/>
        </w:rPr>
        <w:t xml:space="preserve"> </w:t>
      </w:r>
      <w:r w:rsidR="00C75E4D" w:rsidRPr="00C75E4D">
        <w:rPr>
          <w:szCs w:val="24"/>
          <w:lang w:val="uk-UA"/>
        </w:rPr>
        <w:t>«</w:t>
      </w:r>
      <w:proofErr w:type="spellStart"/>
      <w:r w:rsidR="00C75E4D" w:rsidRPr="00C75E4D">
        <w:rPr>
          <w:szCs w:val="24"/>
          <w:lang w:val="uk-UA"/>
        </w:rPr>
        <w:t>Сєвєродонецьке</w:t>
      </w:r>
      <w:proofErr w:type="spellEnd"/>
      <w:r w:rsidR="00C75E4D" w:rsidRPr="00C75E4D">
        <w:rPr>
          <w:szCs w:val="24"/>
          <w:lang w:val="uk-UA"/>
        </w:rPr>
        <w:t xml:space="preserve"> підприємство благоустрою та ритуальної </w:t>
      </w:r>
      <w:proofErr w:type="spellStart"/>
      <w:r w:rsidR="00C75E4D" w:rsidRPr="00C75E4D">
        <w:rPr>
          <w:szCs w:val="24"/>
          <w:lang w:val="uk-UA"/>
        </w:rPr>
        <w:t>служби»</w:t>
      </w:r>
      <w:r w:rsidR="00875ECA" w:rsidRPr="00224D0F">
        <w:rPr>
          <w:szCs w:val="24"/>
          <w:lang w:val="uk-UA"/>
        </w:rPr>
        <w:t>посадовий</w:t>
      </w:r>
      <w:proofErr w:type="spellEnd"/>
      <w:r w:rsidR="00875ECA" w:rsidRPr="00224D0F">
        <w:rPr>
          <w:szCs w:val="24"/>
          <w:lang w:val="uk-UA"/>
        </w:rPr>
        <w:t xml:space="preserve"> оклад, що становить </w:t>
      </w:r>
      <w:r w:rsidR="005B25D6" w:rsidRPr="00224D0F">
        <w:rPr>
          <w:szCs w:val="24"/>
          <w:lang w:val="uk-UA"/>
        </w:rPr>
        <w:t>6</w:t>
      </w:r>
      <w:r w:rsidR="00A45285" w:rsidRPr="00224D0F">
        <w:rPr>
          <w:szCs w:val="24"/>
          <w:lang w:val="uk-UA"/>
        </w:rPr>
        <w:t>,0</w:t>
      </w:r>
      <w:r w:rsidR="00875ECA" w:rsidRPr="00224D0F">
        <w:rPr>
          <w:szCs w:val="24"/>
          <w:lang w:val="uk-UA"/>
        </w:rPr>
        <w:t xml:space="preserve"> мінімальних розмірів </w:t>
      </w:r>
      <w:r w:rsidR="00B2271F" w:rsidRPr="00224D0F">
        <w:rPr>
          <w:szCs w:val="24"/>
          <w:lang w:val="uk-UA"/>
        </w:rPr>
        <w:t>тарифної ставки 1-го розряду робітника основного виробництва</w:t>
      </w:r>
      <w:r w:rsidR="00E650D6" w:rsidRPr="00224D0F">
        <w:rPr>
          <w:szCs w:val="24"/>
          <w:lang w:val="uk-UA"/>
        </w:rPr>
        <w:t>.</w:t>
      </w:r>
    </w:p>
    <w:p w:rsidR="00E650D6" w:rsidRPr="00224D0F" w:rsidRDefault="00E650D6" w:rsidP="0085625F">
      <w:pPr>
        <w:pStyle w:val="20"/>
        <w:rPr>
          <w:szCs w:val="24"/>
          <w:lang w:val="uk-UA"/>
        </w:rPr>
      </w:pPr>
      <w:r w:rsidRPr="00224D0F">
        <w:rPr>
          <w:szCs w:val="24"/>
          <w:lang w:val="uk-UA"/>
        </w:rPr>
        <w:t>2</w:t>
      </w:r>
      <w:r w:rsidR="00BD672E" w:rsidRPr="00224D0F">
        <w:rPr>
          <w:szCs w:val="24"/>
          <w:lang w:val="uk-UA"/>
        </w:rPr>
        <w:t xml:space="preserve">. </w:t>
      </w:r>
      <w:r w:rsidR="00DE6746" w:rsidRPr="00224D0F">
        <w:rPr>
          <w:szCs w:val="24"/>
          <w:lang w:val="uk-UA"/>
        </w:rPr>
        <w:t>П</w:t>
      </w:r>
      <w:r w:rsidR="00BD672E" w:rsidRPr="00224D0F">
        <w:rPr>
          <w:szCs w:val="24"/>
          <w:lang w:val="uk-UA"/>
        </w:rPr>
        <w:t>ередбачити в умовах оплати праці керівник</w:t>
      </w:r>
      <w:r w:rsidR="000573C6" w:rsidRPr="00224D0F">
        <w:rPr>
          <w:szCs w:val="24"/>
          <w:lang w:val="uk-UA"/>
        </w:rPr>
        <w:t xml:space="preserve">ів </w:t>
      </w:r>
      <w:r w:rsidRPr="00224D0F">
        <w:rPr>
          <w:szCs w:val="24"/>
          <w:lang w:val="uk-UA"/>
        </w:rPr>
        <w:t>комунальн</w:t>
      </w:r>
      <w:r w:rsidR="000573C6" w:rsidRPr="00224D0F">
        <w:rPr>
          <w:szCs w:val="24"/>
          <w:lang w:val="uk-UA"/>
        </w:rPr>
        <w:t>их</w:t>
      </w:r>
      <w:r w:rsidRPr="00224D0F">
        <w:rPr>
          <w:szCs w:val="24"/>
          <w:lang w:val="uk-UA"/>
        </w:rPr>
        <w:t xml:space="preserve"> підприємств</w:t>
      </w:r>
      <w:r w:rsidR="00424FC9">
        <w:rPr>
          <w:szCs w:val="24"/>
          <w:lang w:val="uk-UA"/>
        </w:rPr>
        <w:t xml:space="preserve"> </w:t>
      </w:r>
      <w:r w:rsidR="00454063" w:rsidRPr="00454063">
        <w:rPr>
          <w:szCs w:val="24"/>
          <w:lang w:val="uk-UA"/>
        </w:rPr>
        <w:t>«</w:t>
      </w:r>
      <w:proofErr w:type="spellStart"/>
      <w:r w:rsidR="00454063" w:rsidRPr="00454063">
        <w:rPr>
          <w:szCs w:val="24"/>
          <w:lang w:val="uk-UA"/>
        </w:rPr>
        <w:t>Сєвєродонецьктеплокомуненерго</w:t>
      </w:r>
      <w:proofErr w:type="spellEnd"/>
      <w:r w:rsidR="00454063" w:rsidRPr="00454063">
        <w:rPr>
          <w:szCs w:val="24"/>
          <w:lang w:val="uk-UA"/>
        </w:rPr>
        <w:t>», «</w:t>
      </w:r>
      <w:proofErr w:type="spellStart"/>
      <w:r w:rsidR="00454063" w:rsidRPr="00454063">
        <w:rPr>
          <w:szCs w:val="24"/>
          <w:lang w:val="uk-UA"/>
        </w:rPr>
        <w:t>Сєвєродонецькліфт</w:t>
      </w:r>
      <w:proofErr w:type="spellEnd"/>
      <w:r w:rsidR="00454063" w:rsidRPr="00454063">
        <w:rPr>
          <w:szCs w:val="24"/>
          <w:lang w:val="uk-UA"/>
        </w:rPr>
        <w:t>», «</w:t>
      </w:r>
      <w:proofErr w:type="spellStart"/>
      <w:r w:rsidR="00454063" w:rsidRPr="00454063">
        <w:rPr>
          <w:szCs w:val="24"/>
          <w:lang w:val="uk-UA"/>
        </w:rPr>
        <w:t>Сєвєродонецьккомунсервис</w:t>
      </w:r>
      <w:proofErr w:type="spellEnd"/>
      <w:r w:rsidR="00454063" w:rsidRPr="00454063">
        <w:rPr>
          <w:szCs w:val="24"/>
          <w:lang w:val="uk-UA"/>
        </w:rPr>
        <w:t>», «</w:t>
      </w:r>
      <w:proofErr w:type="spellStart"/>
      <w:r w:rsidR="00454063" w:rsidRPr="00454063">
        <w:rPr>
          <w:szCs w:val="24"/>
          <w:lang w:val="uk-UA"/>
        </w:rPr>
        <w:t>Сєвєродонецькводоканал</w:t>
      </w:r>
      <w:proofErr w:type="spellEnd"/>
      <w:r w:rsidR="00454063" w:rsidRPr="00454063">
        <w:rPr>
          <w:szCs w:val="24"/>
          <w:lang w:val="uk-UA"/>
        </w:rPr>
        <w:t>», «Єдина аварійно-диспетчерська служба м. Сєвєродонецька», «</w:t>
      </w:r>
      <w:proofErr w:type="spellStart"/>
      <w:r w:rsidR="00454063" w:rsidRPr="00454063">
        <w:rPr>
          <w:szCs w:val="24"/>
          <w:lang w:val="uk-UA"/>
        </w:rPr>
        <w:t>Житлосервіс</w:t>
      </w:r>
      <w:proofErr w:type="spellEnd"/>
      <w:r w:rsidR="00454063" w:rsidRPr="00454063">
        <w:rPr>
          <w:szCs w:val="24"/>
          <w:lang w:val="uk-UA"/>
        </w:rPr>
        <w:t xml:space="preserve"> «Світанок», «</w:t>
      </w:r>
      <w:proofErr w:type="spellStart"/>
      <w:r w:rsidR="00454063" w:rsidRPr="00454063">
        <w:rPr>
          <w:szCs w:val="24"/>
          <w:lang w:val="uk-UA"/>
        </w:rPr>
        <w:t>Сєвєродонецьке</w:t>
      </w:r>
      <w:proofErr w:type="spellEnd"/>
      <w:r w:rsidR="00454063" w:rsidRPr="00454063">
        <w:rPr>
          <w:szCs w:val="24"/>
          <w:lang w:val="uk-UA"/>
        </w:rPr>
        <w:t xml:space="preserve"> тролейбусне управління»</w:t>
      </w:r>
      <w:r w:rsidR="00C75E4D">
        <w:rPr>
          <w:szCs w:val="24"/>
          <w:lang w:val="uk-UA"/>
        </w:rPr>
        <w:t>,</w:t>
      </w:r>
      <w:r w:rsidR="00C75E4D" w:rsidRPr="00C75E4D">
        <w:rPr>
          <w:szCs w:val="24"/>
          <w:lang w:val="uk-UA"/>
        </w:rPr>
        <w:t>«</w:t>
      </w:r>
      <w:proofErr w:type="spellStart"/>
      <w:r w:rsidR="00C75E4D" w:rsidRPr="00C75E4D">
        <w:rPr>
          <w:szCs w:val="24"/>
          <w:lang w:val="uk-UA"/>
        </w:rPr>
        <w:t>Сєвєродонецьке</w:t>
      </w:r>
      <w:proofErr w:type="spellEnd"/>
      <w:r w:rsidR="00C75E4D" w:rsidRPr="00C75E4D">
        <w:rPr>
          <w:szCs w:val="24"/>
          <w:lang w:val="uk-UA"/>
        </w:rPr>
        <w:t xml:space="preserve"> підприємство благоустрою та ритуальної служби»</w:t>
      </w:r>
      <w:r w:rsidR="004D0FAB">
        <w:rPr>
          <w:szCs w:val="24"/>
          <w:lang w:val="uk-UA"/>
        </w:rPr>
        <w:t>:</w:t>
      </w:r>
    </w:p>
    <w:p w:rsidR="009C5F2F" w:rsidRPr="009C5F2F" w:rsidRDefault="009C5F2F" w:rsidP="0044512A">
      <w:pPr>
        <w:ind w:firstLine="709"/>
        <w:contextualSpacing/>
        <w:jc w:val="both"/>
        <w:rPr>
          <w:sz w:val="24"/>
          <w:szCs w:val="24"/>
          <w:lang w:val="uk-UA"/>
        </w:rPr>
      </w:pPr>
      <w:r w:rsidRPr="009C5F2F">
        <w:rPr>
          <w:sz w:val="24"/>
          <w:szCs w:val="24"/>
          <w:lang w:val="uk-UA"/>
        </w:rPr>
        <w:t>-</w:t>
      </w:r>
      <w:r w:rsidRPr="009C5F2F"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керівника </w:t>
      </w:r>
      <w:r w:rsidR="00224D0F" w:rsidRPr="00224D0F">
        <w:rPr>
          <w:sz w:val="24"/>
          <w:szCs w:val="24"/>
          <w:lang w:val="uk-UA"/>
        </w:rPr>
        <w:t>В</w:t>
      </w:r>
      <w:r w:rsidRPr="009C5F2F">
        <w:rPr>
          <w:sz w:val="24"/>
          <w:szCs w:val="24"/>
          <w:lang w:val="uk-UA"/>
        </w:rPr>
        <w:t xml:space="preserve">ійськово-цивільної адміністрації міста Сєвєродонецька Луганської області один раз на рік дії контракту на підставі </w:t>
      </w:r>
      <w:r w:rsidRPr="009C5F2F">
        <w:rPr>
          <w:sz w:val="24"/>
          <w:szCs w:val="24"/>
          <w:lang w:val="uk-UA"/>
        </w:rPr>
        <w:lastRenderedPageBreak/>
        <w:t>пропозицій заступника керівника Військово-цивільної адміністрації міста Сєвєродонецьк Луганської області, що відповідає за роботу підприємства,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9C5F2F" w:rsidRPr="009C5F2F" w:rsidRDefault="009C5F2F" w:rsidP="004379A3">
      <w:pPr>
        <w:widowControl w:val="0"/>
        <w:autoSpaceDE w:val="0"/>
        <w:autoSpaceDN w:val="0"/>
        <w:adjustRightInd w:val="0"/>
        <w:ind w:left="40" w:firstLine="669"/>
        <w:jc w:val="both"/>
        <w:rPr>
          <w:sz w:val="24"/>
          <w:szCs w:val="24"/>
          <w:lang w:val="uk-UA"/>
        </w:rPr>
      </w:pPr>
      <w:r w:rsidRPr="009C5F2F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керівника Військово-цивільної адміністрації міста Сєвєродонецьк Луганської області;</w:t>
      </w:r>
    </w:p>
    <w:p w:rsidR="009C5F2F" w:rsidRPr="00224D0F" w:rsidRDefault="009C5F2F" w:rsidP="008A4CF7">
      <w:pPr>
        <w:pStyle w:val="aa"/>
        <w:numPr>
          <w:ilvl w:val="0"/>
          <w:numId w:val="13"/>
        </w:numPr>
        <w:ind w:left="0" w:firstLine="709"/>
        <w:jc w:val="both"/>
        <w:rPr>
          <w:sz w:val="24"/>
          <w:szCs w:val="24"/>
          <w:lang w:val="uk-UA"/>
        </w:rPr>
      </w:pPr>
      <w:r w:rsidRPr="00224D0F">
        <w:rPr>
          <w:sz w:val="24"/>
          <w:szCs w:val="24"/>
          <w:lang w:val="uk-UA"/>
        </w:rPr>
        <w:t xml:space="preserve">премію за підсумками роботи за квартал у розмірі до 10 відсотків розміру посадового окладу </w:t>
      </w:r>
      <w:r w:rsidR="00D02464">
        <w:rPr>
          <w:sz w:val="24"/>
          <w:szCs w:val="24"/>
          <w:lang w:val="uk-UA"/>
        </w:rPr>
        <w:t>керівника</w:t>
      </w:r>
      <w:r w:rsidRPr="00224D0F">
        <w:rPr>
          <w:sz w:val="24"/>
          <w:szCs w:val="24"/>
          <w:lang w:val="uk-UA"/>
        </w:rPr>
        <w:t xml:space="preserve"> підприємства; </w:t>
      </w:r>
    </w:p>
    <w:p w:rsidR="009C5F2F" w:rsidRPr="00224D0F" w:rsidRDefault="009C5F2F" w:rsidP="008A4CF7">
      <w:pPr>
        <w:pStyle w:val="aa"/>
        <w:numPr>
          <w:ilvl w:val="0"/>
          <w:numId w:val="13"/>
        </w:numPr>
        <w:ind w:left="0" w:firstLine="709"/>
        <w:jc w:val="both"/>
        <w:rPr>
          <w:sz w:val="24"/>
          <w:szCs w:val="24"/>
          <w:lang w:val="uk-UA"/>
        </w:rPr>
      </w:pPr>
      <w:r w:rsidRPr="00224D0F">
        <w:rPr>
          <w:sz w:val="24"/>
          <w:szCs w:val="24"/>
          <w:lang w:val="uk-UA"/>
        </w:rPr>
        <w:t xml:space="preserve">премію за підсумками роботи за рік у розмірі до 10 відсотків розміру посадового окладу </w:t>
      </w:r>
      <w:r w:rsidR="00D02464">
        <w:rPr>
          <w:sz w:val="24"/>
          <w:szCs w:val="24"/>
          <w:lang w:val="uk-UA"/>
        </w:rPr>
        <w:t>керівника</w:t>
      </w:r>
      <w:r w:rsidRPr="00224D0F">
        <w:rPr>
          <w:sz w:val="24"/>
          <w:szCs w:val="24"/>
          <w:lang w:val="uk-UA"/>
        </w:rPr>
        <w:t xml:space="preserve"> підприємства.</w:t>
      </w:r>
    </w:p>
    <w:p w:rsidR="00511B85" w:rsidRPr="00224D0F" w:rsidRDefault="00511B85" w:rsidP="004379A3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224D0F">
        <w:rPr>
          <w:lang w:val="uk-UA"/>
        </w:rPr>
        <w:t>Премія за підсумками роботи за квартал та премія за підсумками роботи за рік нараховується на підставі пропозицій заступника керівника Військово-цивільної адміністрації міста Сєвєродонецьк Луганської області, що відповідає за роботу підприємства за результатами фінансово-господарської діяльності підприємства.</w:t>
      </w:r>
    </w:p>
    <w:p w:rsidR="00511B85" w:rsidRPr="00224D0F" w:rsidRDefault="00511B85" w:rsidP="00511B85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224D0F">
        <w:rPr>
          <w:lang w:val="uk-UA"/>
        </w:rPr>
        <w:t>При цьому у разі:</w:t>
      </w:r>
    </w:p>
    <w:p w:rsidR="00511B85" w:rsidRPr="00224D0F" w:rsidRDefault="00511B85" w:rsidP="00511B85">
      <w:pPr>
        <w:pStyle w:val="rvps2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2" w:name="n62"/>
      <w:bookmarkStart w:id="3" w:name="n63"/>
      <w:bookmarkEnd w:id="2"/>
      <w:bookmarkEnd w:id="3"/>
      <w:r w:rsidRPr="00224D0F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511B85" w:rsidRPr="00224D0F" w:rsidRDefault="00511B85" w:rsidP="00511B85">
      <w:pPr>
        <w:pStyle w:val="rvps2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64"/>
      <w:bookmarkEnd w:id="4"/>
      <w:r w:rsidRPr="00224D0F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511B85" w:rsidRPr="00224D0F" w:rsidRDefault="00511B85" w:rsidP="00511B85">
      <w:pPr>
        <w:pStyle w:val="rvps2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5" w:name="n70"/>
      <w:bookmarkEnd w:id="5"/>
      <w:proofErr w:type="spellStart"/>
      <w:r w:rsidRPr="00224D0F">
        <w:rPr>
          <w:lang w:val="uk-UA"/>
        </w:rPr>
        <w:t>незатвердження</w:t>
      </w:r>
      <w:proofErr w:type="spellEnd"/>
      <w:r w:rsidRPr="00224D0F">
        <w:rPr>
          <w:lang w:val="uk-UA"/>
        </w:rPr>
        <w:t xml:space="preserve"> (непогодження) в установленому законодавством порядку річного фінансового плану винагорода (премія) не нараховується.</w:t>
      </w:r>
    </w:p>
    <w:p w:rsidR="00511B85" w:rsidRPr="00224D0F" w:rsidRDefault="00511B85" w:rsidP="009E167B">
      <w:pPr>
        <w:pStyle w:val="30"/>
        <w:numPr>
          <w:ilvl w:val="0"/>
          <w:numId w:val="13"/>
        </w:numPr>
        <w:tabs>
          <w:tab w:val="left" w:pos="993"/>
        </w:tabs>
        <w:ind w:left="0" w:firstLine="709"/>
        <w:rPr>
          <w:rStyle w:val="rvts0"/>
          <w:sz w:val="24"/>
          <w:szCs w:val="24"/>
        </w:rPr>
      </w:pPr>
      <w:r w:rsidRPr="00224D0F">
        <w:rPr>
          <w:sz w:val="24"/>
          <w:szCs w:val="24"/>
        </w:rPr>
        <w:t>м</w:t>
      </w:r>
      <w:r w:rsidRPr="00224D0F">
        <w:rPr>
          <w:rStyle w:val="rvts0"/>
          <w:sz w:val="24"/>
          <w:szCs w:val="24"/>
        </w:rPr>
        <w:t>атеріальну винагороду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окладу;</w:t>
      </w:r>
    </w:p>
    <w:p w:rsidR="00511B85" w:rsidRPr="00224D0F" w:rsidRDefault="00511B85" w:rsidP="009E167B">
      <w:pPr>
        <w:pStyle w:val="30"/>
        <w:numPr>
          <w:ilvl w:val="0"/>
          <w:numId w:val="13"/>
        </w:numPr>
        <w:tabs>
          <w:tab w:val="left" w:pos="993"/>
        </w:tabs>
        <w:ind w:left="0" w:firstLine="709"/>
        <w:rPr>
          <w:rStyle w:val="rvts0"/>
          <w:sz w:val="24"/>
          <w:szCs w:val="24"/>
        </w:rPr>
      </w:pPr>
      <w:r w:rsidRPr="00224D0F">
        <w:rPr>
          <w:sz w:val="24"/>
          <w:szCs w:val="24"/>
        </w:rPr>
        <w:t>г</w:t>
      </w:r>
      <w:r w:rsidRPr="00224D0F">
        <w:rPr>
          <w:rStyle w:val="rvts0"/>
          <w:sz w:val="24"/>
          <w:szCs w:val="24"/>
        </w:rPr>
        <w:t>рошову допомогу у розмірі не більш як два посадових окладів у разі виходу на пенсію.</w:t>
      </w:r>
    </w:p>
    <w:p w:rsidR="00511B85" w:rsidRDefault="00511B85" w:rsidP="004379A3">
      <w:pPr>
        <w:pStyle w:val="30"/>
        <w:rPr>
          <w:rStyle w:val="rvts0"/>
          <w:sz w:val="24"/>
          <w:szCs w:val="24"/>
        </w:rPr>
      </w:pPr>
      <w:r w:rsidRPr="00224D0F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2072FD" w:rsidRPr="00224D0F" w:rsidRDefault="004F05DE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4</w:t>
      </w:r>
      <w:r w:rsidR="002072FD" w:rsidRPr="00224D0F">
        <w:rPr>
          <w:sz w:val="24"/>
          <w:szCs w:val="24"/>
        </w:rPr>
        <w:t xml:space="preserve">. Дане </w:t>
      </w:r>
      <w:r w:rsidR="009B20FD">
        <w:rPr>
          <w:sz w:val="24"/>
          <w:szCs w:val="24"/>
        </w:rPr>
        <w:t>розпорядження</w:t>
      </w:r>
      <w:r w:rsidR="002072FD" w:rsidRPr="00224D0F">
        <w:rPr>
          <w:sz w:val="24"/>
          <w:szCs w:val="24"/>
        </w:rPr>
        <w:t xml:space="preserve"> підлягає оприлюдненню.</w:t>
      </w:r>
    </w:p>
    <w:p w:rsidR="00CF0545" w:rsidRPr="00224D0F" w:rsidRDefault="004F05DE" w:rsidP="0085625F">
      <w:pPr>
        <w:pStyle w:val="20"/>
        <w:rPr>
          <w:szCs w:val="24"/>
          <w:lang w:val="uk-UA"/>
        </w:rPr>
      </w:pPr>
      <w:r>
        <w:rPr>
          <w:szCs w:val="24"/>
          <w:lang w:val="uk-UA"/>
        </w:rPr>
        <w:t>5</w:t>
      </w:r>
      <w:r w:rsidR="00402625" w:rsidRPr="00224D0F">
        <w:rPr>
          <w:szCs w:val="24"/>
          <w:lang w:val="uk-UA"/>
        </w:rPr>
        <w:t xml:space="preserve">. Контроль за виконанням </w:t>
      </w:r>
      <w:r w:rsidR="00A82572">
        <w:rPr>
          <w:szCs w:val="24"/>
          <w:lang w:val="uk-UA"/>
        </w:rPr>
        <w:t>даного</w:t>
      </w:r>
      <w:r w:rsidR="00424FC9">
        <w:rPr>
          <w:szCs w:val="24"/>
          <w:lang w:val="uk-UA"/>
        </w:rPr>
        <w:t xml:space="preserve"> </w:t>
      </w:r>
      <w:r w:rsidR="009B20FD">
        <w:rPr>
          <w:szCs w:val="24"/>
          <w:lang w:val="uk-UA"/>
        </w:rPr>
        <w:t>розпорядження</w:t>
      </w:r>
      <w:r w:rsidR="00424FC9">
        <w:rPr>
          <w:szCs w:val="24"/>
          <w:lang w:val="uk-UA"/>
        </w:rPr>
        <w:t xml:space="preserve"> </w:t>
      </w:r>
      <w:r w:rsidR="00C82AFC" w:rsidRPr="00224D0F">
        <w:rPr>
          <w:szCs w:val="24"/>
          <w:lang w:val="uk-UA"/>
        </w:rPr>
        <w:t>залишаю за собою.</w:t>
      </w:r>
    </w:p>
    <w:p w:rsidR="004B7215" w:rsidRPr="00224D0F" w:rsidRDefault="004B7215" w:rsidP="0085625F">
      <w:pPr>
        <w:pStyle w:val="20"/>
        <w:rPr>
          <w:szCs w:val="24"/>
          <w:lang w:val="uk-UA"/>
        </w:rPr>
      </w:pPr>
    </w:p>
    <w:p w:rsidR="004B7215" w:rsidRPr="00224D0F" w:rsidRDefault="004B7215" w:rsidP="0085625F">
      <w:pPr>
        <w:pStyle w:val="20"/>
        <w:rPr>
          <w:b/>
          <w:szCs w:val="24"/>
          <w:lang w:val="uk-UA"/>
        </w:rPr>
      </w:pPr>
    </w:p>
    <w:p w:rsidR="00A57B11" w:rsidRPr="00224D0F" w:rsidRDefault="00FF1C29" w:rsidP="0085625F">
      <w:pPr>
        <w:jc w:val="both"/>
        <w:rPr>
          <w:sz w:val="24"/>
          <w:szCs w:val="24"/>
          <w:lang w:val="uk-UA"/>
        </w:rPr>
      </w:pPr>
      <w:r w:rsidRPr="00224D0F">
        <w:rPr>
          <w:b/>
          <w:sz w:val="24"/>
          <w:szCs w:val="24"/>
          <w:lang w:val="uk-UA"/>
        </w:rPr>
        <w:t>Керівник військово-цивільної адміністрації</w:t>
      </w:r>
      <w:r w:rsidRPr="00224D0F">
        <w:rPr>
          <w:b/>
          <w:sz w:val="24"/>
          <w:szCs w:val="24"/>
          <w:lang w:val="uk-UA"/>
        </w:rPr>
        <w:tab/>
      </w:r>
      <w:r w:rsidRPr="00224D0F">
        <w:rPr>
          <w:b/>
          <w:sz w:val="24"/>
          <w:szCs w:val="24"/>
          <w:lang w:val="uk-UA"/>
        </w:rPr>
        <w:tab/>
      </w:r>
      <w:r w:rsidRPr="00224D0F">
        <w:rPr>
          <w:b/>
          <w:sz w:val="24"/>
          <w:szCs w:val="24"/>
          <w:lang w:val="uk-UA"/>
        </w:rPr>
        <w:tab/>
      </w:r>
      <w:r w:rsidRPr="00224D0F">
        <w:rPr>
          <w:b/>
          <w:sz w:val="24"/>
          <w:szCs w:val="24"/>
          <w:lang w:val="uk-UA"/>
        </w:rPr>
        <w:tab/>
        <w:t>Олександр СТРЮК</w:t>
      </w:r>
    </w:p>
    <w:p w:rsidR="00BF4068" w:rsidRPr="00224D0F" w:rsidRDefault="00BF4068" w:rsidP="0085625F">
      <w:pPr>
        <w:pStyle w:val="21"/>
        <w:jc w:val="both"/>
        <w:rPr>
          <w:b w:val="0"/>
          <w:bCs w:val="0"/>
        </w:rPr>
      </w:pPr>
    </w:p>
    <w:p w:rsidR="005D69B9" w:rsidRPr="00224D0F" w:rsidRDefault="005D69B9" w:rsidP="0085625F">
      <w:pPr>
        <w:pStyle w:val="21"/>
        <w:jc w:val="both"/>
        <w:rPr>
          <w:b w:val="0"/>
          <w:bCs w:val="0"/>
        </w:rPr>
      </w:pPr>
    </w:p>
    <w:p w:rsidR="005D69B9" w:rsidRPr="00224D0F" w:rsidRDefault="005D69B9" w:rsidP="0085625F">
      <w:pPr>
        <w:pStyle w:val="21"/>
        <w:jc w:val="both"/>
        <w:rPr>
          <w:b w:val="0"/>
          <w:bCs w:val="0"/>
        </w:rPr>
      </w:pPr>
    </w:p>
    <w:p w:rsidR="005D69B9" w:rsidRPr="00224D0F" w:rsidRDefault="005D69B9" w:rsidP="0085625F">
      <w:pPr>
        <w:pStyle w:val="21"/>
        <w:jc w:val="both"/>
        <w:rPr>
          <w:b w:val="0"/>
          <w:bCs w:val="0"/>
        </w:rPr>
      </w:pPr>
    </w:p>
    <w:p w:rsidR="005D69B9" w:rsidRPr="00224D0F" w:rsidRDefault="005D69B9" w:rsidP="0085625F">
      <w:pPr>
        <w:pStyle w:val="21"/>
        <w:jc w:val="both"/>
        <w:rPr>
          <w:b w:val="0"/>
          <w:bCs w:val="0"/>
        </w:rPr>
      </w:pPr>
    </w:p>
    <w:p w:rsidR="00041F4A" w:rsidRDefault="00041F4A">
      <w:pPr>
        <w:rPr>
          <w:sz w:val="24"/>
          <w:lang w:val="uk-UA"/>
        </w:rPr>
      </w:pPr>
      <w:r w:rsidRPr="004379A3">
        <w:rPr>
          <w:b/>
          <w:bCs/>
          <w:lang w:val="uk-UA"/>
        </w:rPr>
        <w:br w:type="page"/>
      </w:r>
    </w:p>
    <w:p w:rsidR="00041F4A" w:rsidRDefault="00041F4A" w:rsidP="00041F4A">
      <w:pPr>
        <w:pStyle w:val="21"/>
        <w:jc w:val="both"/>
        <w:rPr>
          <w:b w:val="0"/>
          <w:bCs w:val="0"/>
        </w:rPr>
      </w:pPr>
    </w:p>
    <w:p w:rsidR="00041F4A" w:rsidRDefault="00041F4A" w:rsidP="00041F4A">
      <w:pPr>
        <w:pStyle w:val="21"/>
        <w:jc w:val="both"/>
        <w:rPr>
          <w:b w:val="0"/>
          <w:bCs w:val="0"/>
        </w:rPr>
      </w:pPr>
    </w:p>
    <w:p w:rsidR="00041F4A" w:rsidRPr="00C27B6C" w:rsidRDefault="00041F4A" w:rsidP="00041F4A">
      <w:pPr>
        <w:rPr>
          <w:b/>
          <w:sz w:val="24"/>
          <w:szCs w:val="24"/>
          <w:lang w:val="uk-UA"/>
        </w:rPr>
      </w:pPr>
      <w:r w:rsidRPr="00C27B6C">
        <w:rPr>
          <w:b/>
          <w:sz w:val="24"/>
          <w:szCs w:val="24"/>
          <w:lang w:val="uk-UA"/>
        </w:rPr>
        <w:t xml:space="preserve">Лист погодження розпорядження керівника військово-цивільної адміністрації міста Сєвєродонецьк Луганської області  </w:t>
      </w:r>
    </w:p>
    <w:p w:rsidR="00041F4A" w:rsidRPr="00A349E9" w:rsidRDefault="00041F4A" w:rsidP="00041F4A">
      <w:pPr>
        <w:tabs>
          <w:tab w:val="left" w:pos="4820"/>
        </w:tabs>
        <w:ind w:right="-2"/>
        <w:jc w:val="both"/>
        <w:rPr>
          <w:sz w:val="24"/>
          <w:szCs w:val="24"/>
          <w:lang w:val="uk-UA"/>
        </w:rPr>
      </w:pPr>
      <w:r w:rsidRPr="00A349E9">
        <w:rPr>
          <w:b/>
          <w:sz w:val="24"/>
          <w:szCs w:val="24"/>
        </w:rPr>
        <w:t>«</w:t>
      </w:r>
      <w:r w:rsidRPr="00A349E9">
        <w:rPr>
          <w:sz w:val="24"/>
          <w:szCs w:val="24"/>
        </w:rPr>
        <w:t xml:space="preserve">Про </w:t>
      </w:r>
      <w:proofErr w:type="spellStart"/>
      <w:r w:rsidRPr="00A349E9">
        <w:rPr>
          <w:sz w:val="24"/>
          <w:szCs w:val="24"/>
        </w:rPr>
        <w:t>умови</w:t>
      </w:r>
      <w:proofErr w:type="spellEnd"/>
      <w:r w:rsidRPr="00A349E9">
        <w:rPr>
          <w:sz w:val="24"/>
          <w:szCs w:val="24"/>
        </w:rPr>
        <w:t xml:space="preserve"> </w:t>
      </w:r>
      <w:proofErr w:type="spellStart"/>
      <w:r w:rsidRPr="00A349E9">
        <w:rPr>
          <w:sz w:val="24"/>
          <w:szCs w:val="24"/>
        </w:rPr>
        <w:t>матеріального</w:t>
      </w:r>
      <w:proofErr w:type="spellEnd"/>
      <w:r w:rsidRPr="00A349E9">
        <w:rPr>
          <w:sz w:val="24"/>
          <w:szCs w:val="24"/>
        </w:rPr>
        <w:t xml:space="preserve"> </w:t>
      </w:r>
      <w:proofErr w:type="spellStart"/>
      <w:r w:rsidRPr="00A349E9">
        <w:rPr>
          <w:sz w:val="24"/>
          <w:szCs w:val="24"/>
        </w:rPr>
        <w:t>забезпечення</w:t>
      </w:r>
      <w:proofErr w:type="spellEnd"/>
      <w:r w:rsidR="00E04A82">
        <w:rPr>
          <w:sz w:val="24"/>
          <w:szCs w:val="24"/>
          <w:lang w:val="uk-UA"/>
        </w:rPr>
        <w:t>керівників</w:t>
      </w:r>
      <w:r w:rsidRPr="00A349E9">
        <w:rPr>
          <w:sz w:val="24"/>
          <w:szCs w:val="24"/>
        </w:rPr>
        <w:t xml:space="preserve"> </w:t>
      </w:r>
      <w:proofErr w:type="spellStart"/>
      <w:r w:rsidRPr="00A349E9">
        <w:rPr>
          <w:sz w:val="24"/>
          <w:szCs w:val="24"/>
        </w:rPr>
        <w:t>комунальних</w:t>
      </w:r>
      <w:proofErr w:type="spellEnd"/>
      <w:r w:rsidRPr="00A349E9">
        <w:rPr>
          <w:sz w:val="24"/>
          <w:szCs w:val="24"/>
        </w:rPr>
        <w:t xml:space="preserve"> </w:t>
      </w:r>
      <w:proofErr w:type="spellStart"/>
      <w:r w:rsidRPr="00A349E9">
        <w:rPr>
          <w:sz w:val="24"/>
          <w:szCs w:val="24"/>
        </w:rPr>
        <w:t>підприємств</w:t>
      </w:r>
      <w:proofErr w:type="spellEnd"/>
    </w:p>
    <w:p w:rsidR="00041F4A" w:rsidRPr="00A349E9" w:rsidRDefault="00041F4A" w:rsidP="00041F4A">
      <w:pPr>
        <w:tabs>
          <w:tab w:val="left" w:pos="4820"/>
        </w:tabs>
        <w:ind w:right="-2"/>
        <w:rPr>
          <w:b/>
          <w:sz w:val="24"/>
          <w:szCs w:val="24"/>
        </w:rPr>
      </w:pPr>
      <w:r w:rsidRPr="00A349E9">
        <w:rPr>
          <w:sz w:val="24"/>
          <w:szCs w:val="24"/>
        </w:rPr>
        <w:t xml:space="preserve">м. Сєвєродонецьк» </w:t>
      </w:r>
    </w:p>
    <w:p w:rsidR="00041F4A" w:rsidRDefault="00041F4A" w:rsidP="00041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1280"/>
        <w:gridCol w:w="1332"/>
        <w:gridCol w:w="2514"/>
      </w:tblGrid>
      <w:tr w:rsidR="00041F4A" w:rsidTr="00AA12D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Посада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Підпис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Власне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ім</w:t>
            </w:r>
            <w:proofErr w:type="spellEnd"/>
            <w:r>
              <w:rPr>
                <w:sz w:val="28"/>
                <w:szCs w:val="28"/>
                <w:lang w:eastAsia="en-US"/>
              </w:rPr>
              <w:t>’</w:t>
            </w:r>
            <w:r>
              <w:rPr>
                <w:sz w:val="28"/>
                <w:szCs w:val="28"/>
                <w:lang w:val="en-US" w:eastAsia="en-US"/>
              </w:rPr>
              <w:t xml:space="preserve">я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та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Пр</w:t>
            </w:r>
            <w:r>
              <w:rPr>
                <w:sz w:val="28"/>
                <w:szCs w:val="28"/>
                <w:lang w:eastAsia="en-US"/>
              </w:rPr>
              <w:t>і</w:t>
            </w:r>
            <w:r>
              <w:rPr>
                <w:sz w:val="28"/>
                <w:szCs w:val="28"/>
                <w:lang w:val="en-US" w:eastAsia="en-US"/>
              </w:rPr>
              <w:t>звище</w:t>
            </w:r>
            <w:proofErr w:type="spellEnd"/>
          </w:p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41F4A" w:rsidTr="00AA12D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В.о. заступника </w:t>
            </w:r>
            <w:proofErr w:type="spellStart"/>
            <w:r>
              <w:rPr>
                <w:sz w:val="28"/>
                <w:szCs w:val="28"/>
                <w:lang w:eastAsia="en-US"/>
              </w:rPr>
              <w:t>керівника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військово-цивільної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адміністрації</w:t>
            </w:r>
            <w:proofErr w:type="spellEnd"/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</w:p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ОЛЬШАНСЬКИЙ</w:t>
            </w:r>
          </w:p>
        </w:tc>
      </w:tr>
      <w:tr w:rsidR="00041F4A" w:rsidTr="00AA12D1">
        <w:trPr>
          <w:trHeight w:val="969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В.о. заступника </w:t>
            </w:r>
            <w:proofErr w:type="spellStart"/>
            <w:r>
              <w:rPr>
                <w:sz w:val="28"/>
                <w:szCs w:val="28"/>
                <w:lang w:eastAsia="en-US"/>
              </w:rPr>
              <w:t>керівника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військово-цивільної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адміністрації</w:t>
            </w:r>
            <w:proofErr w:type="spellEnd"/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F4A" w:rsidRDefault="00041F4A" w:rsidP="00AA12D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668" w:rsidRDefault="00041F4A" w:rsidP="00AA12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Олег </w:t>
            </w:r>
          </w:p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КУЗЬМІНОВ</w:t>
            </w:r>
          </w:p>
        </w:tc>
      </w:tr>
      <w:tr w:rsidR="00041F4A" w:rsidTr="00A349E9">
        <w:trPr>
          <w:trHeight w:val="85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В.о. начальника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юридичних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правових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питань</w:t>
            </w:r>
            <w:proofErr w:type="spellEnd"/>
          </w:p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Юлія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ШОРОХОВА</w:t>
            </w:r>
          </w:p>
        </w:tc>
      </w:tr>
      <w:tr w:rsidR="00041F4A" w:rsidTr="00AA12D1">
        <w:trPr>
          <w:trHeight w:val="447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В.о. начальника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загального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Людмила ЖУР</w:t>
            </w:r>
          </w:p>
        </w:tc>
      </w:tr>
      <w:tr w:rsidR="00041F4A" w:rsidTr="00AA12D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Підготував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: </w:t>
            </w:r>
          </w:p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Заступник начальника Фонду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комунального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майна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Військово-цивільної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адміністрації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F4A" w:rsidRDefault="00041F4A" w:rsidP="00AA12D1">
            <w:pPr>
              <w:rPr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Олена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СЕРДЮКОВА</w:t>
            </w:r>
          </w:p>
        </w:tc>
      </w:tr>
      <w:tr w:rsidR="00041F4A" w:rsidTr="00AA12D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Pr="00041F4A" w:rsidRDefault="00041F4A" w:rsidP="00AA12D1">
            <w:pPr>
              <w:rPr>
                <w:sz w:val="28"/>
                <w:szCs w:val="28"/>
                <w:lang w:eastAsia="en-US"/>
              </w:rPr>
            </w:pPr>
            <w:r w:rsidRPr="00041F4A">
              <w:rPr>
                <w:sz w:val="28"/>
                <w:szCs w:val="28"/>
                <w:lang w:eastAsia="en-US"/>
              </w:rPr>
              <w:t xml:space="preserve">З </w:t>
            </w:r>
            <w:proofErr w:type="spellStart"/>
            <w:r w:rsidRPr="00041F4A">
              <w:rPr>
                <w:sz w:val="28"/>
                <w:szCs w:val="28"/>
                <w:lang w:eastAsia="en-US"/>
              </w:rPr>
              <w:t>розпорядженням</w:t>
            </w:r>
            <w:proofErr w:type="spellEnd"/>
            <w:r w:rsidRPr="00041F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1F4A">
              <w:rPr>
                <w:sz w:val="28"/>
                <w:szCs w:val="28"/>
                <w:lang w:eastAsia="en-US"/>
              </w:rPr>
              <w:t>ознайомлені</w:t>
            </w:r>
            <w:proofErr w:type="spellEnd"/>
            <w:r w:rsidRPr="00041F4A">
              <w:rPr>
                <w:sz w:val="28"/>
                <w:szCs w:val="28"/>
                <w:lang w:eastAsia="en-US"/>
              </w:rPr>
              <w:t>:</w:t>
            </w:r>
          </w:p>
          <w:p w:rsidR="00041F4A" w:rsidRDefault="00041F4A" w:rsidP="00AA12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4A" w:rsidRDefault="00041F4A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3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1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14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0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2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  <w:tr w:rsidR="00020205" w:rsidTr="00020205">
        <w:trPr>
          <w:trHeight w:val="41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tabs>
                <w:tab w:val="left" w:pos="42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05" w:rsidRDefault="00020205" w:rsidP="00AA12D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41F4A" w:rsidRDefault="00041F4A" w:rsidP="00041F4A"/>
    <w:p w:rsidR="00041F4A" w:rsidRDefault="00041F4A" w:rsidP="00041F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Надіслати</w:t>
      </w:r>
      <w:proofErr w:type="spellEnd"/>
      <w:r>
        <w:rPr>
          <w:sz w:val="24"/>
          <w:szCs w:val="24"/>
        </w:rPr>
        <w:t xml:space="preserve">: </w:t>
      </w:r>
    </w:p>
    <w:p w:rsidR="00041F4A" w:rsidRPr="007047A2" w:rsidRDefault="00041F4A" w:rsidP="00041F4A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ФКМ – 2 </w:t>
      </w:r>
      <w:proofErr w:type="spellStart"/>
      <w:r>
        <w:rPr>
          <w:sz w:val="24"/>
          <w:szCs w:val="24"/>
        </w:rPr>
        <w:t>екз</w:t>
      </w:r>
      <w:proofErr w:type="spellEnd"/>
      <w:r>
        <w:rPr>
          <w:sz w:val="24"/>
          <w:szCs w:val="24"/>
        </w:rPr>
        <w:t>.</w:t>
      </w:r>
      <w:r w:rsidR="007047A2">
        <w:rPr>
          <w:sz w:val="24"/>
          <w:szCs w:val="24"/>
          <w:lang w:val="uk-UA"/>
        </w:rPr>
        <w:t>;</w:t>
      </w:r>
    </w:p>
    <w:p w:rsidR="00D853DE" w:rsidRDefault="00D853DE" w:rsidP="00041F4A">
      <w:pPr>
        <w:pStyle w:val="21"/>
        <w:jc w:val="both"/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>
        <w:rPr>
          <w:b w:val="0"/>
          <w:bCs w:val="0"/>
          <w:szCs w:val="24"/>
        </w:rPr>
        <w:t xml:space="preserve"> </w:t>
      </w:r>
      <w:r w:rsidRPr="00D853DE">
        <w:rPr>
          <w:b w:val="0"/>
          <w:bCs w:val="0"/>
          <w:szCs w:val="24"/>
        </w:rPr>
        <w:t>«</w:t>
      </w:r>
      <w:proofErr w:type="spellStart"/>
      <w:r w:rsidRPr="00D853DE">
        <w:rPr>
          <w:b w:val="0"/>
          <w:bCs w:val="0"/>
          <w:szCs w:val="24"/>
        </w:rPr>
        <w:t>Сєвєродонецьктеплокомуненерго</w:t>
      </w:r>
      <w:proofErr w:type="spellEnd"/>
      <w:r w:rsidRPr="00D853DE">
        <w:rPr>
          <w:b w:val="0"/>
          <w:bCs w:val="0"/>
          <w:szCs w:val="24"/>
        </w:rPr>
        <w:t>»</w:t>
      </w:r>
      <w:r>
        <w:rPr>
          <w:b w:val="0"/>
          <w:bCs w:val="0"/>
          <w:szCs w:val="24"/>
        </w:rPr>
        <w:t xml:space="preserve"> - 1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.;</w:t>
      </w:r>
    </w:p>
    <w:p w:rsidR="00D853DE" w:rsidRDefault="00D853DE" w:rsidP="00041F4A">
      <w:pPr>
        <w:pStyle w:val="21"/>
        <w:jc w:val="both"/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 w:rsidRPr="00D853DE">
        <w:rPr>
          <w:b w:val="0"/>
          <w:bCs w:val="0"/>
          <w:szCs w:val="24"/>
        </w:rPr>
        <w:t xml:space="preserve"> «</w:t>
      </w:r>
      <w:proofErr w:type="spellStart"/>
      <w:r w:rsidRPr="00D853DE">
        <w:rPr>
          <w:b w:val="0"/>
          <w:bCs w:val="0"/>
          <w:szCs w:val="24"/>
        </w:rPr>
        <w:t>Сєвєродонецькліфт</w:t>
      </w:r>
      <w:proofErr w:type="spellEnd"/>
      <w:r w:rsidRPr="00D853DE">
        <w:rPr>
          <w:b w:val="0"/>
          <w:bCs w:val="0"/>
          <w:szCs w:val="24"/>
        </w:rPr>
        <w:t>»</w:t>
      </w:r>
      <w:r>
        <w:rPr>
          <w:b w:val="0"/>
          <w:bCs w:val="0"/>
          <w:szCs w:val="24"/>
        </w:rPr>
        <w:t xml:space="preserve"> - 1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.;</w:t>
      </w:r>
    </w:p>
    <w:p w:rsidR="00D853DE" w:rsidRDefault="00D853DE" w:rsidP="00041F4A">
      <w:pPr>
        <w:pStyle w:val="21"/>
        <w:jc w:val="both"/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 w:rsidRPr="00D853DE">
        <w:rPr>
          <w:b w:val="0"/>
          <w:bCs w:val="0"/>
          <w:szCs w:val="24"/>
        </w:rPr>
        <w:t xml:space="preserve"> «</w:t>
      </w:r>
      <w:proofErr w:type="spellStart"/>
      <w:r w:rsidRPr="00D853DE">
        <w:rPr>
          <w:b w:val="0"/>
          <w:bCs w:val="0"/>
          <w:szCs w:val="24"/>
        </w:rPr>
        <w:t>Сєвєродонецьккомунсервис</w:t>
      </w:r>
      <w:proofErr w:type="spellEnd"/>
      <w:r w:rsidRPr="00D853DE">
        <w:rPr>
          <w:b w:val="0"/>
          <w:bCs w:val="0"/>
          <w:szCs w:val="24"/>
        </w:rPr>
        <w:t>»</w:t>
      </w:r>
      <w:r>
        <w:rPr>
          <w:b w:val="0"/>
          <w:bCs w:val="0"/>
          <w:szCs w:val="24"/>
        </w:rPr>
        <w:t xml:space="preserve"> - 1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.;</w:t>
      </w:r>
    </w:p>
    <w:p w:rsidR="007047A2" w:rsidRDefault="007047A2" w:rsidP="00041F4A">
      <w:pPr>
        <w:pStyle w:val="21"/>
        <w:jc w:val="both"/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 w:rsidR="00D853DE" w:rsidRPr="00D853DE">
        <w:rPr>
          <w:b w:val="0"/>
          <w:bCs w:val="0"/>
          <w:szCs w:val="24"/>
        </w:rPr>
        <w:t xml:space="preserve"> «</w:t>
      </w:r>
      <w:proofErr w:type="spellStart"/>
      <w:r w:rsidR="00D853DE" w:rsidRPr="00D853DE">
        <w:rPr>
          <w:b w:val="0"/>
          <w:bCs w:val="0"/>
          <w:szCs w:val="24"/>
        </w:rPr>
        <w:t>Сєвєродонецькводоканал</w:t>
      </w:r>
      <w:proofErr w:type="spellEnd"/>
      <w:r w:rsidR="00D853DE" w:rsidRPr="00D853DE">
        <w:rPr>
          <w:b w:val="0"/>
          <w:bCs w:val="0"/>
          <w:szCs w:val="24"/>
        </w:rPr>
        <w:t>»</w:t>
      </w:r>
      <w:r>
        <w:rPr>
          <w:b w:val="0"/>
          <w:bCs w:val="0"/>
          <w:szCs w:val="24"/>
        </w:rPr>
        <w:t xml:space="preserve"> - 1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.;</w:t>
      </w:r>
    </w:p>
    <w:p w:rsidR="007047A2" w:rsidRDefault="007047A2" w:rsidP="00041F4A">
      <w:pPr>
        <w:pStyle w:val="21"/>
        <w:jc w:val="both"/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>
        <w:rPr>
          <w:b w:val="0"/>
          <w:bCs w:val="0"/>
          <w:szCs w:val="24"/>
        </w:rPr>
        <w:t xml:space="preserve"> </w:t>
      </w:r>
      <w:r w:rsidR="00C47668" w:rsidRPr="00C47668">
        <w:rPr>
          <w:b w:val="0"/>
          <w:bCs w:val="0"/>
          <w:szCs w:val="24"/>
        </w:rPr>
        <w:t>«</w:t>
      </w:r>
      <w:proofErr w:type="spellStart"/>
      <w:r w:rsidR="00C47668" w:rsidRPr="00C47668">
        <w:rPr>
          <w:b w:val="0"/>
          <w:bCs w:val="0"/>
          <w:szCs w:val="24"/>
        </w:rPr>
        <w:t>Сєвєродонецьке</w:t>
      </w:r>
      <w:proofErr w:type="spellEnd"/>
      <w:r w:rsidR="00C47668" w:rsidRPr="00C47668">
        <w:rPr>
          <w:b w:val="0"/>
          <w:bCs w:val="0"/>
          <w:szCs w:val="24"/>
        </w:rPr>
        <w:t xml:space="preserve"> підприємство благоустрою та ритуальної </w:t>
      </w:r>
      <w:proofErr w:type="spellStart"/>
      <w:r w:rsidR="00C47668" w:rsidRPr="00C47668">
        <w:rPr>
          <w:b w:val="0"/>
          <w:bCs w:val="0"/>
          <w:szCs w:val="24"/>
        </w:rPr>
        <w:t>служби»</w:t>
      </w:r>
      <w:r>
        <w:rPr>
          <w:b w:val="0"/>
          <w:bCs w:val="0"/>
          <w:szCs w:val="24"/>
        </w:rPr>
        <w:t>–</w:t>
      </w:r>
      <w:proofErr w:type="spellEnd"/>
      <w:r>
        <w:rPr>
          <w:b w:val="0"/>
          <w:bCs w:val="0"/>
          <w:szCs w:val="24"/>
        </w:rPr>
        <w:t xml:space="preserve">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.;</w:t>
      </w:r>
    </w:p>
    <w:p w:rsidR="007047A2" w:rsidRDefault="007047A2" w:rsidP="00041F4A">
      <w:pPr>
        <w:pStyle w:val="21"/>
        <w:jc w:val="both"/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 w:rsidR="00D853DE" w:rsidRPr="00D853DE">
        <w:rPr>
          <w:b w:val="0"/>
          <w:bCs w:val="0"/>
          <w:szCs w:val="24"/>
        </w:rPr>
        <w:t xml:space="preserve"> «Єдина аварійно-диспетчерська служба м. Сєвєродонецька»</w:t>
      </w:r>
      <w:r>
        <w:rPr>
          <w:b w:val="0"/>
          <w:bCs w:val="0"/>
          <w:szCs w:val="24"/>
        </w:rPr>
        <w:t xml:space="preserve"> - 1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.;</w:t>
      </w:r>
    </w:p>
    <w:p w:rsidR="007047A2" w:rsidRDefault="007047A2" w:rsidP="00041F4A">
      <w:pPr>
        <w:pStyle w:val="21"/>
        <w:jc w:val="both"/>
        <w:rPr>
          <w:b w:val="0"/>
          <w:bCs w:val="0"/>
          <w:szCs w:val="24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 w:rsidR="00D853DE" w:rsidRPr="00D853DE">
        <w:rPr>
          <w:b w:val="0"/>
          <w:bCs w:val="0"/>
          <w:szCs w:val="24"/>
        </w:rPr>
        <w:t xml:space="preserve"> «</w:t>
      </w:r>
      <w:proofErr w:type="spellStart"/>
      <w:r w:rsidR="00D853DE" w:rsidRPr="00D853DE">
        <w:rPr>
          <w:b w:val="0"/>
          <w:bCs w:val="0"/>
          <w:szCs w:val="24"/>
        </w:rPr>
        <w:t>Житлосервіс</w:t>
      </w:r>
      <w:proofErr w:type="spellEnd"/>
      <w:r w:rsidR="00D853DE" w:rsidRPr="00D853DE">
        <w:rPr>
          <w:b w:val="0"/>
          <w:bCs w:val="0"/>
          <w:szCs w:val="24"/>
        </w:rPr>
        <w:t xml:space="preserve"> «Світанок»</w:t>
      </w:r>
      <w:r>
        <w:rPr>
          <w:b w:val="0"/>
          <w:bCs w:val="0"/>
          <w:szCs w:val="24"/>
        </w:rPr>
        <w:t xml:space="preserve"> - 1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.;</w:t>
      </w:r>
    </w:p>
    <w:p w:rsidR="00041F4A" w:rsidRPr="00D853DE" w:rsidRDefault="007047A2" w:rsidP="00041F4A">
      <w:pPr>
        <w:pStyle w:val="21"/>
        <w:jc w:val="both"/>
        <w:rPr>
          <w:b w:val="0"/>
          <w:bCs w:val="0"/>
        </w:rPr>
      </w:pPr>
      <w:proofErr w:type="spellStart"/>
      <w:r>
        <w:rPr>
          <w:b w:val="0"/>
          <w:bCs w:val="0"/>
          <w:szCs w:val="24"/>
        </w:rPr>
        <w:t>КП</w:t>
      </w:r>
      <w:proofErr w:type="spellEnd"/>
      <w:r w:rsidR="00D853DE" w:rsidRPr="00D853DE">
        <w:rPr>
          <w:b w:val="0"/>
          <w:bCs w:val="0"/>
          <w:szCs w:val="24"/>
        </w:rPr>
        <w:t xml:space="preserve"> «</w:t>
      </w:r>
      <w:proofErr w:type="spellStart"/>
      <w:r w:rsidR="00D853DE" w:rsidRPr="00D853DE">
        <w:rPr>
          <w:b w:val="0"/>
          <w:bCs w:val="0"/>
          <w:szCs w:val="24"/>
        </w:rPr>
        <w:t>Сєвєродонецьке</w:t>
      </w:r>
      <w:proofErr w:type="spellEnd"/>
      <w:r w:rsidR="00D853DE" w:rsidRPr="00D853DE">
        <w:rPr>
          <w:b w:val="0"/>
          <w:bCs w:val="0"/>
          <w:szCs w:val="24"/>
        </w:rPr>
        <w:t xml:space="preserve"> тролейбусне </w:t>
      </w:r>
      <w:proofErr w:type="spellStart"/>
      <w:r w:rsidR="00D853DE" w:rsidRPr="00D853DE">
        <w:rPr>
          <w:b w:val="0"/>
          <w:bCs w:val="0"/>
          <w:szCs w:val="24"/>
        </w:rPr>
        <w:t>управління»</w:t>
      </w:r>
      <w:r>
        <w:rPr>
          <w:b w:val="0"/>
          <w:bCs w:val="0"/>
          <w:szCs w:val="24"/>
        </w:rPr>
        <w:t>-</w:t>
      </w:r>
      <w:proofErr w:type="spellEnd"/>
      <w:r>
        <w:rPr>
          <w:b w:val="0"/>
          <w:bCs w:val="0"/>
          <w:szCs w:val="24"/>
        </w:rPr>
        <w:t xml:space="preserve"> 1 </w:t>
      </w:r>
      <w:proofErr w:type="spellStart"/>
      <w:r>
        <w:rPr>
          <w:b w:val="0"/>
          <w:bCs w:val="0"/>
          <w:szCs w:val="24"/>
        </w:rPr>
        <w:t>екз</w:t>
      </w:r>
      <w:proofErr w:type="spellEnd"/>
      <w:r>
        <w:rPr>
          <w:b w:val="0"/>
          <w:bCs w:val="0"/>
          <w:szCs w:val="24"/>
        </w:rPr>
        <w:t>.</w:t>
      </w:r>
    </w:p>
    <w:p w:rsidR="00041F4A" w:rsidRPr="00224D0F" w:rsidRDefault="00041F4A" w:rsidP="00041F4A">
      <w:pPr>
        <w:pStyle w:val="21"/>
        <w:jc w:val="both"/>
        <w:rPr>
          <w:b w:val="0"/>
          <w:bCs w:val="0"/>
        </w:rPr>
      </w:pPr>
    </w:p>
    <w:p w:rsidR="005D69B9" w:rsidRPr="00224D0F" w:rsidRDefault="005D69B9" w:rsidP="0085625F">
      <w:pPr>
        <w:pStyle w:val="21"/>
        <w:jc w:val="both"/>
        <w:rPr>
          <w:b w:val="0"/>
          <w:bCs w:val="0"/>
        </w:rPr>
      </w:pPr>
    </w:p>
    <w:p w:rsidR="005D69B9" w:rsidRPr="00224D0F" w:rsidRDefault="005D69B9" w:rsidP="0085625F">
      <w:pPr>
        <w:pStyle w:val="21"/>
        <w:jc w:val="both"/>
        <w:rPr>
          <w:b w:val="0"/>
          <w:bCs w:val="0"/>
        </w:rPr>
      </w:pPr>
    </w:p>
    <w:sectPr w:rsidR="005D69B9" w:rsidRPr="00224D0F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FF7"/>
    <w:multiLevelType w:val="hybridMultilevel"/>
    <w:tmpl w:val="9D30A2A6"/>
    <w:lvl w:ilvl="0" w:tplc="0C5A41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">
    <w:nsid w:val="2DF65F3E"/>
    <w:multiLevelType w:val="hybridMultilevel"/>
    <w:tmpl w:val="553C3D18"/>
    <w:lvl w:ilvl="0" w:tplc="4768EF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3B3B0B94"/>
    <w:multiLevelType w:val="hybridMultilevel"/>
    <w:tmpl w:val="97CE4E2E"/>
    <w:lvl w:ilvl="0" w:tplc="4768EF0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12"/>
  </w:num>
  <w:num w:numId="11">
    <w:abstractNumId w:val="12"/>
  </w:num>
  <w:num w:numId="12">
    <w:abstractNumId w:val="0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20205"/>
    <w:rsid w:val="0003601D"/>
    <w:rsid w:val="00037F73"/>
    <w:rsid w:val="00041F4A"/>
    <w:rsid w:val="00047CC0"/>
    <w:rsid w:val="000505A0"/>
    <w:rsid w:val="000573C6"/>
    <w:rsid w:val="000866AE"/>
    <w:rsid w:val="000977C3"/>
    <w:rsid w:val="000A1687"/>
    <w:rsid w:val="000B4ECA"/>
    <w:rsid w:val="000B77D4"/>
    <w:rsid w:val="000C2A34"/>
    <w:rsid w:val="000C7C0A"/>
    <w:rsid w:val="000D3B7C"/>
    <w:rsid w:val="000D61FA"/>
    <w:rsid w:val="000F6DF8"/>
    <w:rsid w:val="000F759F"/>
    <w:rsid w:val="00113AD0"/>
    <w:rsid w:val="00116AA3"/>
    <w:rsid w:val="00121512"/>
    <w:rsid w:val="00162615"/>
    <w:rsid w:val="00162794"/>
    <w:rsid w:val="001711EC"/>
    <w:rsid w:val="00182678"/>
    <w:rsid w:val="001C743C"/>
    <w:rsid w:val="001D0505"/>
    <w:rsid w:val="001D3C9D"/>
    <w:rsid w:val="001F34B5"/>
    <w:rsid w:val="001F49A2"/>
    <w:rsid w:val="001F6980"/>
    <w:rsid w:val="00200497"/>
    <w:rsid w:val="002072FD"/>
    <w:rsid w:val="002078C5"/>
    <w:rsid w:val="00224D0F"/>
    <w:rsid w:val="002250DD"/>
    <w:rsid w:val="00230CEC"/>
    <w:rsid w:val="002406C0"/>
    <w:rsid w:val="00247EC2"/>
    <w:rsid w:val="002805DA"/>
    <w:rsid w:val="002B7015"/>
    <w:rsid w:val="002C74D0"/>
    <w:rsid w:val="002D2C1D"/>
    <w:rsid w:val="002D5B6F"/>
    <w:rsid w:val="00304333"/>
    <w:rsid w:val="00307E3B"/>
    <w:rsid w:val="00333596"/>
    <w:rsid w:val="00355932"/>
    <w:rsid w:val="00372A97"/>
    <w:rsid w:val="003B39C2"/>
    <w:rsid w:val="003C01E8"/>
    <w:rsid w:val="003C59F5"/>
    <w:rsid w:val="003D7873"/>
    <w:rsid w:val="00402625"/>
    <w:rsid w:val="00416A62"/>
    <w:rsid w:val="00422B6C"/>
    <w:rsid w:val="00424FC9"/>
    <w:rsid w:val="004326C6"/>
    <w:rsid w:val="004379A3"/>
    <w:rsid w:val="0044512A"/>
    <w:rsid w:val="00454063"/>
    <w:rsid w:val="0047448D"/>
    <w:rsid w:val="00476D2B"/>
    <w:rsid w:val="00481369"/>
    <w:rsid w:val="004B400F"/>
    <w:rsid w:val="004B7215"/>
    <w:rsid w:val="004C4A00"/>
    <w:rsid w:val="004D0FAB"/>
    <w:rsid w:val="004E56E8"/>
    <w:rsid w:val="004F05DE"/>
    <w:rsid w:val="00505BFF"/>
    <w:rsid w:val="00511666"/>
    <w:rsid w:val="00511B85"/>
    <w:rsid w:val="00512F08"/>
    <w:rsid w:val="00521F76"/>
    <w:rsid w:val="00564FB9"/>
    <w:rsid w:val="005947E2"/>
    <w:rsid w:val="005B25D6"/>
    <w:rsid w:val="005D69B9"/>
    <w:rsid w:val="005E1750"/>
    <w:rsid w:val="005E3575"/>
    <w:rsid w:val="005E7D6E"/>
    <w:rsid w:val="005F78B9"/>
    <w:rsid w:val="006007A9"/>
    <w:rsid w:val="00606BB3"/>
    <w:rsid w:val="00621305"/>
    <w:rsid w:val="006215F5"/>
    <w:rsid w:val="00634CAA"/>
    <w:rsid w:val="0064003D"/>
    <w:rsid w:val="00642DB8"/>
    <w:rsid w:val="00657D2C"/>
    <w:rsid w:val="0066739D"/>
    <w:rsid w:val="0067009A"/>
    <w:rsid w:val="00691092"/>
    <w:rsid w:val="0069515C"/>
    <w:rsid w:val="006974F9"/>
    <w:rsid w:val="006A1C63"/>
    <w:rsid w:val="006B4FF7"/>
    <w:rsid w:val="006C4082"/>
    <w:rsid w:val="006D07C7"/>
    <w:rsid w:val="006D2969"/>
    <w:rsid w:val="006D30E5"/>
    <w:rsid w:val="006E5D8A"/>
    <w:rsid w:val="007047A2"/>
    <w:rsid w:val="007271DB"/>
    <w:rsid w:val="007624E5"/>
    <w:rsid w:val="007F0911"/>
    <w:rsid w:val="0080399B"/>
    <w:rsid w:val="00804280"/>
    <w:rsid w:val="00822AA9"/>
    <w:rsid w:val="00826B8F"/>
    <w:rsid w:val="0085625F"/>
    <w:rsid w:val="00875ECA"/>
    <w:rsid w:val="00885526"/>
    <w:rsid w:val="00894265"/>
    <w:rsid w:val="008977FD"/>
    <w:rsid w:val="008A4CF7"/>
    <w:rsid w:val="008C61F6"/>
    <w:rsid w:val="00902173"/>
    <w:rsid w:val="00904C15"/>
    <w:rsid w:val="00907EB4"/>
    <w:rsid w:val="00914199"/>
    <w:rsid w:val="0092526C"/>
    <w:rsid w:val="0093787B"/>
    <w:rsid w:val="00951B63"/>
    <w:rsid w:val="00961505"/>
    <w:rsid w:val="0098582E"/>
    <w:rsid w:val="0099107D"/>
    <w:rsid w:val="00992DD2"/>
    <w:rsid w:val="009A63D7"/>
    <w:rsid w:val="009A714C"/>
    <w:rsid w:val="009A7C87"/>
    <w:rsid w:val="009B20FD"/>
    <w:rsid w:val="009C5F2F"/>
    <w:rsid w:val="009E167B"/>
    <w:rsid w:val="009E64D1"/>
    <w:rsid w:val="009F2F5C"/>
    <w:rsid w:val="009F51B7"/>
    <w:rsid w:val="00A16642"/>
    <w:rsid w:val="00A26670"/>
    <w:rsid w:val="00A349E9"/>
    <w:rsid w:val="00A352E6"/>
    <w:rsid w:val="00A45285"/>
    <w:rsid w:val="00A57B11"/>
    <w:rsid w:val="00A75238"/>
    <w:rsid w:val="00A82572"/>
    <w:rsid w:val="00AB04A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47668"/>
    <w:rsid w:val="00C75E4D"/>
    <w:rsid w:val="00C82AFC"/>
    <w:rsid w:val="00C84AFA"/>
    <w:rsid w:val="00C85E0D"/>
    <w:rsid w:val="00C87D1C"/>
    <w:rsid w:val="00CA385A"/>
    <w:rsid w:val="00CA51B1"/>
    <w:rsid w:val="00CB3D05"/>
    <w:rsid w:val="00CD1116"/>
    <w:rsid w:val="00CD7039"/>
    <w:rsid w:val="00CF0545"/>
    <w:rsid w:val="00CF6211"/>
    <w:rsid w:val="00CF7728"/>
    <w:rsid w:val="00D02464"/>
    <w:rsid w:val="00D15B3F"/>
    <w:rsid w:val="00D20509"/>
    <w:rsid w:val="00D31C4D"/>
    <w:rsid w:val="00D44144"/>
    <w:rsid w:val="00D62362"/>
    <w:rsid w:val="00D653DA"/>
    <w:rsid w:val="00D66D09"/>
    <w:rsid w:val="00D73CCF"/>
    <w:rsid w:val="00D84D25"/>
    <w:rsid w:val="00D853DE"/>
    <w:rsid w:val="00D92CD9"/>
    <w:rsid w:val="00DA6A3F"/>
    <w:rsid w:val="00DE6746"/>
    <w:rsid w:val="00E04A82"/>
    <w:rsid w:val="00E13DC4"/>
    <w:rsid w:val="00E308D6"/>
    <w:rsid w:val="00E328E0"/>
    <w:rsid w:val="00E401C1"/>
    <w:rsid w:val="00E44FF2"/>
    <w:rsid w:val="00E553E6"/>
    <w:rsid w:val="00E60510"/>
    <w:rsid w:val="00E61E55"/>
    <w:rsid w:val="00E650D6"/>
    <w:rsid w:val="00EA477D"/>
    <w:rsid w:val="00ED6C81"/>
    <w:rsid w:val="00EF627E"/>
    <w:rsid w:val="00F73234"/>
    <w:rsid w:val="00F818DB"/>
    <w:rsid w:val="00F85FCF"/>
    <w:rsid w:val="00F93ABB"/>
    <w:rsid w:val="00FA59D6"/>
    <w:rsid w:val="00FB3E41"/>
    <w:rsid w:val="00FC04EF"/>
    <w:rsid w:val="00FC52CE"/>
    <w:rsid w:val="00FD3ECB"/>
    <w:rsid w:val="00FE1B2A"/>
    <w:rsid w:val="00FF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link w:val="a5"/>
    <w:uiPriority w:val="99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6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link w:val="22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7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8">
    <w:name w:val="Balloon Text"/>
    <w:basedOn w:val="a"/>
    <w:link w:val="a9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7C0A"/>
    <w:pPr>
      <w:ind w:left="720"/>
      <w:contextualSpacing/>
    </w:pPr>
  </w:style>
  <w:style w:type="character" w:customStyle="1" w:styleId="a5">
    <w:name w:val="Название Знак"/>
    <w:basedOn w:val="a0"/>
    <w:link w:val="a4"/>
    <w:uiPriority w:val="99"/>
    <w:locked/>
    <w:rsid w:val="0080399B"/>
    <w:rPr>
      <w:b/>
      <w:sz w:val="24"/>
    </w:rPr>
  </w:style>
  <w:style w:type="character" w:customStyle="1" w:styleId="22">
    <w:name w:val="Основной текст 2 Знак"/>
    <w:basedOn w:val="a0"/>
    <w:link w:val="21"/>
    <w:semiHidden/>
    <w:rsid w:val="00041F4A"/>
    <w:rPr>
      <w:b/>
      <w:bCs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C2B2-F450-46BF-97B6-CD281FA6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4000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userSpn1522</cp:lastModifiedBy>
  <cp:revision>31</cp:revision>
  <cp:lastPrinted>2020-09-02T13:14:00Z</cp:lastPrinted>
  <dcterms:created xsi:type="dcterms:W3CDTF">2019-03-29T06:54:00Z</dcterms:created>
  <dcterms:modified xsi:type="dcterms:W3CDTF">2020-09-03T11:22:00Z</dcterms:modified>
</cp:coreProperties>
</file>