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4A" w:rsidRDefault="00154E4A" w:rsidP="00154E4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E4A" w:rsidRPr="00397B0D" w:rsidRDefault="00154E4A" w:rsidP="00154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154E4A" w:rsidRPr="00397B0D" w:rsidRDefault="00154E4A" w:rsidP="00154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154E4A" w:rsidRPr="00397B0D" w:rsidRDefault="00154E4A" w:rsidP="00154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154E4A" w:rsidRPr="00397B0D" w:rsidRDefault="00154E4A" w:rsidP="00154E4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4E4A" w:rsidRPr="00FE7B5C" w:rsidRDefault="00154E4A" w:rsidP="00154E4A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54E4A" w:rsidRPr="00397B0D" w:rsidRDefault="00154E4A" w:rsidP="00154E4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154E4A" w:rsidRPr="00397B0D" w:rsidRDefault="00154E4A" w:rsidP="00154E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4E4A" w:rsidRPr="004A2DAD" w:rsidRDefault="001B02E8" w:rsidP="00154E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19</w:t>
      </w:r>
      <w:r w:rsidR="00154E4A">
        <w:rPr>
          <w:rFonts w:ascii="Times New Roman" w:hAnsi="Times New Roman" w:cs="Times New Roman"/>
          <w:sz w:val="28"/>
          <w:szCs w:val="28"/>
          <w:lang w:val="uk-UA"/>
        </w:rPr>
        <w:t xml:space="preserve">   липня  </w:t>
      </w:r>
      <w:r w:rsidR="00154E4A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            </w:t>
      </w:r>
      <w:r w:rsidR="00154E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54E4A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1259</w:t>
      </w:r>
    </w:p>
    <w:p w:rsidR="00154E4A" w:rsidRDefault="00154E4A" w:rsidP="00154E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2AB5" w:rsidRPr="00F62AB5" w:rsidRDefault="00F62AB5" w:rsidP="00F62A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62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proofErr w:type="spellStart"/>
      <w:r w:rsidRPr="00F62A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затвердження</w:t>
      </w:r>
      <w:proofErr w:type="spellEnd"/>
      <w:r w:rsidRPr="00F62A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2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F62A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2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Положення про комісію</w:t>
      </w:r>
    </w:p>
    <w:p w:rsidR="00F62AB5" w:rsidRPr="00F62AB5" w:rsidRDefault="00F62AB5" w:rsidP="00F62A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62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 питань демонтажу тимчасових споруд,</w:t>
      </w:r>
    </w:p>
    <w:p w:rsidR="00F62AB5" w:rsidRPr="00F62AB5" w:rsidRDefault="00F62AB5" w:rsidP="00F62A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62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малих архітектурних форм та засобів пересувної мережі</w:t>
      </w:r>
    </w:p>
    <w:p w:rsidR="00154E4A" w:rsidRPr="00F62AB5" w:rsidRDefault="00F62AB5" w:rsidP="00154E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2A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54E4A" w:rsidRPr="00F62A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="00154E4A" w:rsidRPr="00F62A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Сєвєродонецькій</w:t>
      </w:r>
      <w:proofErr w:type="spellEnd"/>
      <w:r w:rsidR="00154E4A" w:rsidRPr="00F62A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міській</w:t>
      </w:r>
      <w:r w:rsidR="009D6C16" w:rsidRPr="00F62A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54E4A" w:rsidRPr="00F62A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територіальній громаді</w:t>
      </w:r>
    </w:p>
    <w:p w:rsidR="00154E4A" w:rsidRPr="00397B0D" w:rsidRDefault="00154E4A" w:rsidP="00154E4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54E4A" w:rsidRPr="00397B0D" w:rsidRDefault="00154E4A" w:rsidP="00154E4A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від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повідно до У</w:t>
      </w:r>
      <w:r w:rsidRPr="009140FA">
        <w:rPr>
          <w:rFonts w:ascii="Times New Roman" w:hAnsi="Times New Roman" w:cs="Times New Roman"/>
          <w:sz w:val="28"/>
          <w:szCs w:val="28"/>
          <w:lang w:val="uk-UA"/>
        </w:rPr>
        <w:t>каз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140FA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№ 62/2021 від 19.02.2021 року «Про утворення та реорганізацію військово-цивільних адміністрацій у Луганській області»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6C16"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регіонального розвитку, будівництва та житлово-комунального господарства України від 21.10.2011 № 244, на підставі «Порядку демонтажу тимчасових споруд, малих архітектурних форм та засобів пересувної мережі у міській територіальній громаді», затвердженого розпорядженням керівника </w:t>
      </w:r>
      <w:proofErr w:type="spellStart"/>
      <w:r w:rsidR="009D6C16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9D6C16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</w:t>
      </w:r>
      <w:r w:rsidR="00C7313E">
        <w:rPr>
          <w:rFonts w:ascii="Times New Roman" w:hAnsi="Times New Roman" w:cs="Times New Roman"/>
          <w:sz w:val="28"/>
          <w:szCs w:val="28"/>
          <w:lang w:val="uk-UA"/>
        </w:rPr>
        <w:t xml:space="preserve">  №1083</w:t>
      </w:r>
      <w:r w:rsidR="009D6C1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C7313E">
        <w:rPr>
          <w:rFonts w:ascii="Times New Roman" w:hAnsi="Times New Roman" w:cs="Times New Roman"/>
          <w:sz w:val="28"/>
          <w:szCs w:val="28"/>
          <w:lang w:val="uk-UA"/>
        </w:rPr>
        <w:t xml:space="preserve">  02.</w:t>
      </w:r>
      <w:r w:rsidR="00C65862">
        <w:rPr>
          <w:rFonts w:ascii="Times New Roman" w:hAnsi="Times New Roman" w:cs="Times New Roman"/>
          <w:sz w:val="28"/>
          <w:szCs w:val="28"/>
          <w:lang w:val="uk-UA"/>
        </w:rPr>
        <w:t>07.</w:t>
      </w:r>
      <w:r w:rsidR="00C7313E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54E4A" w:rsidRPr="00397B0D" w:rsidRDefault="00154E4A" w:rsidP="00154E4A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154E4A" w:rsidRPr="00397B0D" w:rsidRDefault="00154E4A" w:rsidP="00154E4A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154E4A" w:rsidRDefault="00154E4A" w:rsidP="00154E4A">
      <w:pPr>
        <w:spacing w:after="0" w:line="240" w:lineRule="auto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</w:t>
      </w:r>
      <w:r w:rsidRPr="001E55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E55A6">
        <w:rPr>
          <w:sz w:val="28"/>
          <w:szCs w:val="28"/>
          <w:lang w:val="uk-UA"/>
        </w:rPr>
        <w:t xml:space="preserve">. </w:t>
      </w:r>
      <w:r w:rsidRPr="00B646B9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397B0D">
        <w:rPr>
          <w:sz w:val="28"/>
          <w:szCs w:val="28"/>
          <w:lang w:val="uk-UA"/>
        </w:rPr>
        <w:t xml:space="preserve"> </w:t>
      </w:r>
      <w:r w:rsidR="00C658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комісії з питань </w:t>
      </w:r>
      <w:r w:rsidR="009D6C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демонтажу тимчасових споруд, малих архітектурних форм та засобів пересувної мережі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міській територі</w:t>
      </w:r>
      <w:r w:rsidR="009D6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альній громаді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55A6">
        <w:rPr>
          <w:sz w:val="28"/>
          <w:szCs w:val="28"/>
          <w:lang w:val="uk-UA"/>
        </w:rPr>
        <w:t xml:space="preserve"> </w:t>
      </w:r>
      <w:r w:rsidRPr="001E55A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46B9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Pr="00397B0D">
        <w:rPr>
          <w:sz w:val="28"/>
          <w:szCs w:val="28"/>
          <w:lang w:val="uk-UA"/>
        </w:rPr>
        <w:t>).</w:t>
      </w:r>
      <w:r w:rsidRPr="001E55A6">
        <w:rPr>
          <w:sz w:val="28"/>
          <w:szCs w:val="28"/>
          <w:lang w:val="uk-UA"/>
        </w:rPr>
        <w:t xml:space="preserve"> </w:t>
      </w:r>
    </w:p>
    <w:p w:rsidR="002457E0" w:rsidRDefault="002457E0" w:rsidP="00154E4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D6C16" w:rsidRPr="002457E0" w:rsidRDefault="009D6C16" w:rsidP="0015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7E0">
        <w:rPr>
          <w:rFonts w:ascii="Times New Roman" w:hAnsi="Times New Roman" w:cs="Times New Roman"/>
          <w:sz w:val="28"/>
          <w:szCs w:val="28"/>
          <w:lang w:val="uk-UA"/>
        </w:rPr>
        <w:t xml:space="preserve">     2.Вважати таким, що втратило чинність </w:t>
      </w:r>
      <w:r w:rsidR="006713F3" w:rsidRPr="002457E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керівника ВЦА міста </w:t>
      </w:r>
      <w:proofErr w:type="spellStart"/>
      <w:r w:rsidR="006713F3" w:rsidRPr="002457E0">
        <w:rPr>
          <w:rFonts w:ascii="Times New Roman" w:hAnsi="Times New Roman" w:cs="Times New Roman"/>
          <w:sz w:val="28"/>
          <w:szCs w:val="28"/>
          <w:lang w:val="uk-UA"/>
        </w:rPr>
        <w:t>Сєвєродо</w:t>
      </w:r>
      <w:r w:rsidR="00C65862">
        <w:rPr>
          <w:rFonts w:ascii="Times New Roman" w:hAnsi="Times New Roman" w:cs="Times New Roman"/>
          <w:sz w:val="28"/>
          <w:szCs w:val="28"/>
          <w:lang w:val="uk-UA"/>
        </w:rPr>
        <w:t>нецьк</w:t>
      </w:r>
      <w:proofErr w:type="spellEnd"/>
      <w:r w:rsidR="00C65862">
        <w:rPr>
          <w:rFonts w:ascii="Times New Roman" w:hAnsi="Times New Roman" w:cs="Times New Roman"/>
          <w:sz w:val="28"/>
          <w:szCs w:val="28"/>
          <w:lang w:val="uk-UA"/>
        </w:rPr>
        <w:t xml:space="preserve"> від 15.12.2020 року № 1190</w:t>
      </w:r>
      <w:r w:rsidR="006713F3" w:rsidRPr="002457E0">
        <w:rPr>
          <w:rFonts w:ascii="Times New Roman" w:hAnsi="Times New Roman" w:cs="Times New Roman"/>
          <w:sz w:val="28"/>
          <w:szCs w:val="28"/>
          <w:lang w:val="uk-UA"/>
        </w:rPr>
        <w:t xml:space="preserve"> «Про з</w:t>
      </w:r>
      <w:r w:rsidR="00C65862">
        <w:rPr>
          <w:rFonts w:ascii="Times New Roman" w:hAnsi="Times New Roman" w:cs="Times New Roman"/>
          <w:sz w:val="28"/>
          <w:szCs w:val="28"/>
          <w:lang w:val="uk-UA"/>
        </w:rPr>
        <w:t xml:space="preserve">атвердження Положення </w:t>
      </w:r>
      <w:r w:rsidR="002457E0" w:rsidRPr="002457E0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демонтажу тимчасових споруд, малих архітектурних форм та засобів пересувної мережі н</w:t>
      </w:r>
      <w:r w:rsidR="00C65862">
        <w:rPr>
          <w:rFonts w:ascii="Times New Roman" w:hAnsi="Times New Roman" w:cs="Times New Roman"/>
          <w:sz w:val="28"/>
          <w:szCs w:val="28"/>
          <w:lang w:val="uk-UA"/>
        </w:rPr>
        <w:t xml:space="preserve">а території міста </w:t>
      </w:r>
      <w:proofErr w:type="spellStart"/>
      <w:r w:rsidR="00C65862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2457E0" w:rsidRPr="002457E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54E4A" w:rsidRPr="00397B0D" w:rsidRDefault="002457E0" w:rsidP="00154E4A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="00154E4A"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154E4A" w:rsidRPr="00397B0D" w:rsidRDefault="002457E0" w:rsidP="00154E4A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="00154E4A"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="00154E4A" w:rsidRPr="00397B0D">
        <w:rPr>
          <w:sz w:val="28"/>
          <w:szCs w:val="28"/>
          <w:lang w:val="uk-UA"/>
        </w:rPr>
        <w:t>покласти на  заступника керівника військово-цивіль</w:t>
      </w:r>
      <w:r w:rsidR="00154E4A">
        <w:rPr>
          <w:sz w:val="28"/>
          <w:szCs w:val="28"/>
          <w:lang w:val="uk-UA"/>
        </w:rPr>
        <w:t>ної адміністрації  Олега КУЗЬМІНОВА</w:t>
      </w:r>
      <w:r w:rsidR="00154E4A" w:rsidRPr="00397B0D">
        <w:rPr>
          <w:sz w:val="28"/>
          <w:szCs w:val="28"/>
          <w:lang w:val="uk-UA"/>
        </w:rPr>
        <w:t>.</w:t>
      </w:r>
    </w:p>
    <w:p w:rsidR="00154E4A" w:rsidRPr="00397B0D" w:rsidRDefault="00154E4A" w:rsidP="00154E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4E4A" w:rsidRPr="00397B0D" w:rsidRDefault="00154E4A" w:rsidP="00154E4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154E4A" w:rsidRPr="00397B0D" w:rsidRDefault="00154E4A" w:rsidP="00154E4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</w:t>
      </w:r>
      <w:r w:rsidR="00245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Олександр СТРЮК </w:t>
      </w:r>
    </w:p>
    <w:p w:rsidR="002457E0" w:rsidRDefault="00154E4A" w:rsidP="00154E4A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</w:t>
      </w:r>
      <w:r w:rsidR="002457E0">
        <w:rPr>
          <w:sz w:val="28"/>
          <w:szCs w:val="28"/>
          <w:lang w:val="uk-UA"/>
        </w:rPr>
        <w:t xml:space="preserve">              </w:t>
      </w:r>
    </w:p>
    <w:p w:rsidR="00154E4A" w:rsidRPr="00397B0D" w:rsidRDefault="002457E0" w:rsidP="00154E4A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154E4A">
        <w:rPr>
          <w:sz w:val="28"/>
          <w:szCs w:val="28"/>
          <w:lang w:val="uk-UA"/>
        </w:rPr>
        <w:t>Додаток до</w:t>
      </w:r>
    </w:p>
    <w:p w:rsidR="00154E4A" w:rsidRDefault="00154E4A" w:rsidP="00154E4A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р</w:t>
      </w:r>
      <w:r w:rsidRPr="00397B0D">
        <w:rPr>
          <w:sz w:val="28"/>
          <w:szCs w:val="28"/>
          <w:lang w:val="uk-UA"/>
        </w:rPr>
        <w:t>озпорядження</w:t>
      </w:r>
      <w:r>
        <w:rPr>
          <w:sz w:val="28"/>
          <w:szCs w:val="28"/>
          <w:lang w:val="uk-UA"/>
        </w:rPr>
        <w:t xml:space="preserve"> </w:t>
      </w:r>
      <w:r w:rsidRPr="00397B0D">
        <w:rPr>
          <w:sz w:val="28"/>
          <w:szCs w:val="28"/>
          <w:lang w:val="uk-UA"/>
        </w:rPr>
        <w:t xml:space="preserve"> керівника </w:t>
      </w:r>
    </w:p>
    <w:p w:rsidR="00154E4A" w:rsidRPr="00397B0D" w:rsidRDefault="00154E4A" w:rsidP="00154E4A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</w:t>
      </w:r>
    </w:p>
    <w:p w:rsidR="00154E4A" w:rsidRDefault="00154E4A" w:rsidP="00154E4A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    військово-цивільної адміністрації         </w:t>
      </w:r>
    </w:p>
    <w:p w:rsidR="00154E4A" w:rsidRDefault="00154E4A" w:rsidP="00154E4A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1B02E8">
        <w:rPr>
          <w:sz w:val="28"/>
          <w:szCs w:val="28"/>
          <w:lang w:val="uk-UA"/>
        </w:rPr>
        <w:t xml:space="preserve">                     від  19  липня 2021р. №  1259</w:t>
      </w:r>
    </w:p>
    <w:p w:rsidR="00C65862" w:rsidRPr="00C65862" w:rsidRDefault="00C65862" w:rsidP="00C65862">
      <w:pPr>
        <w:pStyle w:val="a3"/>
        <w:jc w:val="center"/>
        <w:rPr>
          <w:sz w:val="28"/>
          <w:szCs w:val="28"/>
          <w:lang w:val="uk-UA"/>
        </w:rPr>
      </w:pPr>
      <w:r w:rsidRPr="005040B6">
        <w:rPr>
          <w:b/>
          <w:bCs/>
          <w:sz w:val="28"/>
          <w:szCs w:val="28"/>
          <w:lang w:val="uk-UA"/>
        </w:rPr>
        <w:t>ПОЛОЖЕННЯ</w:t>
      </w:r>
      <w:r w:rsidRPr="005040B6">
        <w:rPr>
          <w:b/>
          <w:bCs/>
          <w:sz w:val="28"/>
          <w:szCs w:val="28"/>
          <w:lang w:val="uk-UA"/>
        </w:rPr>
        <w:br/>
        <w:t xml:space="preserve">про </w:t>
      </w:r>
      <w:r w:rsidRPr="005040B6">
        <w:rPr>
          <w:b/>
          <w:bCs/>
          <w:color w:val="000000"/>
          <w:sz w:val="28"/>
          <w:szCs w:val="28"/>
          <w:lang w:val="uk-UA"/>
        </w:rPr>
        <w:t>комісі</w:t>
      </w:r>
      <w:r w:rsidRPr="00CC22F1">
        <w:rPr>
          <w:b/>
          <w:bCs/>
          <w:color w:val="000000"/>
          <w:sz w:val="28"/>
          <w:szCs w:val="28"/>
          <w:lang w:val="uk-UA"/>
        </w:rPr>
        <w:t>ю</w:t>
      </w:r>
      <w:r w:rsidRPr="005040B6">
        <w:rPr>
          <w:b/>
          <w:bCs/>
          <w:color w:val="000000"/>
          <w:sz w:val="28"/>
          <w:szCs w:val="28"/>
          <w:lang w:val="uk-UA"/>
        </w:rPr>
        <w:t xml:space="preserve"> з</w:t>
      </w:r>
      <w:r w:rsidRPr="005040B6">
        <w:rPr>
          <w:color w:val="000000"/>
          <w:sz w:val="28"/>
          <w:szCs w:val="28"/>
          <w:lang w:val="uk-UA"/>
        </w:rPr>
        <w:t xml:space="preserve"> </w:t>
      </w:r>
      <w:r w:rsidRPr="00CC22F1">
        <w:rPr>
          <w:b/>
          <w:bCs/>
          <w:color w:val="000000"/>
          <w:sz w:val="28"/>
          <w:szCs w:val="28"/>
          <w:lang w:val="uk-UA"/>
        </w:rPr>
        <w:t xml:space="preserve">питань </w:t>
      </w:r>
      <w:r w:rsidRPr="00CC22F1">
        <w:rPr>
          <w:b/>
          <w:bCs/>
          <w:color w:val="000000"/>
          <w:sz w:val="28"/>
          <w:szCs w:val="28"/>
          <w:lang w:val="en-US"/>
        </w:rPr>
        <w:t> </w:t>
      </w:r>
      <w:r w:rsidRPr="00CC22F1">
        <w:rPr>
          <w:b/>
          <w:bCs/>
          <w:color w:val="000000"/>
          <w:sz w:val="28"/>
          <w:szCs w:val="28"/>
          <w:lang w:val="uk-UA"/>
        </w:rPr>
        <w:t>демонтажу тимчасових споруд</w:t>
      </w:r>
      <w:r>
        <w:rPr>
          <w:b/>
          <w:bCs/>
          <w:color w:val="000000"/>
          <w:sz w:val="28"/>
          <w:szCs w:val="28"/>
          <w:lang w:val="uk-UA"/>
        </w:rPr>
        <w:t xml:space="preserve">, малих архітектурних форм та засобів пересувної мережі </w:t>
      </w:r>
      <w:r w:rsidRPr="00CC22F1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у </w:t>
      </w:r>
      <w:proofErr w:type="spellStart"/>
      <w:r>
        <w:rPr>
          <w:b/>
          <w:bCs/>
          <w:sz w:val="28"/>
          <w:szCs w:val="28"/>
          <w:lang w:val="uk-UA"/>
        </w:rPr>
        <w:t>Сєвєродонецькій</w:t>
      </w:r>
      <w:proofErr w:type="spellEnd"/>
      <w:r>
        <w:rPr>
          <w:b/>
          <w:bCs/>
          <w:sz w:val="28"/>
          <w:szCs w:val="28"/>
          <w:lang w:val="uk-UA"/>
        </w:rPr>
        <w:t xml:space="preserve"> міській територ</w:t>
      </w:r>
      <w:r w:rsidR="005040B6">
        <w:rPr>
          <w:b/>
          <w:bCs/>
          <w:sz w:val="28"/>
          <w:szCs w:val="28"/>
          <w:lang w:val="uk-UA"/>
        </w:rPr>
        <w:t>іальній громаді</w:t>
      </w:r>
    </w:p>
    <w:p w:rsidR="00C65862" w:rsidRPr="005040B6" w:rsidRDefault="00C65862" w:rsidP="00C65862">
      <w:pPr>
        <w:pStyle w:val="a3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en-US"/>
        </w:rPr>
        <w:t>           </w:t>
      </w:r>
      <w:r w:rsidRPr="005040B6">
        <w:rPr>
          <w:color w:val="000000"/>
          <w:sz w:val="28"/>
          <w:szCs w:val="28"/>
          <w:lang w:val="uk-UA"/>
        </w:rPr>
        <w:t xml:space="preserve"> </w:t>
      </w:r>
      <w:r w:rsidRPr="00CC22F1">
        <w:rPr>
          <w:color w:val="000000"/>
          <w:sz w:val="28"/>
          <w:szCs w:val="28"/>
          <w:lang w:val="uk-UA"/>
        </w:rPr>
        <w:t>1. Міська комісія з питань демонтажу тимчасових споруд</w:t>
      </w:r>
      <w:r>
        <w:rPr>
          <w:color w:val="000000"/>
          <w:sz w:val="28"/>
          <w:szCs w:val="28"/>
          <w:lang w:val="uk-UA"/>
        </w:rPr>
        <w:t xml:space="preserve">, малих архітектурних форм та засобів пересувної мережі </w:t>
      </w:r>
      <w:r w:rsidR="005040B6">
        <w:rPr>
          <w:sz w:val="28"/>
          <w:szCs w:val="28"/>
          <w:lang w:val="uk-UA"/>
        </w:rPr>
        <w:t xml:space="preserve"> у </w:t>
      </w:r>
      <w:proofErr w:type="spellStart"/>
      <w:r w:rsidR="005040B6">
        <w:rPr>
          <w:sz w:val="28"/>
          <w:szCs w:val="28"/>
          <w:lang w:val="uk-UA"/>
        </w:rPr>
        <w:t>Сєвєродонецькій</w:t>
      </w:r>
      <w:proofErr w:type="spellEnd"/>
      <w:r w:rsidR="005040B6">
        <w:rPr>
          <w:sz w:val="28"/>
          <w:szCs w:val="28"/>
          <w:lang w:val="uk-UA"/>
        </w:rPr>
        <w:t xml:space="preserve"> міській територіальній громаді</w:t>
      </w:r>
      <w:r w:rsidRPr="00CC22F1">
        <w:rPr>
          <w:sz w:val="28"/>
          <w:szCs w:val="28"/>
          <w:lang w:val="uk-UA"/>
        </w:rPr>
        <w:t xml:space="preserve"> (надалі Комісія)</w:t>
      </w:r>
      <w:r w:rsidRPr="00CC22F1">
        <w:rPr>
          <w:color w:val="000000"/>
          <w:sz w:val="28"/>
          <w:szCs w:val="28"/>
          <w:lang w:val="uk-UA"/>
        </w:rPr>
        <w:t xml:space="preserve"> створюється  </w:t>
      </w:r>
      <w:r w:rsidRPr="00CC22F1">
        <w:rPr>
          <w:sz w:val="28"/>
          <w:szCs w:val="28"/>
          <w:lang w:val="uk-UA"/>
        </w:rPr>
        <w:t xml:space="preserve">з метою врегулювання питання демонтажу тимчасових споруд, </w:t>
      </w:r>
      <w:r>
        <w:rPr>
          <w:sz w:val="28"/>
          <w:szCs w:val="28"/>
          <w:lang w:val="uk-UA"/>
        </w:rPr>
        <w:t xml:space="preserve">малих архітектурних форм та засобів пересувної мережі, </w:t>
      </w:r>
      <w:r w:rsidRPr="00CC22F1">
        <w:rPr>
          <w:sz w:val="28"/>
          <w:szCs w:val="28"/>
          <w:lang w:val="uk-UA"/>
        </w:rPr>
        <w:t>запобігання їх самовільному розміщенню н</w:t>
      </w:r>
      <w:r w:rsidR="005040B6">
        <w:rPr>
          <w:sz w:val="28"/>
          <w:szCs w:val="28"/>
          <w:lang w:val="uk-UA"/>
        </w:rPr>
        <w:t xml:space="preserve">а території </w:t>
      </w:r>
      <w:proofErr w:type="spellStart"/>
      <w:r w:rsidR="005040B6">
        <w:rPr>
          <w:sz w:val="28"/>
          <w:szCs w:val="28"/>
          <w:lang w:val="uk-UA"/>
        </w:rPr>
        <w:t>Сєвєродонецької</w:t>
      </w:r>
      <w:proofErr w:type="spellEnd"/>
      <w:r w:rsidR="005040B6">
        <w:rPr>
          <w:sz w:val="28"/>
          <w:szCs w:val="28"/>
          <w:lang w:val="uk-UA"/>
        </w:rPr>
        <w:t xml:space="preserve"> міської територіальної громади</w:t>
      </w:r>
      <w:r w:rsidRPr="00CC22F1">
        <w:rPr>
          <w:sz w:val="28"/>
          <w:szCs w:val="28"/>
          <w:lang w:val="uk-UA"/>
        </w:rPr>
        <w:t>.</w:t>
      </w:r>
    </w:p>
    <w:p w:rsidR="00C65862" w:rsidRPr="00CC22F1" w:rsidRDefault="00C65862" w:rsidP="00C65862">
      <w:pPr>
        <w:pStyle w:val="a3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en-US"/>
        </w:rPr>
        <w:t>           </w:t>
      </w:r>
      <w:r w:rsidRPr="005040B6">
        <w:rPr>
          <w:sz w:val="28"/>
          <w:szCs w:val="28"/>
          <w:lang w:val="uk-UA"/>
        </w:rPr>
        <w:t xml:space="preserve"> </w:t>
      </w:r>
      <w:r w:rsidRPr="00CC22F1">
        <w:rPr>
          <w:sz w:val="28"/>
          <w:szCs w:val="28"/>
          <w:lang w:val="uk-UA"/>
        </w:rPr>
        <w:t xml:space="preserve">2. Комісія у своїй діяльності </w:t>
      </w:r>
      <w:r w:rsidRPr="00CC22F1">
        <w:rPr>
          <w:color w:val="000000"/>
          <w:sz w:val="28"/>
          <w:szCs w:val="28"/>
          <w:lang w:val="uk-UA"/>
        </w:rPr>
        <w:t xml:space="preserve">керується </w:t>
      </w:r>
      <w:r w:rsidRPr="00CC22F1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hyperlink r:id="rId5" w:tgtFrame="_blank" w:history="1">
        <w:r w:rsidRPr="00CC22F1">
          <w:rPr>
            <w:rStyle w:val="a6"/>
            <w:sz w:val="28"/>
            <w:szCs w:val="28"/>
            <w:bdr w:val="none" w:sz="0" w:space="0" w:color="auto" w:frame="1"/>
            <w:lang w:val="uk-UA"/>
          </w:rPr>
          <w:t>Конституцією України</w:t>
        </w:r>
      </w:hyperlink>
      <w:r w:rsidRPr="00CC22F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законами України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«Про військово-цивільні адміністрації», </w:t>
      </w:r>
      <w:r w:rsidRPr="00CC22F1">
        <w:rPr>
          <w:color w:val="000000"/>
          <w:sz w:val="28"/>
          <w:szCs w:val="28"/>
          <w:bdr w:val="none" w:sz="0" w:space="0" w:color="auto" w:frame="1"/>
          <w:lang w:val="uk-UA"/>
        </w:rPr>
        <w:t>«Про місцеве самоврядування в Україні»,</w:t>
      </w:r>
      <w:r w:rsidRPr="00CC22F1">
        <w:rPr>
          <w:color w:val="000000"/>
          <w:sz w:val="28"/>
          <w:szCs w:val="28"/>
          <w:lang w:val="uk-UA"/>
        </w:rPr>
        <w:t xml:space="preserve"> </w:t>
      </w:r>
      <w:r w:rsidRPr="00CC22F1">
        <w:rPr>
          <w:sz w:val="28"/>
          <w:szCs w:val="28"/>
          <w:lang w:val="uk-UA"/>
        </w:rPr>
        <w:t xml:space="preserve">«Про благоустрій населених пунктів», </w:t>
      </w:r>
      <w:proofErr w:type="spellStart"/>
      <w:r w:rsidRPr="00CC22F1">
        <w:rPr>
          <w:sz w:val="28"/>
          <w:szCs w:val="28"/>
          <w:lang w:val="uk-UA"/>
        </w:rPr>
        <w:t>“Про</w:t>
      </w:r>
      <w:proofErr w:type="spellEnd"/>
      <w:r w:rsidRPr="00CC22F1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CC22F1">
        <w:rPr>
          <w:sz w:val="28"/>
          <w:szCs w:val="28"/>
          <w:lang w:val="uk-UA"/>
        </w:rPr>
        <w:t>діяльності”</w:t>
      </w:r>
      <w:proofErr w:type="spellEnd"/>
      <w:r w:rsidRPr="00CC22F1">
        <w:rPr>
          <w:sz w:val="28"/>
          <w:szCs w:val="28"/>
          <w:lang w:val="uk-UA"/>
        </w:rPr>
        <w:t xml:space="preserve">, Кодексом України про адміністративні правопорушення, іншими відповідними нормативно-правовими актами України, указами та розпорядженнями Президента України, актами Кабінету Міністрів України, розпорядженнями міського голови, рішеннями міської ради та її виконавчого комітету,  цим Положенням. 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t xml:space="preserve">3. Персональний склад комісії затверджується </w:t>
      </w:r>
      <w:r>
        <w:rPr>
          <w:sz w:val="28"/>
          <w:szCs w:val="28"/>
          <w:lang w:val="uk-UA"/>
        </w:rPr>
        <w:t xml:space="preserve">розпорядженням керівника </w:t>
      </w:r>
      <w:proofErr w:type="spellStart"/>
      <w:r w:rsidR="005040B6">
        <w:rPr>
          <w:sz w:val="28"/>
          <w:szCs w:val="28"/>
          <w:lang w:val="uk-UA"/>
        </w:rPr>
        <w:t>Сєвєродонецької</w:t>
      </w:r>
      <w:proofErr w:type="spellEnd"/>
      <w:r w:rsidR="005040B6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військово-цивільно</w:t>
      </w:r>
      <w:r w:rsidR="005040B6">
        <w:rPr>
          <w:sz w:val="28"/>
          <w:szCs w:val="28"/>
          <w:lang w:val="uk-UA"/>
        </w:rPr>
        <w:t>ї адміністрації</w:t>
      </w:r>
      <w:r w:rsidRPr="00CC22F1">
        <w:rPr>
          <w:sz w:val="28"/>
          <w:szCs w:val="28"/>
          <w:lang w:val="uk-UA"/>
        </w:rPr>
        <w:t>.</w:t>
      </w:r>
    </w:p>
    <w:p w:rsidR="00C65862" w:rsidRPr="00CC22F1" w:rsidRDefault="00C65862" w:rsidP="00C65862">
      <w:pPr>
        <w:pStyle w:val="a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CC22F1">
        <w:rPr>
          <w:color w:val="000000"/>
          <w:sz w:val="28"/>
          <w:szCs w:val="28"/>
          <w:lang w:val="uk-UA"/>
        </w:rPr>
        <w:t>4. Кільк</w:t>
      </w:r>
      <w:r>
        <w:rPr>
          <w:color w:val="000000"/>
          <w:sz w:val="28"/>
          <w:szCs w:val="28"/>
          <w:lang w:val="uk-UA"/>
        </w:rPr>
        <w:t>існий склад комісії становить 11  (оди</w:t>
      </w:r>
      <w:r w:rsidRPr="00CC22F1">
        <w:rPr>
          <w:color w:val="000000"/>
          <w:sz w:val="28"/>
          <w:szCs w:val="28"/>
          <w:lang w:val="uk-UA"/>
        </w:rPr>
        <w:t>надцять ) осіб.</w:t>
      </w:r>
    </w:p>
    <w:p w:rsidR="00C65862" w:rsidRPr="00CC22F1" w:rsidRDefault="00C65862" w:rsidP="00C65862">
      <w:pPr>
        <w:pStyle w:val="a3"/>
        <w:jc w:val="both"/>
        <w:rPr>
          <w:sz w:val="28"/>
          <w:szCs w:val="28"/>
          <w:lang w:val="en-US"/>
        </w:rPr>
      </w:pPr>
      <w:r w:rsidRPr="00CC22F1">
        <w:rPr>
          <w:sz w:val="28"/>
          <w:szCs w:val="28"/>
          <w:lang w:val="en-US"/>
        </w:rPr>
        <w:t>    </w:t>
      </w:r>
      <w:r w:rsidRPr="00CC22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    </w:t>
      </w:r>
      <w:r w:rsidRPr="00CC22F1">
        <w:rPr>
          <w:sz w:val="28"/>
          <w:szCs w:val="28"/>
          <w:lang w:val="uk-UA"/>
        </w:rPr>
        <w:t>5. До роботи комісії можуть залучатись  представники органів виконавчої влади, комунальних підприємств, об’єднань співвласників багатоквартирних будинків, виконавчих органів міської ради,  правоохоронних органів, громадських організацій, тощо.</w:t>
      </w:r>
    </w:p>
    <w:p w:rsidR="00C65862" w:rsidRPr="00CC22F1" w:rsidRDefault="00C65862" w:rsidP="00C65862">
      <w:pPr>
        <w:pStyle w:val="a3"/>
        <w:jc w:val="both"/>
        <w:rPr>
          <w:sz w:val="28"/>
          <w:szCs w:val="28"/>
          <w:lang w:val="en-US"/>
        </w:rPr>
      </w:pPr>
      <w:r w:rsidRPr="00CC22F1">
        <w:rPr>
          <w:sz w:val="28"/>
          <w:szCs w:val="28"/>
          <w:lang w:val="en-US"/>
        </w:rPr>
        <w:t xml:space="preserve">            </w:t>
      </w:r>
      <w:r w:rsidRPr="00CC22F1">
        <w:rPr>
          <w:sz w:val="28"/>
          <w:szCs w:val="28"/>
          <w:lang w:val="uk-UA"/>
        </w:rPr>
        <w:t>6. Організація діяльності Комісії: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t xml:space="preserve">6.1 Керівництво роботою Комісії здійснює заступник міського  голови згідно з розподілом обов’язків – голова комісії. 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</w:rPr>
      </w:pPr>
      <w:r w:rsidRPr="00CC22F1">
        <w:rPr>
          <w:sz w:val="28"/>
          <w:szCs w:val="28"/>
          <w:lang w:val="uk-UA"/>
        </w:rPr>
        <w:t xml:space="preserve">6.2 </w:t>
      </w:r>
      <w:r w:rsidRPr="00CC22F1">
        <w:rPr>
          <w:sz w:val="28"/>
          <w:szCs w:val="28"/>
        </w:rPr>
        <w:t xml:space="preserve">У </w:t>
      </w:r>
      <w:proofErr w:type="spellStart"/>
      <w:r w:rsidRPr="00CC22F1">
        <w:rPr>
          <w:sz w:val="28"/>
          <w:szCs w:val="28"/>
        </w:rPr>
        <w:t>разі</w:t>
      </w:r>
      <w:proofErr w:type="spellEnd"/>
      <w:r w:rsidRPr="00CC22F1">
        <w:rPr>
          <w:sz w:val="28"/>
          <w:szCs w:val="28"/>
        </w:rPr>
        <w:t xml:space="preserve"> </w:t>
      </w:r>
      <w:proofErr w:type="spellStart"/>
      <w:r w:rsidRPr="00CC22F1">
        <w:rPr>
          <w:sz w:val="28"/>
          <w:szCs w:val="28"/>
        </w:rPr>
        <w:t>відсутності</w:t>
      </w:r>
      <w:proofErr w:type="spellEnd"/>
      <w:r w:rsidRPr="00CC22F1">
        <w:rPr>
          <w:sz w:val="28"/>
          <w:szCs w:val="28"/>
        </w:rPr>
        <w:t xml:space="preserve"> </w:t>
      </w:r>
      <w:proofErr w:type="spellStart"/>
      <w:r w:rsidRPr="00CC22F1">
        <w:rPr>
          <w:sz w:val="28"/>
          <w:szCs w:val="28"/>
        </w:rPr>
        <w:t>голови</w:t>
      </w:r>
      <w:proofErr w:type="spellEnd"/>
      <w:r w:rsidRPr="00CC22F1">
        <w:rPr>
          <w:sz w:val="28"/>
          <w:szCs w:val="28"/>
        </w:rPr>
        <w:t xml:space="preserve"> </w:t>
      </w:r>
      <w:r w:rsidRPr="00CC22F1">
        <w:rPr>
          <w:sz w:val="28"/>
          <w:szCs w:val="28"/>
          <w:lang w:val="uk-UA"/>
        </w:rPr>
        <w:t>К</w:t>
      </w:r>
      <w:proofErr w:type="spellStart"/>
      <w:r w:rsidRPr="00CC22F1">
        <w:rPr>
          <w:sz w:val="28"/>
          <w:szCs w:val="28"/>
        </w:rPr>
        <w:t>омісії</w:t>
      </w:r>
      <w:proofErr w:type="spellEnd"/>
      <w:r w:rsidRPr="00CC22F1">
        <w:rPr>
          <w:sz w:val="28"/>
          <w:szCs w:val="28"/>
          <w:lang w:val="uk-UA"/>
        </w:rPr>
        <w:t>,</w:t>
      </w:r>
      <w:r w:rsidRPr="00CC22F1">
        <w:rPr>
          <w:sz w:val="28"/>
          <w:szCs w:val="28"/>
        </w:rPr>
        <w:t xml:space="preserve"> </w:t>
      </w:r>
      <w:proofErr w:type="spellStart"/>
      <w:r w:rsidRPr="00CC22F1">
        <w:rPr>
          <w:sz w:val="28"/>
          <w:szCs w:val="28"/>
        </w:rPr>
        <w:t>його</w:t>
      </w:r>
      <w:proofErr w:type="spellEnd"/>
      <w:r w:rsidRPr="00CC22F1">
        <w:rPr>
          <w:sz w:val="28"/>
          <w:szCs w:val="28"/>
        </w:rPr>
        <w:t xml:space="preserve"> </w:t>
      </w:r>
      <w:proofErr w:type="spellStart"/>
      <w:r w:rsidRPr="00CC22F1">
        <w:rPr>
          <w:sz w:val="28"/>
          <w:szCs w:val="28"/>
        </w:rPr>
        <w:t>обов’язки</w:t>
      </w:r>
      <w:proofErr w:type="spellEnd"/>
      <w:r w:rsidRPr="00CC22F1">
        <w:rPr>
          <w:sz w:val="28"/>
          <w:szCs w:val="28"/>
        </w:rPr>
        <w:t xml:space="preserve"> </w:t>
      </w:r>
      <w:proofErr w:type="spellStart"/>
      <w:r w:rsidRPr="00CC22F1">
        <w:rPr>
          <w:sz w:val="28"/>
          <w:szCs w:val="28"/>
        </w:rPr>
        <w:t>виконує</w:t>
      </w:r>
      <w:proofErr w:type="spellEnd"/>
      <w:r w:rsidRPr="00CC22F1">
        <w:rPr>
          <w:sz w:val="28"/>
          <w:szCs w:val="28"/>
        </w:rPr>
        <w:t xml:space="preserve"> заступник </w:t>
      </w:r>
      <w:proofErr w:type="spellStart"/>
      <w:r w:rsidRPr="00CC22F1">
        <w:rPr>
          <w:sz w:val="28"/>
          <w:szCs w:val="28"/>
        </w:rPr>
        <w:t>голови</w:t>
      </w:r>
      <w:proofErr w:type="spellEnd"/>
      <w:r w:rsidRPr="00CC22F1">
        <w:rPr>
          <w:sz w:val="28"/>
          <w:szCs w:val="28"/>
          <w:lang w:val="uk-UA"/>
        </w:rPr>
        <w:t>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t>6.3 Формою роботи Комісії є засідання, які проводяться у разі потреби. Організаційне і документальне забезпечення роботи комісії здійснює секретар Комісії.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lastRenderedPageBreak/>
        <w:t>6.4  Голова комісії, після надходження матеріалів перевірки, які Комісії надаються відділом по контролю за благоустроєм та санітарним станом міста</w:t>
      </w:r>
      <w:r>
        <w:rPr>
          <w:sz w:val="28"/>
          <w:szCs w:val="28"/>
          <w:lang w:val="uk-UA"/>
        </w:rPr>
        <w:t xml:space="preserve"> УЖКГ </w:t>
      </w:r>
      <w:proofErr w:type="spellStart"/>
      <w:r w:rsidR="005040B6">
        <w:rPr>
          <w:sz w:val="28"/>
          <w:szCs w:val="28"/>
          <w:lang w:val="uk-UA"/>
        </w:rPr>
        <w:t>Сєвєродонецької</w:t>
      </w:r>
      <w:proofErr w:type="spellEnd"/>
      <w:r w:rsidR="005040B6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ВЦА</w:t>
      </w:r>
      <w:r w:rsidRPr="00CC22F1">
        <w:rPr>
          <w:sz w:val="28"/>
          <w:szCs w:val="28"/>
          <w:lang w:val="uk-UA"/>
        </w:rPr>
        <w:t>, скликає комісію, на розгляд якої виносяться матеріали перевірки.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t>6.5 На засідання Комісії запрошується власник (користувач) ТС,</w:t>
      </w:r>
      <w:r>
        <w:rPr>
          <w:sz w:val="28"/>
          <w:szCs w:val="28"/>
          <w:lang w:val="uk-UA"/>
        </w:rPr>
        <w:t xml:space="preserve"> малої архітектурної форми, засобу пере</w:t>
      </w:r>
      <w:r w:rsidR="005040B6">
        <w:rPr>
          <w:sz w:val="28"/>
          <w:szCs w:val="28"/>
          <w:lang w:val="uk-UA"/>
        </w:rPr>
        <w:t xml:space="preserve">сувної мережі, </w:t>
      </w:r>
      <w:r>
        <w:rPr>
          <w:sz w:val="28"/>
          <w:szCs w:val="28"/>
          <w:lang w:val="uk-UA"/>
        </w:rPr>
        <w:t xml:space="preserve"> щодо розміщення якої розглядаються матеріали.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sz w:val="28"/>
          <w:szCs w:val="28"/>
          <w:lang w:val="uk-UA"/>
        </w:rPr>
        <w:t>Не прибуття на засідання комісії пові</w:t>
      </w:r>
      <w:r>
        <w:rPr>
          <w:sz w:val="28"/>
          <w:szCs w:val="28"/>
          <w:lang w:val="uk-UA"/>
        </w:rPr>
        <w:t>домленого власника</w:t>
      </w:r>
      <w:r w:rsidRPr="00CC22F1">
        <w:rPr>
          <w:sz w:val="28"/>
          <w:szCs w:val="28"/>
          <w:lang w:val="uk-UA"/>
        </w:rPr>
        <w:t xml:space="preserve"> ТС</w:t>
      </w:r>
      <w:r>
        <w:rPr>
          <w:sz w:val="28"/>
          <w:szCs w:val="28"/>
          <w:lang w:val="uk-UA"/>
        </w:rPr>
        <w:t>, малої архітектурної форми, засо</w:t>
      </w:r>
      <w:r w:rsidR="005040B6">
        <w:rPr>
          <w:sz w:val="28"/>
          <w:szCs w:val="28"/>
          <w:lang w:val="uk-UA"/>
        </w:rPr>
        <w:t>бу пересувної мережі</w:t>
      </w:r>
      <w:r>
        <w:rPr>
          <w:sz w:val="28"/>
          <w:szCs w:val="28"/>
          <w:lang w:val="uk-UA"/>
        </w:rPr>
        <w:t xml:space="preserve">, який був належним чином повідомлений про дату і час засідання, </w:t>
      </w:r>
      <w:r w:rsidRPr="00CC22F1">
        <w:rPr>
          <w:sz w:val="28"/>
          <w:szCs w:val="28"/>
          <w:lang w:val="uk-UA"/>
        </w:rPr>
        <w:t xml:space="preserve"> не перешкоджає роботі комісії та розгляду по с</w:t>
      </w:r>
      <w:r>
        <w:rPr>
          <w:sz w:val="28"/>
          <w:szCs w:val="28"/>
          <w:lang w:val="uk-UA"/>
        </w:rPr>
        <w:t>уті</w:t>
      </w:r>
      <w:r w:rsidRPr="00CC22F1">
        <w:rPr>
          <w:sz w:val="28"/>
          <w:szCs w:val="28"/>
          <w:lang w:val="uk-UA"/>
        </w:rPr>
        <w:t>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</w:rPr>
      </w:pPr>
      <w:r w:rsidRPr="00CC22F1">
        <w:rPr>
          <w:sz w:val="28"/>
          <w:szCs w:val="28"/>
          <w:lang w:val="uk-UA"/>
        </w:rPr>
        <w:t>6.6 Комісія правомочна, якщо на засіданні присутня більшість її складу. Рішення комісії вважається прийнятим, якщо за нього проголосувало більшість її складу. У разі рівного розподілу голосів -  голос голови Комісії є вирішальним.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</w:rPr>
      </w:pPr>
      <w:r w:rsidRPr="00CC22F1">
        <w:rPr>
          <w:sz w:val="28"/>
          <w:szCs w:val="28"/>
          <w:lang w:val="uk-UA"/>
        </w:rPr>
        <w:t>6.7</w:t>
      </w:r>
      <w:r w:rsidRPr="00CC22F1">
        <w:rPr>
          <w:sz w:val="28"/>
          <w:szCs w:val="28"/>
        </w:rPr>
        <w:t xml:space="preserve"> </w:t>
      </w:r>
      <w:r w:rsidRPr="00CC22F1">
        <w:rPr>
          <w:sz w:val="28"/>
          <w:szCs w:val="28"/>
          <w:lang w:val="uk-UA"/>
        </w:rPr>
        <w:t>Результати роботи комісії оформлюються протоколом.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</w:rPr>
      </w:pPr>
      <w:r w:rsidRPr="00CC22F1">
        <w:rPr>
          <w:sz w:val="28"/>
          <w:szCs w:val="28"/>
          <w:lang w:val="uk-UA"/>
        </w:rPr>
        <w:t xml:space="preserve">6.8.При прийнятті Комісією рішення про наявність підстав для демонтажу ТС Уповноваженою особою, відділ по контролю за благоустроєм та санітарним станом </w:t>
      </w:r>
      <w:r>
        <w:rPr>
          <w:sz w:val="28"/>
          <w:szCs w:val="28"/>
          <w:lang w:val="uk-UA"/>
        </w:rPr>
        <w:t xml:space="preserve">УЖКГ </w:t>
      </w:r>
      <w:proofErr w:type="spellStart"/>
      <w:r w:rsidR="005040B6">
        <w:rPr>
          <w:sz w:val="28"/>
          <w:szCs w:val="28"/>
          <w:lang w:val="uk-UA"/>
        </w:rPr>
        <w:t>Сєвєродонецької</w:t>
      </w:r>
      <w:proofErr w:type="spellEnd"/>
      <w:r w:rsidR="005040B6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 xml:space="preserve">ВЦА </w:t>
      </w:r>
      <w:r w:rsidRPr="00CC22F1">
        <w:rPr>
          <w:sz w:val="28"/>
          <w:szCs w:val="28"/>
          <w:lang w:val="uk-UA"/>
        </w:rPr>
        <w:t xml:space="preserve">міста в 15 денний термін готує </w:t>
      </w:r>
      <w:r>
        <w:rPr>
          <w:sz w:val="28"/>
          <w:szCs w:val="28"/>
          <w:lang w:val="uk-UA"/>
        </w:rPr>
        <w:t xml:space="preserve">проект розпорядження керівника </w:t>
      </w:r>
      <w:proofErr w:type="spellStart"/>
      <w:r w:rsidR="005040B6">
        <w:rPr>
          <w:sz w:val="28"/>
          <w:szCs w:val="28"/>
          <w:lang w:val="uk-UA"/>
        </w:rPr>
        <w:t>Сєвєродонецької</w:t>
      </w:r>
      <w:proofErr w:type="spellEnd"/>
      <w:r w:rsidR="005040B6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військово-цивільної а</w:t>
      </w:r>
      <w:r w:rsidR="005040B6">
        <w:rPr>
          <w:sz w:val="28"/>
          <w:szCs w:val="28"/>
          <w:lang w:val="uk-UA"/>
        </w:rPr>
        <w:t xml:space="preserve">дміністрації </w:t>
      </w:r>
      <w:r w:rsidRPr="00CC22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 демонтаж тимчасових споруд, малих архітектурних форм та засобів пересувної мережу </w:t>
      </w:r>
      <w:r w:rsidRPr="00CC22F1">
        <w:rPr>
          <w:sz w:val="28"/>
          <w:szCs w:val="28"/>
          <w:lang w:val="uk-UA"/>
        </w:rPr>
        <w:t xml:space="preserve"> із зазначенням терміну демонтажу. </w:t>
      </w:r>
      <w:r w:rsidRPr="00CC22F1">
        <w:rPr>
          <w:sz w:val="28"/>
          <w:szCs w:val="28"/>
          <w:lang w:val="en-US"/>
        </w:rPr>
        <w:t> 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b/>
          <w:bCs/>
          <w:color w:val="000000"/>
          <w:sz w:val="28"/>
          <w:szCs w:val="28"/>
          <w:lang w:val="uk-UA"/>
        </w:rPr>
        <w:t>7. Комісія має право: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t xml:space="preserve">7.1. Звертатись </w:t>
      </w:r>
      <w:r w:rsidRPr="00072DC0">
        <w:rPr>
          <w:color w:val="000000" w:themeColor="text1"/>
          <w:sz w:val="28"/>
          <w:szCs w:val="28"/>
          <w:lang w:val="uk-UA"/>
        </w:rPr>
        <w:t>до керівників структурних підрозділів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040B6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5040B6">
        <w:rPr>
          <w:color w:val="000000"/>
          <w:sz w:val="28"/>
          <w:szCs w:val="28"/>
          <w:lang w:val="uk-UA"/>
        </w:rPr>
        <w:t xml:space="preserve"> міської в</w:t>
      </w:r>
      <w:r>
        <w:rPr>
          <w:color w:val="000000"/>
          <w:sz w:val="28"/>
          <w:szCs w:val="28"/>
          <w:lang w:val="uk-UA"/>
        </w:rPr>
        <w:t>ійськово-цивільної адміністрації</w:t>
      </w:r>
      <w:r w:rsidRPr="00CC22F1">
        <w:rPr>
          <w:color w:val="000000"/>
          <w:sz w:val="28"/>
          <w:szCs w:val="28"/>
          <w:lang w:val="uk-UA"/>
        </w:rPr>
        <w:t>, підприємств, установ, організацій незалежно від форм власності для одержання необхідної інформації та документів щодо розміщення тимчасових споруд</w:t>
      </w:r>
      <w:r>
        <w:rPr>
          <w:color w:val="000000"/>
          <w:sz w:val="28"/>
          <w:szCs w:val="28"/>
          <w:lang w:val="uk-UA"/>
        </w:rPr>
        <w:t>, малих архітектурних форм та засобів пересувної мережі</w:t>
      </w:r>
      <w:r w:rsidRPr="00CC22F1">
        <w:rPr>
          <w:color w:val="000000"/>
          <w:sz w:val="28"/>
          <w:szCs w:val="28"/>
          <w:lang w:val="uk-UA"/>
        </w:rPr>
        <w:t xml:space="preserve"> н</w:t>
      </w:r>
      <w:r w:rsidR="005040B6">
        <w:rPr>
          <w:color w:val="000000"/>
          <w:sz w:val="28"/>
          <w:szCs w:val="28"/>
          <w:lang w:val="uk-UA"/>
        </w:rPr>
        <w:t xml:space="preserve">а території </w:t>
      </w:r>
      <w:proofErr w:type="spellStart"/>
      <w:r w:rsidR="005040B6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5040B6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CC22F1">
        <w:rPr>
          <w:color w:val="000000"/>
          <w:sz w:val="28"/>
          <w:szCs w:val="28"/>
          <w:lang w:val="uk-UA"/>
        </w:rPr>
        <w:t>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t xml:space="preserve">7.2. Розглядати документи, надані суб’єктами господарювання відповідно до  </w:t>
      </w:r>
      <w:r>
        <w:rPr>
          <w:color w:val="000000"/>
          <w:sz w:val="28"/>
          <w:szCs w:val="28"/>
          <w:lang w:val="uk-UA"/>
        </w:rPr>
        <w:t xml:space="preserve">Закону України «Про регулювання містобудівної діяльності», </w:t>
      </w:r>
      <w:r w:rsidRPr="00CC22F1">
        <w:rPr>
          <w:color w:val="000000"/>
          <w:sz w:val="28"/>
          <w:szCs w:val="28"/>
          <w:lang w:val="uk-UA"/>
        </w:rPr>
        <w:t>Порядку  розміщення тимчасових споруд для провадження  підприємницької діяльності,  затвердженого наказом Міністерства регіонального розвитку, будівництва та житлово-комунального господар</w:t>
      </w:r>
      <w:r>
        <w:rPr>
          <w:color w:val="000000"/>
          <w:sz w:val="28"/>
          <w:szCs w:val="28"/>
          <w:lang w:val="uk-UA"/>
        </w:rPr>
        <w:t xml:space="preserve">ства України від 21.10.2011 </w:t>
      </w:r>
      <w:r w:rsidRPr="00CC22F1">
        <w:rPr>
          <w:color w:val="000000"/>
          <w:sz w:val="28"/>
          <w:szCs w:val="28"/>
          <w:lang w:val="uk-UA"/>
        </w:rPr>
        <w:t xml:space="preserve"> №244</w:t>
      </w:r>
      <w:r>
        <w:rPr>
          <w:color w:val="000000"/>
          <w:sz w:val="28"/>
          <w:szCs w:val="28"/>
          <w:lang w:val="uk-UA"/>
        </w:rPr>
        <w:t xml:space="preserve">, «Порядку надання інвалідам місць під установку металевих гаражів для зберігання автомобілів у </w:t>
      </w:r>
      <w:proofErr w:type="spellStart"/>
      <w:r>
        <w:rPr>
          <w:color w:val="000000"/>
          <w:sz w:val="28"/>
          <w:szCs w:val="28"/>
          <w:lang w:val="uk-UA"/>
        </w:rPr>
        <w:t>м.Сєвєродонецьку</w:t>
      </w:r>
      <w:proofErr w:type="spellEnd"/>
      <w:r>
        <w:rPr>
          <w:color w:val="000000"/>
          <w:sz w:val="28"/>
          <w:szCs w:val="28"/>
          <w:lang w:val="uk-UA"/>
        </w:rPr>
        <w:t xml:space="preserve">», затверджено рішенням сесії </w:t>
      </w:r>
      <w:proofErr w:type="spellStart"/>
      <w:r>
        <w:rPr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від 20.02.2014 № 3551, «Порядку розміщення торгових майданчиків на території міста </w:t>
      </w:r>
      <w:proofErr w:type="spellStart"/>
      <w:r>
        <w:rPr>
          <w:color w:val="000000"/>
          <w:sz w:val="28"/>
          <w:szCs w:val="28"/>
          <w:lang w:val="uk-UA"/>
        </w:rPr>
        <w:t>Сєвєродонецька</w:t>
      </w:r>
      <w:proofErr w:type="spellEnd"/>
      <w:r>
        <w:rPr>
          <w:color w:val="000000"/>
          <w:sz w:val="28"/>
          <w:szCs w:val="28"/>
          <w:lang w:val="uk-UA"/>
        </w:rPr>
        <w:t xml:space="preserve">», затвердженого рішенням виконавчого комітету </w:t>
      </w:r>
      <w:proofErr w:type="spellStart"/>
      <w:r>
        <w:rPr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№ 627 від 25.09.2018 та інших нормативно-правових  актів.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lastRenderedPageBreak/>
        <w:t>7.3. Надавати пропозиції та рекомендації суб’єктам господарювання щодо можливості оформлення розміщення тимчасової споруди</w:t>
      </w:r>
      <w:r>
        <w:rPr>
          <w:color w:val="000000"/>
          <w:sz w:val="28"/>
          <w:szCs w:val="28"/>
          <w:lang w:val="uk-UA"/>
        </w:rPr>
        <w:t xml:space="preserve">, малих архітектурних форм, засобів пересувної мережі </w:t>
      </w:r>
      <w:r w:rsidRPr="00CC22F1">
        <w:rPr>
          <w:color w:val="000000"/>
          <w:sz w:val="28"/>
          <w:szCs w:val="28"/>
          <w:lang w:val="uk-UA"/>
        </w:rPr>
        <w:t xml:space="preserve"> згідно </w:t>
      </w:r>
      <w:r>
        <w:rPr>
          <w:color w:val="000000"/>
          <w:sz w:val="28"/>
          <w:szCs w:val="28"/>
          <w:lang w:val="uk-UA"/>
        </w:rPr>
        <w:t xml:space="preserve"> нормативно-правових актів, що регулюють розміщення тимчасових споруд, малих архітектурних форм  та інших об’єктів  торгівельного, побутового, соціально-культурного чи іншого призначення, які встановлюються тимчасово, без</w:t>
      </w:r>
      <w:r w:rsidR="005040B6">
        <w:rPr>
          <w:color w:val="000000"/>
          <w:sz w:val="28"/>
          <w:szCs w:val="28"/>
          <w:lang w:val="uk-UA"/>
        </w:rPr>
        <w:t xml:space="preserve"> улаштування фундаменту</w:t>
      </w:r>
      <w:r>
        <w:rPr>
          <w:color w:val="000000"/>
          <w:sz w:val="28"/>
          <w:szCs w:val="28"/>
          <w:lang w:val="uk-UA"/>
        </w:rPr>
        <w:t xml:space="preserve"> та засобів пересувної мережі.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t>7.4. Приймати рішення щодо перенесення окремих питань  розміщення тимчасової споруди</w:t>
      </w:r>
      <w:r>
        <w:rPr>
          <w:color w:val="000000"/>
          <w:sz w:val="28"/>
          <w:szCs w:val="28"/>
          <w:lang w:val="uk-UA"/>
        </w:rPr>
        <w:t xml:space="preserve">, малих архітектурних форм та засобів пересувної мережі </w:t>
      </w:r>
      <w:r w:rsidR="005040B6">
        <w:rPr>
          <w:color w:val="000000"/>
          <w:sz w:val="28"/>
          <w:szCs w:val="28"/>
          <w:lang w:val="uk-UA"/>
        </w:rPr>
        <w:t xml:space="preserve"> на території </w:t>
      </w:r>
      <w:proofErr w:type="spellStart"/>
      <w:r w:rsidR="005040B6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5040B6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CC22F1">
        <w:rPr>
          <w:color w:val="000000"/>
          <w:sz w:val="28"/>
          <w:szCs w:val="28"/>
          <w:lang w:val="uk-UA"/>
        </w:rPr>
        <w:t xml:space="preserve"> на наступне засідання для доопрацювання.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t>7.5. Приймати рішення щодо надання можливості суб’єктам господарювання для проведення демонтажу тимчасових споруд</w:t>
      </w:r>
      <w:r>
        <w:rPr>
          <w:color w:val="000000"/>
          <w:sz w:val="28"/>
          <w:szCs w:val="28"/>
          <w:lang w:val="uk-UA"/>
        </w:rPr>
        <w:t xml:space="preserve">, малих архітектурних форм та засобів пересувної мережі </w:t>
      </w:r>
      <w:r w:rsidRPr="00CC22F1">
        <w:rPr>
          <w:color w:val="000000"/>
          <w:sz w:val="28"/>
          <w:szCs w:val="28"/>
          <w:lang w:val="uk-UA"/>
        </w:rPr>
        <w:t xml:space="preserve"> власними силами.</w:t>
      </w:r>
    </w:p>
    <w:p w:rsidR="00C65862" w:rsidRPr="00CC22F1" w:rsidRDefault="00C65862" w:rsidP="00C65862">
      <w:pPr>
        <w:pStyle w:val="a3"/>
        <w:ind w:firstLine="709"/>
        <w:jc w:val="both"/>
        <w:rPr>
          <w:sz w:val="28"/>
          <w:szCs w:val="28"/>
          <w:lang w:val="uk-UA"/>
        </w:rPr>
      </w:pPr>
      <w:r w:rsidRPr="00CC22F1">
        <w:rPr>
          <w:color w:val="000000"/>
          <w:sz w:val="28"/>
          <w:szCs w:val="28"/>
          <w:lang w:val="uk-UA"/>
        </w:rPr>
        <w:t>7.6. Приймати рішення щодо інших питань з приведення впорядкування розміщення тимчасових споруд</w:t>
      </w:r>
      <w:r>
        <w:rPr>
          <w:color w:val="000000"/>
          <w:sz w:val="28"/>
          <w:szCs w:val="28"/>
          <w:lang w:val="uk-UA"/>
        </w:rPr>
        <w:t>, малих архітектурних форм та засобів пересувної мережі</w:t>
      </w:r>
      <w:r w:rsidR="005040B6">
        <w:rPr>
          <w:color w:val="000000"/>
          <w:sz w:val="28"/>
          <w:szCs w:val="28"/>
          <w:lang w:val="uk-UA"/>
        </w:rPr>
        <w:t xml:space="preserve"> у </w:t>
      </w:r>
      <w:proofErr w:type="spellStart"/>
      <w:r w:rsidR="005040B6">
        <w:rPr>
          <w:color w:val="000000"/>
          <w:sz w:val="28"/>
          <w:szCs w:val="28"/>
          <w:lang w:val="uk-UA"/>
        </w:rPr>
        <w:t>Сєвєродонецькій</w:t>
      </w:r>
      <w:proofErr w:type="spellEnd"/>
      <w:r w:rsidR="005040B6">
        <w:rPr>
          <w:color w:val="000000"/>
          <w:sz w:val="28"/>
          <w:szCs w:val="28"/>
          <w:lang w:val="uk-UA"/>
        </w:rPr>
        <w:t xml:space="preserve"> міській територіальній громаді</w:t>
      </w:r>
      <w:r w:rsidRPr="00CC22F1">
        <w:rPr>
          <w:color w:val="000000"/>
          <w:sz w:val="28"/>
          <w:szCs w:val="28"/>
          <w:lang w:val="uk-UA"/>
        </w:rPr>
        <w:t>.</w:t>
      </w:r>
    </w:p>
    <w:p w:rsidR="003E3D02" w:rsidRDefault="00C65862" w:rsidP="00C65862">
      <w:pPr>
        <w:pStyle w:val="a3"/>
        <w:jc w:val="both"/>
        <w:rPr>
          <w:b/>
          <w:bCs/>
          <w:sz w:val="28"/>
          <w:szCs w:val="28"/>
          <w:lang w:val="uk-UA"/>
        </w:rPr>
      </w:pPr>
      <w:r w:rsidRPr="00CC22F1">
        <w:rPr>
          <w:b/>
          <w:bCs/>
          <w:sz w:val="28"/>
          <w:szCs w:val="28"/>
          <w:lang w:val="en-US"/>
        </w:rPr>
        <w:t>       </w:t>
      </w:r>
    </w:p>
    <w:p w:rsidR="003E3D02" w:rsidRDefault="003E3D02" w:rsidP="00C65862">
      <w:pPr>
        <w:pStyle w:val="a3"/>
        <w:jc w:val="both"/>
        <w:rPr>
          <w:b/>
          <w:bCs/>
          <w:sz w:val="28"/>
          <w:szCs w:val="28"/>
          <w:lang w:val="uk-UA"/>
        </w:rPr>
      </w:pPr>
    </w:p>
    <w:p w:rsidR="00C65862" w:rsidRPr="00CC22F1" w:rsidRDefault="00C65862" w:rsidP="00C65862">
      <w:pPr>
        <w:pStyle w:val="a3"/>
        <w:jc w:val="both"/>
        <w:rPr>
          <w:sz w:val="28"/>
          <w:szCs w:val="28"/>
          <w:lang w:val="uk-UA"/>
        </w:rPr>
      </w:pPr>
      <w:r w:rsidRPr="00AD519B">
        <w:rPr>
          <w:b/>
          <w:bCs/>
          <w:sz w:val="28"/>
          <w:szCs w:val="28"/>
          <w:lang w:val="uk-UA"/>
        </w:rPr>
        <w:t xml:space="preserve"> </w:t>
      </w:r>
      <w:r w:rsidRPr="00CC22F1">
        <w:rPr>
          <w:b/>
          <w:bCs/>
          <w:sz w:val="28"/>
          <w:szCs w:val="28"/>
          <w:lang w:val="en-US"/>
        </w:rPr>
        <w:t>     </w:t>
      </w:r>
    </w:p>
    <w:p w:rsidR="00137811" w:rsidRDefault="00922574" w:rsidP="00922574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Начальник УЖКГ </w:t>
      </w:r>
      <w:r w:rsidR="00C65862" w:rsidRPr="00CC2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C65862" w:rsidRPr="00CC22F1" w:rsidRDefault="005040B6" w:rsidP="00C65862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</w:t>
      </w:r>
      <w:r w:rsidR="00137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ВЦА</w:t>
      </w:r>
      <w:r w:rsidR="00C65862" w:rsidRPr="00CC2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1378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</w:t>
      </w:r>
      <w:r w:rsidR="009225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Антон КОВАЛЕВСЬКИЙ</w:t>
      </w:r>
    </w:p>
    <w:p w:rsidR="00C65862" w:rsidRPr="00CC22F1" w:rsidRDefault="00C65862" w:rsidP="00C65862">
      <w:pPr>
        <w:spacing w:before="100" w:beforeAutospacing="1" w:after="119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C2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C65862" w:rsidRPr="00CC22F1" w:rsidRDefault="00C65862" w:rsidP="00C65862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5862" w:rsidRPr="00CC22F1" w:rsidRDefault="00C65862" w:rsidP="00C65862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2F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C65862" w:rsidRPr="00CC22F1" w:rsidRDefault="00C65862" w:rsidP="00C65862">
      <w:pPr>
        <w:spacing w:before="100" w:beforeAutospacing="1" w:after="240" w:line="240" w:lineRule="auto"/>
        <w:ind w:left="50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5862" w:rsidRPr="00CC22F1" w:rsidRDefault="00C65862" w:rsidP="00C65862">
      <w:pPr>
        <w:jc w:val="both"/>
        <w:rPr>
          <w:sz w:val="28"/>
          <w:szCs w:val="28"/>
          <w:lang w:val="uk-UA"/>
        </w:rPr>
      </w:pPr>
    </w:p>
    <w:p w:rsidR="00C65862" w:rsidRPr="00CC22F1" w:rsidRDefault="00C65862" w:rsidP="00C65862">
      <w:pPr>
        <w:jc w:val="both"/>
        <w:rPr>
          <w:sz w:val="28"/>
          <w:szCs w:val="28"/>
          <w:lang w:val="uk-UA"/>
        </w:rPr>
      </w:pPr>
    </w:p>
    <w:p w:rsidR="00C65862" w:rsidRPr="00091672" w:rsidRDefault="00C65862" w:rsidP="00C65862">
      <w:pPr>
        <w:rPr>
          <w:lang w:val="uk-UA"/>
        </w:rPr>
      </w:pPr>
    </w:p>
    <w:p w:rsidR="00A116BD" w:rsidRDefault="00A116BD" w:rsidP="002457E0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116BD" w:rsidRDefault="00A116BD" w:rsidP="002457E0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116BD" w:rsidRDefault="00A116BD" w:rsidP="002457E0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457E0" w:rsidRPr="00E671FB" w:rsidRDefault="002457E0" w:rsidP="002457E0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54E4A" w:rsidRPr="00481BC6" w:rsidRDefault="00154E4A" w:rsidP="00775F9A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74BCB" w:rsidRPr="00154E4A" w:rsidRDefault="00274BCB">
      <w:pPr>
        <w:rPr>
          <w:lang w:val="uk-UA"/>
        </w:rPr>
      </w:pPr>
    </w:p>
    <w:sectPr w:rsidR="00274BCB" w:rsidRPr="00154E4A" w:rsidSect="002457E0">
      <w:pgSz w:w="11906" w:h="16838"/>
      <w:pgMar w:top="624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4E4A"/>
    <w:rsid w:val="00030457"/>
    <w:rsid w:val="001268BA"/>
    <w:rsid w:val="00137811"/>
    <w:rsid w:val="0014138C"/>
    <w:rsid w:val="00154E4A"/>
    <w:rsid w:val="001B02E8"/>
    <w:rsid w:val="002457E0"/>
    <w:rsid w:val="00274BCB"/>
    <w:rsid w:val="003E3D02"/>
    <w:rsid w:val="005040B6"/>
    <w:rsid w:val="00586619"/>
    <w:rsid w:val="006713F3"/>
    <w:rsid w:val="006F297C"/>
    <w:rsid w:val="00775F9A"/>
    <w:rsid w:val="00922574"/>
    <w:rsid w:val="009D0270"/>
    <w:rsid w:val="009D6C16"/>
    <w:rsid w:val="00A116BD"/>
    <w:rsid w:val="00A7312C"/>
    <w:rsid w:val="00C65862"/>
    <w:rsid w:val="00C7313E"/>
    <w:rsid w:val="00EF53EE"/>
    <w:rsid w:val="00F62AB5"/>
    <w:rsid w:val="00F810CA"/>
    <w:rsid w:val="00FD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0"/>
  </w:style>
  <w:style w:type="paragraph" w:styleId="1">
    <w:name w:val="heading 1"/>
    <w:basedOn w:val="a"/>
    <w:next w:val="a"/>
    <w:link w:val="10"/>
    <w:uiPriority w:val="9"/>
    <w:qFormat/>
    <w:rsid w:val="00245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E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65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254%D0%BA/96-%D0%B2%D1%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2021-07-14T08:51:00Z</cp:lastPrinted>
  <dcterms:created xsi:type="dcterms:W3CDTF">2021-07-07T13:16:00Z</dcterms:created>
  <dcterms:modified xsi:type="dcterms:W3CDTF">2021-07-22T06:55:00Z</dcterms:modified>
</cp:coreProperties>
</file>