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3B8DF057" w14:textId="77777777" w:rsidR="00592AF7" w:rsidRDefault="000753FC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714E21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DD539E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3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DD539E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DD539E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DD539E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C9FB73" w14:textId="77777777" w:rsidR="009024FF" w:rsidRPr="00F4485A" w:rsidRDefault="009024FF" w:rsidP="00DD539E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69C0157C" w14:textId="77777777" w:rsidR="00592AF7" w:rsidRPr="00592AF7" w:rsidRDefault="00592AF7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85A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552E5B4" w14:textId="77777777" w:rsidR="009024FF" w:rsidRPr="00F42DC4" w:rsidRDefault="009024FF" w:rsidP="00DD539E">
      <w:pPr>
        <w:pStyle w:val="a5"/>
        <w:spacing w:line="360" w:lineRule="auto"/>
        <w:rPr>
          <w:sz w:val="32"/>
          <w:szCs w:val="32"/>
        </w:rPr>
      </w:pPr>
    </w:p>
    <w:p w14:paraId="7842F325" w14:textId="2FBB213E" w:rsidR="009024FF" w:rsidRPr="00F42DC4" w:rsidRDefault="00150CF0" w:rsidP="00DD539E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серпня</w:t>
      </w:r>
      <w:r w:rsidR="00DD539E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1A5F9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</w:t>
      </w:r>
      <w:r w:rsidR="00DD53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1509</w:t>
      </w:r>
    </w:p>
    <w:p w14:paraId="3B76BA98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28819AD" w14:textId="06E3B8BA" w:rsidR="00907CF9" w:rsidRPr="003D299B" w:rsidRDefault="00907CF9" w:rsidP="007D3E4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  <w:r w:rsidRPr="003D299B">
        <w:rPr>
          <w:rFonts w:ascii="Times New Roman" w:hAnsi="Times New Roman" w:cs="Times New Roman"/>
          <w:b/>
          <w:sz w:val="28"/>
          <w:szCs w:val="28"/>
        </w:rPr>
        <w:t xml:space="preserve">Про безоплатне прийняття у комунальну власність </w:t>
      </w:r>
      <w:r w:rsidR="0057503B" w:rsidRPr="003D299B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територіальної громади </w:t>
      </w:r>
      <w:r w:rsidRPr="003D299B">
        <w:rPr>
          <w:rFonts w:ascii="Times New Roman" w:hAnsi="Times New Roman" w:cs="Times New Roman"/>
          <w:b/>
          <w:sz w:val="28"/>
          <w:szCs w:val="28"/>
        </w:rPr>
        <w:t xml:space="preserve">майна </w:t>
      </w:r>
      <w:r w:rsidR="003D299B" w:rsidRPr="003D299B">
        <w:rPr>
          <w:rFonts w:ascii="Times New Roman" w:hAnsi="Times New Roman" w:cs="Times New Roman"/>
          <w:b/>
          <w:sz w:val="28"/>
          <w:szCs w:val="28"/>
        </w:rPr>
        <w:t xml:space="preserve"> від ПрАТ «СЄВЄРОДОНЕЦЬКЕ ОБ’ЄДНАННЯ АЗОТ» </w:t>
      </w:r>
      <w:r w:rsidRPr="003D29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A873FE" w14:textId="77777777" w:rsidR="0057503B" w:rsidRDefault="0057503B" w:rsidP="00907CF9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14:paraId="04C16558" w14:textId="036249E0" w:rsidR="00907CF9" w:rsidRPr="003D643D" w:rsidRDefault="003D643D" w:rsidP="00F4485A">
      <w:pPr>
        <w:spacing w:before="0"/>
        <w:ind w:firstLine="669"/>
        <w:rPr>
          <w:rFonts w:ascii="Times New Roman" w:hAnsi="Times New Roman" w:cs="Times New Roman"/>
          <w:bCs/>
          <w:sz w:val="28"/>
          <w:szCs w:val="28"/>
        </w:rPr>
      </w:pPr>
      <w:r w:rsidRPr="003D643D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</w:t>
      </w:r>
      <w:r w:rsidR="00907CF9" w:rsidRPr="003D643D">
        <w:rPr>
          <w:rFonts w:ascii="Times New Roman" w:hAnsi="Times New Roman" w:cs="Times New Roman"/>
          <w:sz w:val="28"/>
          <w:szCs w:val="28"/>
        </w:rPr>
        <w:t xml:space="preserve"> враховуючи </w:t>
      </w:r>
      <w:proofErr w:type="spellStart"/>
      <w:r w:rsidR="00907CF9" w:rsidRPr="003D643D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907CF9" w:rsidRPr="003D643D">
        <w:rPr>
          <w:rFonts w:ascii="Times New Roman" w:hAnsi="Times New Roman" w:cs="Times New Roman"/>
          <w:sz w:val="28"/>
          <w:szCs w:val="28"/>
        </w:rPr>
        <w:t>. 325, 327, 328, 648, 717-722 Цивільного Кодексу України та 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907CF9" w:rsidRPr="003D643D">
        <w:rPr>
          <w:rFonts w:ascii="Times New Roman" w:hAnsi="Times New Roman" w:cs="Times New Roman"/>
          <w:sz w:val="28"/>
          <w:szCs w:val="28"/>
        </w:rPr>
        <w:t xml:space="preserve">197.1.16 ст.197 Податкового кодексу України, розглянувши звернення </w:t>
      </w:r>
      <w:r w:rsidR="00907CF9" w:rsidRPr="003D643D">
        <w:rPr>
          <w:rFonts w:ascii="Times New Roman" w:hAnsi="Times New Roman" w:cs="Times New Roman"/>
          <w:bCs/>
          <w:sz w:val="28"/>
          <w:szCs w:val="28"/>
        </w:rPr>
        <w:t>ПрАТ «СЄВЄРОДОНЕЦЬКЕ ОБ</w:t>
      </w:r>
      <w:r w:rsidR="00907CF9" w:rsidRPr="003D643D">
        <w:rPr>
          <w:rFonts w:ascii="Times New Roman" w:hAnsi="Times New Roman" w:cs="Times New Roman"/>
          <w:sz w:val="28"/>
          <w:szCs w:val="28"/>
        </w:rPr>
        <w:t>’</w:t>
      </w:r>
      <w:r w:rsidR="00907CF9" w:rsidRPr="003D643D">
        <w:rPr>
          <w:rFonts w:ascii="Times New Roman" w:hAnsi="Times New Roman" w:cs="Times New Roman"/>
          <w:bCs/>
          <w:sz w:val="28"/>
          <w:szCs w:val="28"/>
        </w:rPr>
        <w:t xml:space="preserve">ЄДНАННЯ АЗОТ» </w:t>
      </w:r>
      <w:r w:rsidR="00907CF9" w:rsidRPr="003D643D">
        <w:rPr>
          <w:rFonts w:ascii="Times New Roman" w:hAnsi="Times New Roman" w:cs="Times New Roman"/>
          <w:sz w:val="28"/>
          <w:szCs w:val="28"/>
        </w:rPr>
        <w:t xml:space="preserve">від 03.08.2021 № 01/ПП-261 щодо безоплатної передачі майна у комунальну власність </w:t>
      </w:r>
      <w:r w:rsidR="00672F8F" w:rsidRPr="003D643D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</w:t>
      </w:r>
      <w:r w:rsidR="00907CF9" w:rsidRPr="003D643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B227005" w14:textId="77777777" w:rsidR="00907CF9" w:rsidRPr="003D643D" w:rsidRDefault="00907CF9" w:rsidP="00F4485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643D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3D643D">
        <w:rPr>
          <w:rFonts w:ascii="Times New Roman" w:hAnsi="Times New Roman" w:cs="Times New Roman"/>
          <w:b/>
          <w:sz w:val="28"/>
          <w:szCs w:val="28"/>
        </w:rPr>
        <w:t>:</w:t>
      </w:r>
    </w:p>
    <w:p w14:paraId="2F9956FF" w14:textId="10DBA5DC" w:rsidR="00B636B6" w:rsidRPr="00672F8F" w:rsidRDefault="00B636B6" w:rsidP="00F4485A">
      <w:pPr>
        <w:shd w:val="clear" w:color="auto" w:fill="FFFFFF"/>
        <w:tabs>
          <w:tab w:val="left" w:pos="4962"/>
        </w:tabs>
        <w:spacing w:before="0"/>
        <w:ind w:right="5103" w:firstLine="669"/>
        <w:rPr>
          <w:rFonts w:ascii="Times New Roman" w:hAnsi="Times New Roman" w:cs="Times New Roman"/>
          <w:bCs/>
          <w:sz w:val="28"/>
          <w:szCs w:val="28"/>
        </w:rPr>
      </w:pPr>
    </w:p>
    <w:p w14:paraId="76CC3A72" w14:textId="0326D97A" w:rsidR="00F4485A" w:rsidRPr="00BA0989" w:rsidRDefault="00F4485A" w:rsidP="00F4485A">
      <w:pPr>
        <w:pStyle w:val="a7"/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  <w:lang w:val="uk-UA"/>
        </w:rPr>
      </w:pPr>
      <w:r w:rsidRPr="00BA0989">
        <w:rPr>
          <w:rFonts w:ascii="Times New Roman" w:hAnsi="Times New Roman"/>
          <w:sz w:val="28"/>
          <w:szCs w:val="28"/>
          <w:lang w:val="uk-UA"/>
        </w:rPr>
        <w:t xml:space="preserve">Прийняти безоплатно у комунальну власність Сєвєродонецької міської територіальної громади від ПрАТ «СЄВЄРОДОНЕЦЬКЕ ОБ’ЄДНАННЯ АЗОТ» </w:t>
      </w:r>
      <w:r w:rsidR="00623191" w:rsidRPr="00BA0989">
        <w:rPr>
          <w:rFonts w:ascii="Times New Roman" w:hAnsi="Times New Roman"/>
          <w:sz w:val="28"/>
          <w:szCs w:val="28"/>
          <w:lang w:val="uk-UA"/>
        </w:rPr>
        <w:t xml:space="preserve">на баланс Фонду комунального майна Сєвєродонецької міської військово-цивільної адміністрації Сєвєродонецького району Луганської області </w:t>
      </w:r>
      <w:r w:rsidRPr="00BA0989">
        <w:rPr>
          <w:rFonts w:ascii="Times New Roman" w:hAnsi="Times New Roman"/>
          <w:sz w:val="28"/>
          <w:szCs w:val="28"/>
          <w:lang w:val="uk-UA"/>
        </w:rPr>
        <w:t xml:space="preserve">майно, яке належить йому на праві приватної власності, на загальну суму 91 891,65 грн. (дев’яносто одна тисяча вісімсот дев’яносто одна гривня </w:t>
      </w:r>
      <w:r w:rsidR="009B1C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989">
        <w:rPr>
          <w:rFonts w:ascii="Times New Roman" w:hAnsi="Times New Roman"/>
          <w:sz w:val="28"/>
          <w:szCs w:val="28"/>
          <w:lang w:val="uk-UA"/>
        </w:rPr>
        <w:t>65 коп.)</w:t>
      </w:r>
      <w:r w:rsidR="003D643D" w:rsidRPr="00BA0989">
        <w:rPr>
          <w:rFonts w:ascii="Times New Roman" w:hAnsi="Times New Roman"/>
          <w:sz w:val="28"/>
          <w:szCs w:val="28"/>
          <w:lang w:val="uk-UA"/>
        </w:rPr>
        <w:t>,</w:t>
      </w:r>
      <w:r w:rsidRPr="00BA0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1C25" w:rsidRPr="00BA0989">
        <w:rPr>
          <w:rFonts w:ascii="Times New Roman" w:hAnsi="Times New Roman"/>
          <w:sz w:val="28"/>
          <w:szCs w:val="28"/>
          <w:lang w:val="uk-UA"/>
        </w:rPr>
        <w:t>з ПДВ</w:t>
      </w:r>
      <w:r w:rsidR="009B1C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A0989">
        <w:rPr>
          <w:rFonts w:ascii="Times New Roman" w:hAnsi="Times New Roman"/>
          <w:sz w:val="28"/>
          <w:szCs w:val="28"/>
          <w:lang w:val="uk-UA"/>
        </w:rPr>
        <w:t xml:space="preserve">згідно з переліком, наведеним у додатку до цього розпорядження. </w:t>
      </w:r>
    </w:p>
    <w:p w14:paraId="7234C489" w14:textId="77777777" w:rsidR="0029328E" w:rsidRPr="00F4485A" w:rsidRDefault="0029328E" w:rsidP="0029328E">
      <w:pPr>
        <w:pStyle w:val="a7"/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3730D7" w14:textId="2B7FD5B9" w:rsidR="00907CF9" w:rsidRPr="00F4485A" w:rsidRDefault="00907CF9" w:rsidP="00F4485A">
      <w:pPr>
        <w:widowControl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autoSpaceDE/>
        <w:adjustRightInd/>
        <w:spacing w:before="0" w:after="24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F4485A">
        <w:rPr>
          <w:rFonts w:ascii="Times New Roman" w:hAnsi="Times New Roman" w:cs="Times New Roman"/>
          <w:sz w:val="28"/>
          <w:szCs w:val="28"/>
        </w:rPr>
        <w:t xml:space="preserve">Укласти Договір дарування зазначеного в п. 1 цього рішення майна між </w:t>
      </w:r>
      <w:r w:rsidR="0057503B" w:rsidRPr="00F4485A">
        <w:rPr>
          <w:rFonts w:ascii="Times New Roman" w:hAnsi="Times New Roman" w:cs="Times New Roman"/>
          <w:sz w:val="28"/>
          <w:szCs w:val="28"/>
        </w:rPr>
        <w:t xml:space="preserve">Сєвєродонецькою міською територіальною громадою </w:t>
      </w:r>
      <w:r w:rsidRPr="00F4485A">
        <w:rPr>
          <w:rFonts w:ascii="Times New Roman" w:hAnsi="Times New Roman" w:cs="Times New Roman"/>
          <w:sz w:val="28"/>
          <w:szCs w:val="28"/>
        </w:rPr>
        <w:t xml:space="preserve">в особі </w:t>
      </w:r>
      <w:r w:rsidR="00672F8F" w:rsidRPr="00F44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Сєвєродонецької міської </w:t>
      </w:r>
      <w:bookmarkStart w:id="2" w:name="_Hlk71644022"/>
      <w:r w:rsidR="00672F8F" w:rsidRPr="00F4485A">
        <w:rPr>
          <w:rFonts w:ascii="Times New Roman" w:eastAsia="Calibri" w:hAnsi="Times New Roman" w:cs="Times New Roman"/>
          <w:sz w:val="28"/>
          <w:szCs w:val="28"/>
          <w:lang w:eastAsia="en-US"/>
        </w:rPr>
        <w:t>військово-цивільної адміністрації Сєвєродонецького району Луганської області</w:t>
      </w:r>
      <w:bookmarkEnd w:id="2"/>
      <w:r w:rsidR="00672F8F" w:rsidRPr="00F44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85A">
        <w:rPr>
          <w:rFonts w:ascii="Times New Roman" w:hAnsi="Times New Roman" w:cs="Times New Roman"/>
          <w:sz w:val="28"/>
          <w:szCs w:val="28"/>
        </w:rPr>
        <w:t xml:space="preserve">та </w:t>
      </w:r>
      <w:r w:rsidR="0057503B" w:rsidRPr="00F4485A">
        <w:rPr>
          <w:rFonts w:ascii="Times New Roman" w:hAnsi="Times New Roman" w:cs="Times New Roman"/>
          <w:sz w:val="28"/>
          <w:szCs w:val="28"/>
        </w:rPr>
        <w:t>ПрАТ «СЄВЄРОДОНЕЦЬКЕ ОБ’ЄДНАННЯ АЗОТ»</w:t>
      </w:r>
      <w:r w:rsidRPr="00F4485A">
        <w:rPr>
          <w:rFonts w:ascii="Times New Roman" w:hAnsi="Times New Roman" w:cs="Times New Roman"/>
          <w:sz w:val="28"/>
          <w:szCs w:val="28"/>
        </w:rPr>
        <w:t>.</w:t>
      </w:r>
    </w:p>
    <w:p w14:paraId="48480D5D" w14:textId="6B501B2F" w:rsidR="00907CF9" w:rsidRPr="003D299B" w:rsidRDefault="003D299B" w:rsidP="00F4485A">
      <w:pPr>
        <w:widowControl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autoSpaceDE/>
        <w:adjustRightInd/>
        <w:spacing w:before="0" w:after="24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3D299B">
        <w:rPr>
          <w:rFonts w:ascii="Times New Roman" w:hAnsi="Times New Roman" w:cs="Times New Roman"/>
          <w:sz w:val="28"/>
          <w:szCs w:val="28"/>
        </w:rPr>
        <w:t>Фонд</w:t>
      </w:r>
      <w:r w:rsidR="003D643D">
        <w:rPr>
          <w:rFonts w:ascii="Times New Roman" w:hAnsi="Times New Roman" w:cs="Times New Roman"/>
          <w:sz w:val="28"/>
          <w:szCs w:val="28"/>
        </w:rPr>
        <w:t>у</w:t>
      </w:r>
      <w:r w:rsidRPr="003D299B">
        <w:rPr>
          <w:rFonts w:ascii="Times New Roman" w:hAnsi="Times New Roman" w:cs="Times New Roman"/>
          <w:sz w:val="28"/>
          <w:szCs w:val="28"/>
        </w:rPr>
        <w:t xml:space="preserve"> комунального майна Сєвєродонецької міської військово-цивільної адміністрації Сєвєродонецького району Луганської області </w:t>
      </w:r>
      <w:r w:rsidR="00907CF9" w:rsidRPr="003D299B">
        <w:rPr>
          <w:rFonts w:ascii="Times New Roman" w:hAnsi="Times New Roman" w:cs="Times New Roman"/>
          <w:sz w:val="28"/>
          <w:szCs w:val="28"/>
        </w:rPr>
        <w:t>прийняти на свій баланс вказане у п.1 цього розпорядження майно</w:t>
      </w:r>
      <w:r w:rsidR="003D643D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</w:t>
      </w:r>
      <w:r w:rsidR="00907CF9" w:rsidRPr="003D299B">
        <w:rPr>
          <w:rFonts w:ascii="Times New Roman" w:hAnsi="Times New Roman" w:cs="Times New Roman"/>
          <w:sz w:val="28"/>
          <w:szCs w:val="28"/>
        </w:rPr>
        <w:t>, забезпечити його належний облік та ефективне використання.</w:t>
      </w:r>
    </w:p>
    <w:p w14:paraId="1051A349" w14:textId="7626360C" w:rsidR="00907CF9" w:rsidRPr="003D643D" w:rsidRDefault="00907CF9" w:rsidP="003D643D">
      <w:pPr>
        <w:pStyle w:val="a7"/>
        <w:tabs>
          <w:tab w:val="left" w:pos="709"/>
          <w:tab w:val="left" w:pos="851"/>
          <w:tab w:val="left" w:pos="1134"/>
        </w:tabs>
        <w:autoSpaceDN w:val="0"/>
        <w:spacing w:after="120" w:line="240" w:lineRule="auto"/>
        <w:ind w:left="709"/>
        <w:jc w:val="both"/>
        <w:outlineLvl w:val="1"/>
        <w:rPr>
          <w:rFonts w:ascii="Times New Roman" w:hAnsi="Times New Roman"/>
          <w:bCs/>
          <w:sz w:val="28"/>
          <w:szCs w:val="28"/>
          <w:lang w:val="uk-UA"/>
        </w:rPr>
      </w:pPr>
    </w:p>
    <w:p w14:paraId="26F1ED6E" w14:textId="77777777" w:rsidR="00907CF9" w:rsidRPr="003D299B" w:rsidRDefault="00907CF9" w:rsidP="00F4485A">
      <w:pPr>
        <w:pStyle w:val="a7"/>
        <w:numPr>
          <w:ilvl w:val="0"/>
          <w:numId w:val="10"/>
        </w:numPr>
        <w:tabs>
          <w:tab w:val="left" w:pos="851"/>
          <w:tab w:val="left" w:pos="1134"/>
        </w:tabs>
        <w:autoSpaceDN w:val="0"/>
        <w:spacing w:after="120" w:line="240" w:lineRule="auto"/>
        <w:ind w:left="40" w:firstLine="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99B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r w:rsidRPr="003D299B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3D29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99B">
        <w:rPr>
          <w:rFonts w:ascii="Times New Roman" w:hAnsi="Times New Roman"/>
          <w:sz w:val="28"/>
          <w:szCs w:val="28"/>
        </w:rPr>
        <w:t>підлягає</w:t>
      </w:r>
      <w:proofErr w:type="spellEnd"/>
      <w:r w:rsidRPr="003D29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99B">
        <w:rPr>
          <w:rFonts w:ascii="Times New Roman" w:hAnsi="Times New Roman"/>
          <w:sz w:val="28"/>
          <w:szCs w:val="28"/>
        </w:rPr>
        <w:t>оприлюдненню</w:t>
      </w:r>
      <w:proofErr w:type="spellEnd"/>
      <w:r w:rsidRPr="003D299B">
        <w:rPr>
          <w:rFonts w:ascii="Times New Roman" w:hAnsi="Times New Roman"/>
          <w:sz w:val="28"/>
          <w:szCs w:val="28"/>
        </w:rPr>
        <w:t>.</w:t>
      </w:r>
    </w:p>
    <w:p w14:paraId="2A2E5A7F" w14:textId="77777777" w:rsidR="00907CF9" w:rsidRPr="003D299B" w:rsidRDefault="00907CF9" w:rsidP="00F4485A">
      <w:pPr>
        <w:pStyle w:val="a7"/>
        <w:tabs>
          <w:tab w:val="left" w:pos="851"/>
          <w:tab w:val="left" w:pos="1134"/>
        </w:tabs>
        <w:spacing w:after="120"/>
        <w:ind w:left="40" w:firstLine="669"/>
        <w:rPr>
          <w:rFonts w:ascii="Times New Roman" w:hAnsi="Times New Roman"/>
          <w:sz w:val="28"/>
          <w:szCs w:val="28"/>
        </w:rPr>
      </w:pPr>
    </w:p>
    <w:p w14:paraId="4F528331" w14:textId="57BD090A" w:rsidR="00907CF9" w:rsidRPr="003D299B" w:rsidRDefault="0029328E" w:rsidP="00F4485A">
      <w:pPr>
        <w:pStyle w:val="a7"/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                   </w:t>
      </w:r>
      <w:proofErr w:type="spellStart"/>
      <w:r>
        <w:rPr>
          <w:rFonts w:ascii="Times New Roman" w:hAnsi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>
        <w:rPr>
          <w:rFonts w:ascii="Times New Roman" w:hAnsi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Ігоря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РОБОЧОГО</w:t>
      </w:r>
      <w:r w:rsidR="00907CF9" w:rsidRPr="003D299B">
        <w:rPr>
          <w:rFonts w:ascii="Times New Roman" w:hAnsi="Times New Roman"/>
          <w:sz w:val="28"/>
          <w:szCs w:val="28"/>
        </w:rPr>
        <w:t>.</w:t>
      </w:r>
    </w:p>
    <w:p w14:paraId="55769A00" w14:textId="7235F31A" w:rsidR="00907CF9" w:rsidRPr="003D299B" w:rsidRDefault="00907CF9" w:rsidP="000408B9">
      <w:pPr>
        <w:shd w:val="clear" w:color="auto" w:fill="FFFFFF"/>
        <w:tabs>
          <w:tab w:val="left" w:pos="4962"/>
        </w:tabs>
        <w:spacing w:before="0"/>
        <w:ind w:right="5103" w:firstLine="66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ABC1C2A" w14:textId="77777777" w:rsidR="00907CF9" w:rsidRPr="003D299B" w:rsidRDefault="00907CF9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13BF1C52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5AE4464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9827890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E3B0" w14:textId="07FE4C87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1CA7FF4" w14:textId="109B943A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B922DB7" w14:textId="71F0AB9B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F44941" w14:textId="0EAB047B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1D78932" w14:textId="54B72AF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1F728FC" w14:textId="51EBFF5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5AEDA55" w14:textId="7FFADE25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6292787" w14:textId="03DE4A14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BA34BD" w14:textId="5A85FC58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12E92F5" w14:textId="52C8BCC9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FF478E" w14:textId="5168F8F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322EDD2" w14:textId="2E0A7AF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31B275F" w14:textId="23C24DB7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2C3607" w14:textId="6B218E7F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16483F8" w14:textId="08276EE1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BD5608A" w14:textId="73E57951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56BFF4D" w14:textId="5B2E15F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20CD11D" w14:textId="10BF041A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B0D26A0" w14:textId="128F7F0D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609CEAC" w14:textId="614A51C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B2F5EEF" w14:textId="6359E065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A02805A" w14:textId="1D02A143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DCBD0E9" w14:textId="1F1A528A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FDD2E15" w14:textId="733DAD13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0259CC1" w14:textId="5DFB4C7D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CB22FFB" w14:textId="2AE7581F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82C6FFC" w14:textId="3480EA1E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0A2563E" w14:textId="7ED35E17" w:rsidR="00CC5F35" w:rsidRDefault="00CC5F3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DCD82D5" w14:textId="2020DD34" w:rsidR="00CC5F35" w:rsidRDefault="00CC5F3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7D2D3BB" w14:textId="5E117D7B" w:rsidR="00CC5F35" w:rsidRDefault="00CC5F3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990F2D" w14:textId="77777777" w:rsidR="000408B9" w:rsidRDefault="000408B9" w:rsidP="000408B9">
      <w:pPr>
        <w:shd w:val="clear" w:color="auto" w:fill="FFFFFF" w:themeFill="background1"/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14:paraId="23E81AEC" w14:textId="77777777" w:rsidR="000408B9" w:rsidRDefault="000408B9" w:rsidP="000408B9">
      <w:pPr>
        <w:shd w:val="clear" w:color="auto" w:fill="FFFFFF" w:themeFill="background1"/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керівника Сєвєродонецької міської військово-цивільної адміністрації </w:t>
      </w:r>
    </w:p>
    <w:p w14:paraId="1A5DA707" w14:textId="3464CDC6" w:rsidR="000408B9" w:rsidRDefault="000408B9" w:rsidP="000408B9">
      <w:pPr>
        <w:shd w:val="clear" w:color="auto" w:fill="FFFFFF" w:themeFill="background1"/>
        <w:spacing w:before="0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</w:t>
      </w:r>
      <w:r w:rsidR="00150CF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31BC">
        <w:rPr>
          <w:rFonts w:ascii="Times New Roman" w:hAnsi="Times New Roman" w:cs="Times New Roman"/>
          <w:sz w:val="24"/>
          <w:szCs w:val="24"/>
        </w:rPr>
        <w:t xml:space="preserve">серпня </w:t>
      </w:r>
      <w:r>
        <w:rPr>
          <w:rFonts w:ascii="Times New Roman" w:hAnsi="Times New Roman" w:cs="Times New Roman"/>
          <w:sz w:val="24"/>
          <w:szCs w:val="24"/>
        </w:rPr>
        <w:t xml:space="preserve">2021  №  </w:t>
      </w:r>
      <w:r w:rsidR="00150CF0">
        <w:rPr>
          <w:rFonts w:ascii="Times New Roman" w:hAnsi="Times New Roman" w:cs="Times New Roman"/>
          <w:sz w:val="24"/>
          <w:szCs w:val="24"/>
        </w:rPr>
        <w:t>1509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D8279" w14:textId="77777777" w:rsidR="000408B9" w:rsidRDefault="000408B9" w:rsidP="000408B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DE32802" w14:textId="77777777" w:rsidR="000408B9" w:rsidRDefault="000408B9" w:rsidP="000408B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92B0BA" w14:textId="02B628B1" w:rsidR="00722BAB" w:rsidRDefault="000408B9" w:rsidP="000408B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BAB">
        <w:rPr>
          <w:rFonts w:ascii="Times New Roman" w:hAnsi="Times New Roman" w:cs="Times New Roman"/>
          <w:b/>
          <w:sz w:val="28"/>
          <w:szCs w:val="28"/>
        </w:rPr>
        <w:t xml:space="preserve">Перелік майна, що передається </w:t>
      </w:r>
      <w:r w:rsidR="00D270DC">
        <w:rPr>
          <w:rFonts w:ascii="Times New Roman" w:hAnsi="Times New Roman" w:cs="Times New Roman"/>
          <w:b/>
          <w:sz w:val="28"/>
          <w:szCs w:val="28"/>
        </w:rPr>
        <w:t xml:space="preserve">безоплатно </w:t>
      </w:r>
      <w:r w:rsidR="00722BAB" w:rsidRPr="00722BAB">
        <w:rPr>
          <w:rFonts w:ascii="Times New Roman" w:hAnsi="Times New Roman" w:cs="Times New Roman"/>
          <w:b/>
          <w:sz w:val="28"/>
          <w:szCs w:val="28"/>
        </w:rPr>
        <w:t xml:space="preserve">від </w:t>
      </w:r>
    </w:p>
    <w:p w14:paraId="3E82BC94" w14:textId="4ED5E3D8" w:rsidR="000408B9" w:rsidRPr="00722BAB" w:rsidRDefault="00722BAB" w:rsidP="000408B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BAB">
        <w:rPr>
          <w:rFonts w:ascii="Times New Roman" w:hAnsi="Times New Roman" w:cs="Times New Roman"/>
          <w:b/>
          <w:sz w:val="28"/>
          <w:szCs w:val="28"/>
        </w:rPr>
        <w:t>ПрАТ «СЄВЄРОДОНЕЦЬКЕ ОБ’ЄДНАННЯ АЗОТ»</w:t>
      </w:r>
      <w:r w:rsidRPr="00722BAB">
        <w:rPr>
          <w:rFonts w:ascii="Times New Roman" w:hAnsi="Times New Roman"/>
          <w:b/>
          <w:sz w:val="28"/>
          <w:szCs w:val="28"/>
        </w:rPr>
        <w:t xml:space="preserve"> </w:t>
      </w:r>
      <w:r w:rsidR="000408B9" w:rsidRPr="00722BAB">
        <w:rPr>
          <w:rFonts w:ascii="Times New Roman" w:hAnsi="Times New Roman" w:cs="Times New Roman"/>
          <w:b/>
          <w:sz w:val="28"/>
          <w:szCs w:val="28"/>
        </w:rPr>
        <w:t xml:space="preserve"> у комунальну власність Сєвєродонецької міської територіальної громади</w:t>
      </w:r>
    </w:p>
    <w:p w14:paraId="6F0E4435" w14:textId="1E290380" w:rsidR="000408B9" w:rsidRDefault="000408B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7"/>
        <w:gridCol w:w="4684"/>
        <w:gridCol w:w="1275"/>
        <w:gridCol w:w="1308"/>
        <w:gridCol w:w="1504"/>
      </w:tblGrid>
      <w:tr w:rsidR="000408B9" w14:paraId="7449BA91" w14:textId="77777777" w:rsidTr="00C75A5A">
        <w:tc>
          <w:tcPr>
            <w:tcW w:w="881" w:type="dxa"/>
          </w:tcPr>
          <w:p w14:paraId="4932B1D9" w14:textId="57BF46F5" w:rsidR="000408B9" w:rsidRPr="003D643D" w:rsidRDefault="00722BAB" w:rsidP="0077797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50" w:type="dxa"/>
          </w:tcPr>
          <w:p w14:paraId="38DDAF6B" w14:textId="4DFA88CF" w:rsidR="000408B9" w:rsidRPr="003D643D" w:rsidRDefault="00722BAB" w:rsidP="0077797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</w:p>
        </w:tc>
        <w:tc>
          <w:tcPr>
            <w:tcW w:w="1275" w:type="dxa"/>
          </w:tcPr>
          <w:p w14:paraId="2B9F70B1" w14:textId="39B88519" w:rsidR="000408B9" w:rsidRPr="003D643D" w:rsidRDefault="00722BAB" w:rsidP="0077797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(</w:t>
            </w:r>
            <w:proofErr w:type="spellStart"/>
            <w:r w:rsidRPr="003D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  <w:r w:rsidRPr="003D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4" w:type="dxa"/>
          </w:tcPr>
          <w:p w14:paraId="3BD3D4C9" w14:textId="77777777" w:rsidR="00895657" w:rsidRDefault="00722BAB" w:rsidP="0077797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Ціна</w:t>
            </w:r>
            <w:r w:rsidR="003D643D" w:rsidRPr="003D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грн</w:t>
            </w:r>
          </w:p>
          <w:p w14:paraId="1EB30175" w14:textId="649B7B3E" w:rsidR="000408B9" w:rsidRPr="003D643D" w:rsidRDefault="00895657" w:rsidP="0077797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(без ПДВ)</w:t>
            </w:r>
          </w:p>
        </w:tc>
        <w:tc>
          <w:tcPr>
            <w:tcW w:w="1524" w:type="dxa"/>
          </w:tcPr>
          <w:p w14:paraId="02CA9473" w14:textId="77777777" w:rsidR="003D643D" w:rsidRPr="003D643D" w:rsidRDefault="00722BAB" w:rsidP="0077797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Сума</w:t>
            </w:r>
            <w:r w:rsidR="003D643D" w:rsidRPr="003D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64CE05D0" w14:textId="77777777" w:rsidR="00895657" w:rsidRDefault="003D643D" w:rsidP="0077797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грн.</w:t>
            </w:r>
            <w:r w:rsidR="00895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4BA019" w14:textId="48970600" w:rsidR="000408B9" w:rsidRPr="003D643D" w:rsidRDefault="00895657" w:rsidP="0077797E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(без ПДВ)</w:t>
            </w:r>
          </w:p>
        </w:tc>
      </w:tr>
      <w:tr w:rsidR="000408B9" w14:paraId="23AD3AA3" w14:textId="77777777" w:rsidTr="00C75A5A">
        <w:trPr>
          <w:trHeight w:val="509"/>
        </w:trPr>
        <w:tc>
          <w:tcPr>
            <w:tcW w:w="881" w:type="dxa"/>
          </w:tcPr>
          <w:p w14:paraId="4B874490" w14:textId="6CAE190D" w:rsidR="000408B9" w:rsidRPr="00B431BC" w:rsidRDefault="007779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50" w:type="dxa"/>
          </w:tcPr>
          <w:p w14:paraId="279035C0" w14:textId="77777777" w:rsidR="008B3874" w:rsidRPr="0029328E" w:rsidRDefault="00722BAB" w:rsidP="00753378">
            <w:pPr>
              <w:pStyle w:val="a7"/>
              <w:tabs>
                <w:tab w:val="left" w:pos="38"/>
              </w:tabs>
              <w:autoSpaceDN w:val="0"/>
              <w:spacing w:after="240" w:line="240" w:lineRule="auto"/>
              <w:ind w:left="38"/>
              <w:rPr>
                <w:rFonts w:ascii="Times New Roman" w:hAnsi="Times New Roman"/>
                <w:lang w:val="uk-UA"/>
              </w:rPr>
            </w:pPr>
            <w:r w:rsidRPr="0029328E">
              <w:rPr>
                <w:rFonts w:ascii="Times New Roman" w:hAnsi="Times New Roman"/>
                <w:lang w:val="uk-UA"/>
              </w:rPr>
              <w:t>Секція «ЕКО КОЛОР» 200*50мм. 3.00 мм/</w:t>
            </w:r>
          </w:p>
          <w:p w14:paraId="1F5E13C5" w14:textId="27A2B1EA" w:rsidR="000408B9" w:rsidRPr="0029328E" w:rsidRDefault="00722BAB" w:rsidP="00753378">
            <w:pPr>
              <w:pStyle w:val="a7"/>
              <w:tabs>
                <w:tab w:val="left" w:pos="38"/>
              </w:tabs>
              <w:autoSpaceDN w:val="0"/>
              <w:spacing w:after="240" w:line="240" w:lineRule="auto"/>
              <w:ind w:left="38"/>
              <w:rPr>
                <w:rFonts w:ascii="Times New Roman" w:hAnsi="Times New Roman"/>
              </w:rPr>
            </w:pPr>
            <w:r w:rsidRPr="0029328E">
              <w:rPr>
                <w:rFonts w:ascii="Times New Roman" w:hAnsi="Times New Roman"/>
                <w:lang w:val="uk-UA"/>
              </w:rPr>
              <w:t>4.00мм.1,73м/2,50м</w:t>
            </w:r>
            <w:r w:rsidRPr="0029328E">
              <w:rPr>
                <w:rFonts w:ascii="Times New Roman" w:hAnsi="Times New Roman"/>
              </w:rPr>
              <w:t xml:space="preserve"> </w:t>
            </w:r>
            <w:r w:rsidRPr="0029328E">
              <w:rPr>
                <w:rFonts w:ascii="Times New Roman" w:hAnsi="Times New Roman"/>
                <w:lang w:val="uk-UA"/>
              </w:rPr>
              <w:t>(</w:t>
            </w:r>
            <w:r w:rsidRPr="0029328E">
              <w:rPr>
                <w:rFonts w:ascii="Times New Roman" w:hAnsi="Times New Roman"/>
                <w:lang w:val="en-US"/>
              </w:rPr>
              <w:t>RAL</w:t>
            </w:r>
            <w:r w:rsidRPr="0029328E">
              <w:rPr>
                <w:rFonts w:ascii="Times New Roman" w:hAnsi="Times New Roman"/>
                <w:lang w:val="uk-UA"/>
              </w:rPr>
              <w:t xml:space="preserve"> 6005 зелений)</w:t>
            </w:r>
          </w:p>
        </w:tc>
        <w:tc>
          <w:tcPr>
            <w:tcW w:w="1275" w:type="dxa"/>
          </w:tcPr>
          <w:p w14:paraId="77291CAB" w14:textId="2EDE202B" w:rsidR="000408B9" w:rsidRPr="00753378" w:rsidRDefault="007779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</w:tcPr>
          <w:p w14:paraId="7F3DBD7C" w14:textId="5A66C7B7" w:rsidR="000408B9" w:rsidRPr="00753378" w:rsidRDefault="007779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461,66</w:t>
            </w:r>
          </w:p>
        </w:tc>
        <w:tc>
          <w:tcPr>
            <w:tcW w:w="1524" w:type="dxa"/>
          </w:tcPr>
          <w:p w14:paraId="7E9B3781" w14:textId="228C6CB8" w:rsidR="000408B9" w:rsidRPr="00753378" w:rsidRDefault="007779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3693,28</w:t>
            </w:r>
          </w:p>
        </w:tc>
      </w:tr>
      <w:tr w:rsidR="000408B9" w14:paraId="64E00060" w14:textId="77777777" w:rsidTr="00C75A5A">
        <w:tc>
          <w:tcPr>
            <w:tcW w:w="881" w:type="dxa"/>
          </w:tcPr>
          <w:p w14:paraId="47AF52E9" w14:textId="6E03E767" w:rsidR="000408B9" w:rsidRPr="00B431BC" w:rsidRDefault="007779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50" w:type="dxa"/>
          </w:tcPr>
          <w:p w14:paraId="5142D5FE" w14:textId="77777777" w:rsidR="00C75A5A" w:rsidRDefault="00722BAB" w:rsidP="00D24DE6">
            <w:pPr>
              <w:tabs>
                <w:tab w:val="left" w:pos="38"/>
              </w:tabs>
              <w:spacing w:before="0"/>
              <w:ind w:left="3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 xml:space="preserve">Ворота </w:t>
            </w:r>
            <w:proofErr w:type="spellStart"/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розпашні</w:t>
            </w:r>
            <w:proofErr w:type="spellEnd"/>
            <w:r w:rsidRPr="0029328E">
              <w:rPr>
                <w:rFonts w:ascii="Times New Roman" w:hAnsi="Times New Roman" w:cs="Times New Roman"/>
                <w:sz w:val="22"/>
                <w:szCs w:val="22"/>
              </w:rPr>
              <w:t xml:space="preserve"> «ДУОС» 200х50мм. 5.00 мм/</w:t>
            </w:r>
          </w:p>
          <w:p w14:paraId="2C0C8A5D" w14:textId="7D8ACF62" w:rsidR="000408B9" w:rsidRPr="0029328E" w:rsidRDefault="00722BAB" w:rsidP="00D24DE6">
            <w:pPr>
              <w:tabs>
                <w:tab w:val="left" w:pos="38"/>
              </w:tabs>
              <w:spacing w:before="0"/>
              <w:ind w:left="3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 xml:space="preserve">4.00мм/5.00мм 2.00м/3,40м </w:t>
            </w:r>
            <w:proofErr w:type="spellStart"/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оц</w:t>
            </w:r>
            <w:proofErr w:type="spellEnd"/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9328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932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RAL</w:t>
            </w: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 xml:space="preserve"> 6005 </w:t>
            </w:r>
            <w:r w:rsidR="0077797E" w:rsidRPr="0029328E">
              <w:rPr>
                <w:rFonts w:ascii="Times New Roman" w:hAnsi="Times New Roman" w:cs="Times New Roman"/>
                <w:sz w:val="22"/>
                <w:szCs w:val="22"/>
              </w:rPr>
              <w:t xml:space="preserve">ЗЕЛЕНИЙ </w:t>
            </w: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3,00м/80</w:t>
            </w:r>
            <w:r w:rsidR="0077797E" w:rsidRPr="0029328E">
              <w:rPr>
                <w:rFonts w:ascii="Times New Roman" w:hAnsi="Times New Roman" w:cs="Times New Roman"/>
                <w:sz w:val="22"/>
                <w:szCs w:val="22"/>
              </w:rPr>
              <w:t>х60мм/2,0мм 60х40мм/1,5мм+замок</w:t>
            </w: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7824E3D4" w14:textId="1A84EE4F" w:rsidR="000408B9" w:rsidRPr="00753378" w:rsidRDefault="007779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3A45383F" w14:textId="6CEDD4D3" w:rsidR="000408B9" w:rsidRPr="00753378" w:rsidRDefault="007779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12396,10</w:t>
            </w:r>
          </w:p>
        </w:tc>
        <w:tc>
          <w:tcPr>
            <w:tcW w:w="1524" w:type="dxa"/>
          </w:tcPr>
          <w:p w14:paraId="0C8BA906" w14:textId="3B1BD4C7" w:rsidR="000408B9" w:rsidRPr="00753378" w:rsidRDefault="007779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12396,10</w:t>
            </w:r>
          </w:p>
        </w:tc>
      </w:tr>
      <w:tr w:rsidR="000408B9" w14:paraId="5FF7B87C" w14:textId="77777777" w:rsidTr="00C75A5A">
        <w:tc>
          <w:tcPr>
            <w:tcW w:w="881" w:type="dxa"/>
          </w:tcPr>
          <w:p w14:paraId="007B61BC" w14:textId="26D158F9" w:rsidR="000408B9" w:rsidRPr="00B431BC" w:rsidRDefault="007779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50" w:type="dxa"/>
          </w:tcPr>
          <w:p w14:paraId="11CF8F1B" w14:textId="77777777" w:rsidR="008B3874" w:rsidRPr="0029328E" w:rsidRDefault="0077797E" w:rsidP="00753378">
            <w:pPr>
              <w:tabs>
                <w:tab w:val="left" w:pos="38"/>
              </w:tabs>
              <w:spacing w:before="0"/>
              <w:ind w:left="3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Хвіртка «ДУОС» 200х50мм. 5,00мм/</w:t>
            </w:r>
          </w:p>
          <w:p w14:paraId="18610A45" w14:textId="2FC0C843" w:rsidR="000408B9" w:rsidRPr="0029328E" w:rsidRDefault="0077797E" w:rsidP="00753378">
            <w:pPr>
              <w:tabs>
                <w:tab w:val="left" w:pos="38"/>
              </w:tabs>
              <w:spacing w:before="0"/>
              <w:ind w:left="3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 xml:space="preserve">4,00мм/5,00мм 2.00м/1,40м </w:t>
            </w:r>
            <w:proofErr w:type="spellStart"/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оц</w:t>
            </w:r>
            <w:proofErr w:type="spellEnd"/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. (</w:t>
            </w:r>
            <w:r w:rsidRPr="002932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RAL</w:t>
            </w: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 xml:space="preserve"> 6005 ЗЕЛЕНИЙ 3,00м/80х60мм/2,0мм +замок)</w:t>
            </w:r>
          </w:p>
        </w:tc>
        <w:tc>
          <w:tcPr>
            <w:tcW w:w="1275" w:type="dxa"/>
          </w:tcPr>
          <w:p w14:paraId="5DD3A98B" w14:textId="78B71A9F" w:rsidR="000408B9" w:rsidRPr="00753378" w:rsidRDefault="007779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1C1C32D8" w14:textId="7F780788" w:rsidR="000408B9" w:rsidRPr="00753378" w:rsidRDefault="007779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6848,06</w:t>
            </w:r>
          </w:p>
        </w:tc>
        <w:tc>
          <w:tcPr>
            <w:tcW w:w="1524" w:type="dxa"/>
          </w:tcPr>
          <w:p w14:paraId="590AAA05" w14:textId="77777777" w:rsidR="0077797E" w:rsidRPr="00753378" w:rsidRDefault="007779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6848,06</w:t>
            </w:r>
          </w:p>
          <w:p w14:paraId="00D75580" w14:textId="77777777" w:rsidR="000408B9" w:rsidRPr="00753378" w:rsidRDefault="000408B9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B9" w14:paraId="0419D47F" w14:textId="77777777" w:rsidTr="00C75A5A">
        <w:tc>
          <w:tcPr>
            <w:tcW w:w="881" w:type="dxa"/>
          </w:tcPr>
          <w:p w14:paraId="3D6D5499" w14:textId="484F1A5A" w:rsidR="000408B9" w:rsidRPr="00B431BC" w:rsidRDefault="007779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50" w:type="dxa"/>
          </w:tcPr>
          <w:p w14:paraId="265357F0" w14:textId="62B1AD56" w:rsidR="000408B9" w:rsidRPr="0029328E" w:rsidRDefault="0077797E" w:rsidP="00753378">
            <w:pPr>
              <w:tabs>
                <w:tab w:val="left" w:pos="38"/>
              </w:tabs>
              <w:spacing w:before="0"/>
              <w:ind w:left="3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Стовп «СТАНДАРТ КОЛОР» 60х40м</w:t>
            </w:r>
            <w:r w:rsidR="008B3874" w:rsidRPr="0029328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 xml:space="preserve">/2,00м </w:t>
            </w:r>
            <w:proofErr w:type="spellStart"/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оц</w:t>
            </w:r>
            <w:proofErr w:type="spellEnd"/>
            <w:r w:rsidRPr="0029328E">
              <w:rPr>
                <w:rFonts w:ascii="Times New Roman" w:hAnsi="Times New Roman" w:cs="Times New Roman"/>
                <w:sz w:val="22"/>
                <w:szCs w:val="22"/>
              </w:rPr>
              <w:t xml:space="preserve"> (ПП </w:t>
            </w:r>
            <w:r w:rsidRPr="002932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RAL</w:t>
            </w: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 xml:space="preserve"> 6005 ЗЕЛЕНИЙ 1,2 мм)</w:t>
            </w:r>
          </w:p>
        </w:tc>
        <w:tc>
          <w:tcPr>
            <w:tcW w:w="1275" w:type="dxa"/>
          </w:tcPr>
          <w:p w14:paraId="66614A4F" w14:textId="4A4FECAF" w:rsidR="000408B9" w:rsidRPr="00753378" w:rsidRDefault="007779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4" w:type="dxa"/>
          </w:tcPr>
          <w:p w14:paraId="3D6C9469" w14:textId="76771B32" w:rsidR="000408B9" w:rsidRPr="00753378" w:rsidRDefault="007779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229,16</w:t>
            </w:r>
          </w:p>
        </w:tc>
        <w:tc>
          <w:tcPr>
            <w:tcW w:w="1524" w:type="dxa"/>
          </w:tcPr>
          <w:p w14:paraId="09866693" w14:textId="12FC1B40" w:rsidR="000408B9" w:rsidRPr="00753378" w:rsidRDefault="007779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8937,24</w:t>
            </w:r>
          </w:p>
        </w:tc>
      </w:tr>
      <w:tr w:rsidR="00722BAB" w14:paraId="76C8F348" w14:textId="77777777" w:rsidTr="00C75A5A">
        <w:tc>
          <w:tcPr>
            <w:tcW w:w="881" w:type="dxa"/>
          </w:tcPr>
          <w:p w14:paraId="68A21144" w14:textId="016CD144" w:rsidR="00722BAB" w:rsidRPr="00B431BC" w:rsidRDefault="00B431BC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50" w:type="dxa"/>
          </w:tcPr>
          <w:p w14:paraId="377F0651" w14:textId="77777777" w:rsidR="008B3874" w:rsidRPr="0029328E" w:rsidRDefault="0091757E" w:rsidP="00753378">
            <w:pPr>
              <w:tabs>
                <w:tab w:val="left" w:pos="38"/>
              </w:tabs>
              <w:spacing w:before="0"/>
              <w:ind w:left="3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Секція «ЕКО КОЛОР» 200*50мм. 3.00 мм/</w:t>
            </w:r>
          </w:p>
          <w:p w14:paraId="2C7D542B" w14:textId="1F22152A" w:rsidR="00722BAB" w:rsidRPr="0029328E" w:rsidRDefault="0091757E" w:rsidP="00753378">
            <w:pPr>
              <w:tabs>
                <w:tab w:val="left" w:pos="38"/>
              </w:tabs>
              <w:spacing w:before="0"/>
              <w:ind w:left="3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4.00мм.1,73м/2,50м</w:t>
            </w:r>
            <w:r w:rsidRPr="0029328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932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RAL</w:t>
            </w: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 xml:space="preserve"> 6005 зелений</w:t>
            </w:r>
            <w:r w:rsidR="008B3874" w:rsidRPr="0029328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5F12AFC4" w14:textId="1B3F50E5" w:rsidR="00722BAB" w:rsidRPr="00753378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4" w:type="dxa"/>
          </w:tcPr>
          <w:p w14:paraId="6AEDCA3E" w14:textId="31FFC256" w:rsidR="00722BAB" w:rsidRPr="00753378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461,66</w:t>
            </w:r>
          </w:p>
        </w:tc>
        <w:tc>
          <w:tcPr>
            <w:tcW w:w="1524" w:type="dxa"/>
          </w:tcPr>
          <w:p w14:paraId="3F7496C6" w14:textId="41EFF2EC" w:rsidR="00722BAB" w:rsidRPr="00753378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15696,44</w:t>
            </w:r>
          </w:p>
        </w:tc>
      </w:tr>
      <w:tr w:rsidR="00722BAB" w14:paraId="1BDC64FA" w14:textId="77777777" w:rsidTr="00C75A5A">
        <w:tc>
          <w:tcPr>
            <w:tcW w:w="881" w:type="dxa"/>
          </w:tcPr>
          <w:p w14:paraId="514A033E" w14:textId="3D5293DE" w:rsidR="00722BAB" w:rsidRPr="00B431BC" w:rsidRDefault="00B431BC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50" w:type="dxa"/>
          </w:tcPr>
          <w:p w14:paraId="1F6B324C" w14:textId="29D87539" w:rsidR="00722BAB" w:rsidRPr="0029328E" w:rsidRDefault="0091757E" w:rsidP="00753378">
            <w:pPr>
              <w:tabs>
                <w:tab w:val="left" w:pos="38"/>
              </w:tabs>
              <w:spacing w:before="0"/>
              <w:ind w:left="3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Секція «СТАНДАРТ КОЛОР» 200*50мм</w:t>
            </w:r>
            <w:r w:rsidR="00C75A5A">
              <w:rPr>
                <w:rFonts w:ascii="Times New Roman" w:hAnsi="Times New Roman" w:cs="Times New Roman"/>
                <w:sz w:val="22"/>
                <w:szCs w:val="22"/>
              </w:rPr>
              <w:t>.4.00мм</w:t>
            </w: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/4.00мм. 2,03м/2,50м (</w:t>
            </w:r>
            <w:proofErr w:type="spellStart"/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оц</w:t>
            </w:r>
            <w:proofErr w:type="spellEnd"/>
            <w:r w:rsidRPr="0029328E">
              <w:rPr>
                <w:rFonts w:ascii="Times New Roman" w:hAnsi="Times New Roman" w:cs="Times New Roman"/>
                <w:sz w:val="22"/>
                <w:szCs w:val="22"/>
              </w:rPr>
              <w:t xml:space="preserve"> +ПП </w:t>
            </w:r>
            <w:r w:rsidRPr="002932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RAL</w:t>
            </w: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 xml:space="preserve"> 6005 зелений)</w:t>
            </w:r>
          </w:p>
        </w:tc>
        <w:tc>
          <w:tcPr>
            <w:tcW w:w="1275" w:type="dxa"/>
          </w:tcPr>
          <w:p w14:paraId="6E75601A" w14:textId="218E5619" w:rsidR="00722BAB" w:rsidRPr="00753378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4" w:type="dxa"/>
          </w:tcPr>
          <w:p w14:paraId="27F4C520" w14:textId="09E0F060" w:rsidR="00722BAB" w:rsidRPr="00753378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641,33</w:t>
            </w:r>
          </w:p>
        </w:tc>
        <w:tc>
          <w:tcPr>
            <w:tcW w:w="1524" w:type="dxa"/>
          </w:tcPr>
          <w:p w14:paraId="743B23E1" w14:textId="3782E38E" w:rsidR="00722BAB" w:rsidRPr="00753378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16033,25</w:t>
            </w:r>
          </w:p>
        </w:tc>
      </w:tr>
      <w:tr w:rsidR="00722BAB" w14:paraId="08A4DCA5" w14:textId="77777777" w:rsidTr="00C75A5A">
        <w:tc>
          <w:tcPr>
            <w:tcW w:w="881" w:type="dxa"/>
          </w:tcPr>
          <w:p w14:paraId="5355BF32" w14:textId="1938A60C" w:rsidR="00722BAB" w:rsidRPr="00B431BC" w:rsidRDefault="00B431BC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50" w:type="dxa"/>
          </w:tcPr>
          <w:p w14:paraId="1B94D262" w14:textId="7DBB065C" w:rsidR="00722BAB" w:rsidRPr="0029328E" w:rsidRDefault="0091757E" w:rsidP="00753378">
            <w:pPr>
              <w:tabs>
                <w:tab w:val="left" w:pos="38"/>
              </w:tabs>
              <w:spacing w:before="0"/>
              <w:ind w:left="3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Кріплення СТАНДАРТ КОЛОР (60х40)</w:t>
            </w:r>
          </w:p>
        </w:tc>
        <w:tc>
          <w:tcPr>
            <w:tcW w:w="1275" w:type="dxa"/>
          </w:tcPr>
          <w:p w14:paraId="3757BEB0" w14:textId="6A349C25" w:rsidR="00722BAB" w:rsidRPr="00753378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324" w:type="dxa"/>
          </w:tcPr>
          <w:p w14:paraId="3C3B2B8C" w14:textId="111D40B6" w:rsidR="00722BAB" w:rsidRPr="00753378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13,66</w:t>
            </w:r>
          </w:p>
        </w:tc>
        <w:tc>
          <w:tcPr>
            <w:tcW w:w="1524" w:type="dxa"/>
          </w:tcPr>
          <w:p w14:paraId="450269E2" w14:textId="16D65021" w:rsidR="00722BAB" w:rsidRPr="00753378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3988,72</w:t>
            </w:r>
          </w:p>
        </w:tc>
      </w:tr>
      <w:tr w:rsidR="00722BAB" w14:paraId="60014FE9" w14:textId="77777777" w:rsidTr="00C75A5A">
        <w:tc>
          <w:tcPr>
            <w:tcW w:w="881" w:type="dxa"/>
          </w:tcPr>
          <w:p w14:paraId="60526B29" w14:textId="115EB064" w:rsidR="00722BAB" w:rsidRPr="00B431BC" w:rsidRDefault="00B431BC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50" w:type="dxa"/>
          </w:tcPr>
          <w:p w14:paraId="54E5F87B" w14:textId="3D471CC4" w:rsidR="00722BAB" w:rsidRPr="0029328E" w:rsidRDefault="0091757E" w:rsidP="00753378">
            <w:pPr>
              <w:tabs>
                <w:tab w:val="left" w:pos="38"/>
              </w:tabs>
              <w:spacing w:before="0"/>
              <w:ind w:left="3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Стовп СТАНДАРТ КОЛОР (60х40х2,5)</w:t>
            </w:r>
          </w:p>
        </w:tc>
        <w:tc>
          <w:tcPr>
            <w:tcW w:w="1275" w:type="dxa"/>
          </w:tcPr>
          <w:p w14:paraId="157A78CD" w14:textId="50604237" w:rsidR="00722BAB" w:rsidRPr="00753378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4" w:type="dxa"/>
          </w:tcPr>
          <w:p w14:paraId="16791C74" w14:textId="087D8A05" w:rsidR="00722BAB" w:rsidRPr="00753378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24" w:type="dxa"/>
          </w:tcPr>
          <w:p w14:paraId="3F4548A9" w14:textId="752FE946" w:rsidR="00722BAB" w:rsidRPr="00753378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7150,0</w:t>
            </w:r>
          </w:p>
        </w:tc>
      </w:tr>
      <w:tr w:rsidR="00722BAB" w14:paraId="4DF08B7F" w14:textId="77777777" w:rsidTr="00C75A5A">
        <w:tc>
          <w:tcPr>
            <w:tcW w:w="881" w:type="dxa"/>
          </w:tcPr>
          <w:p w14:paraId="169FD024" w14:textId="6B7993A3" w:rsidR="00722BAB" w:rsidRPr="00B431BC" w:rsidRDefault="00B431BC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50" w:type="dxa"/>
          </w:tcPr>
          <w:p w14:paraId="0C00B9CA" w14:textId="1BA9E1D6" w:rsidR="00722BAB" w:rsidRPr="0029328E" w:rsidRDefault="0091757E" w:rsidP="00753378">
            <w:pPr>
              <w:tabs>
                <w:tab w:val="left" w:pos="38"/>
              </w:tabs>
              <w:spacing w:before="0"/>
              <w:ind w:left="3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328E">
              <w:rPr>
                <w:rFonts w:ascii="Times New Roman" w:hAnsi="Times New Roman" w:cs="Times New Roman"/>
                <w:sz w:val="22"/>
                <w:szCs w:val="22"/>
              </w:rPr>
              <w:t>Стовп СТАНДАРТ КОЛОР (60х40х2,0)</w:t>
            </w:r>
          </w:p>
        </w:tc>
        <w:tc>
          <w:tcPr>
            <w:tcW w:w="1275" w:type="dxa"/>
          </w:tcPr>
          <w:p w14:paraId="12E44384" w14:textId="17D91EB6" w:rsidR="00722BAB" w:rsidRPr="00753378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</w:tcPr>
          <w:p w14:paraId="59FEDD38" w14:textId="6FE51CCB" w:rsidR="00722BAB" w:rsidRPr="00753378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229,16</w:t>
            </w:r>
          </w:p>
        </w:tc>
        <w:tc>
          <w:tcPr>
            <w:tcW w:w="1524" w:type="dxa"/>
          </w:tcPr>
          <w:p w14:paraId="21798503" w14:textId="241A577A" w:rsidR="00722BAB" w:rsidRPr="00753378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8">
              <w:rPr>
                <w:rFonts w:ascii="Times New Roman" w:hAnsi="Times New Roman" w:cs="Times New Roman"/>
                <w:sz w:val="24"/>
                <w:szCs w:val="24"/>
              </w:rPr>
              <w:t>1833,28</w:t>
            </w:r>
          </w:p>
        </w:tc>
      </w:tr>
      <w:tr w:rsidR="0091757E" w14:paraId="7B401130" w14:textId="77777777" w:rsidTr="00C75A5A">
        <w:tc>
          <w:tcPr>
            <w:tcW w:w="881" w:type="dxa"/>
          </w:tcPr>
          <w:p w14:paraId="4526568E" w14:textId="77777777" w:rsidR="0091757E" w:rsidRPr="00A9107A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14:paraId="6AD355FB" w14:textId="4EDAA160" w:rsidR="0091757E" w:rsidRPr="00B431BC" w:rsidRDefault="0091757E" w:rsidP="00B431BC">
            <w:pPr>
              <w:tabs>
                <w:tab w:val="left" w:pos="38"/>
              </w:tabs>
              <w:spacing w:before="0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BC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  <w:r w:rsidR="00895657" w:rsidRPr="00B4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1BC" w:rsidRPr="00B431BC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895657" w:rsidRPr="00B431BC">
              <w:rPr>
                <w:rFonts w:ascii="Times New Roman" w:hAnsi="Times New Roman" w:cs="Times New Roman"/>
                <w:sz w:val="24"/>
                <w:szCs w:val="24"/>
              </w:rPr>
              <w:t>з ПДВ</w:t>
            </w:r>
          </w:p>
        </w:tc>
        <w:tc>
          <w:tcPr>
            <w:tcW w:w="1275" w:type="dxa"/>
          </w:tcPr>
          <w:p w14:paraId="48967A90" w14:textId="77777777" w:rsidR="0091757E" w:rsidRPr="00B431BC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14:paraId="4FE8D43B" w14:textId="77777777" w:rsidR="0091757E" w:rsidRPr="00B431BC" w:rsidRDefault="0091757E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3222C72F" w14:textId="4471DA1E" w:rsidR="00D270DC" w:rsidRPr="00B431BC" w:rsidRDefault="00895657" w:rsidP="0089565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BC">
              <w:rPr>
                <w:rFonts w:ascii="Times New Roman" w:hAnsi="Times New Roman" w:cs="Times New Roman"/>
                <w:sz w:val="28"/>
                <w:szCs w:val="28"/>
              </w:rPr>
              <w:t>76576,58</w:t>
            </w:r>
          </w:p>
        </w:tc>
      </w:tr>
      <w:tr w:rsidR="00895657" w14:paraId="59E90BE1" w14:textId="77777777" w:rsidTr="00C75A5A">
        <w:tc>
          <w:tcPr>
            <w:tcW w:w="881" w:type="dxa"/>
          </w:tcPr>
          <w:p w14:paraId="2486351E" w14:textId="77777777" w:rsidR="00895657" w:rsidRPr="00A9107A" w:rsidRDefault="00895657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14:paraId="403156F9" w14:textId="734ED28F" w:rsidR="00895657" w:rsidRDefault="00895657" w:rsidP="00B431BC">
            <w:pPr>
              <w:tabs>
                <w:tab w:val="left" w:pos="38"/>
              </w:tabs>
              <w:spacing w:before="0"/>
              <w:ind w:lef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ПДВ</w:t>
            </w:r>
          </w:p>
          <w:p w14:paraId="4BB075C6" w14:textId="0E2F1B27" w:rsidR="00895657" w:rsidRPr="00A9107A" w:rsidRDefault="00895657" w:rsidP="00B431BC">
            <w:pPr>
              <w:tabs>
                <w:tab w:val="left" w:pos="38"/>
              </w:tabs>
              <w:spacing w:before="0"/>
              <w:ind w:left="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A2F768" w14:textId="77777777" w:rsidR="00895657" w:rsidRPr="00A9107A" w:rsidRDefault="00895657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</w:tcPr>
          <w:p w14:paraId="45FA3FC0" w14:textId="77777777" w:rsidR="00895657" w:rsidRPr="00A9107A" w:rsidRDefault="00895657" w:rsidP="00753378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14:paraId="63D86617" w14:textId="6BBA9235" w:rsidR="00895657" w:rsidRDefault="00895657" w:rsidP="00895657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31B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91 891,65</w:t>
            </w:r>
          </w:p>
          <w:p w14:paraId="5ACA041C" w14:textId="0AA638CE" w:rsidR="00B431BC" w:rsidRPr="00B431BC" w:rsidRDefault="00B431BC" w:rsidP="00B431BC">
            <w:pPr>
              <w:spacing w:before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6C82F7" w14:textId="77777777" w:rsidR="00895657" w:rsidRPr="00A9107A" w:rsidRDefault="00895657" w:rsidP="00753378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7812C1" w14:textId="255AFD6B" w:rsidR="000408B9" w:rsidRDefault="000408B9" w:rsidP="00753378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EB8C891" w14:textId="01F31C3A" w:rsidR="00D270DC" w:rsidRDefault="00D270DC" w:rsidP="00753378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7328CDB" w14:textId="77777777" w:rsidR="00D270DC" w:rsidRDefault="00D270DC" w:rsidP="00D270D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668E7D5D" w14:textId="0BC43301" w:rsidR="00D270DC" w:rsidRPr="001426D8" w:rsidRDefault="00D270DC" w:rsidP="00D270D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D270DC" w:rsidRPr="001426D8" w:rsidSect="003D643D">
      <w:pgSz w:w="11906" w:h="16838"/>
      <w:pgMar w:top="62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72FD" w14:textId="77777777" w:rsidR="000E0CAA" w:rsidRDefault="000E0CAA" w:rsidP="00264E1D">
      <w:pPr>
        <w:spacing w:before="0"/>
      </w:pPr>
      <w:r>
        <w:separator/>
      </w:r>
    </w:p>
  </w:endnote>
  <w:endnote w:type="continuationSeparator" w:id="0">
    <w:p w14:paraId="707DFED9" w14:textId="77777777" w:rsidR="000E0CAA" w:rsidRDefault="000E0CA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59B3" w14:textId="77777777" w:rsidR="000E0CAA" w:rsidRDefault="000E0CAA" w:rsidP="00264E1D">
      <w:pPr>
        <w:spacing w:before="0"/>
      </w:pPr>
      <w:r>
        <w:separator/>
      </w:r>
    </w:p>
  </w:footnote>
  <w:footnote w:type="continuationSeparator" w:id="0">
    <w:p w14:paraId="1A15C57D" w14:textId="77777777" w:rsidR="000E0CAA" w:rsidRDefault="000E0CA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3B66D2"/>
    <w:multiLevelType w:val="hybridMultilevel"/>
    <w:tmpl w:val="B9129FD0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7" w15:restartNumberingAfterBreak="0">
    <w:nsid w:val="4D224931"/>
    <w:multiLevelType w:val="hybridMultilevel"/>
    <w:tmpl w:val="480EB5FE"/>
    <w:lvl w:ilvl="0" w:tplc="C5C8273A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08B9"/>
    <w:rsid w:val="000465FE"/>
    <w:rsid w:val="000753FC"/>
    <w:rsid w:val="000A2A10"/>
    <w:rsid w:val="000E0CAA"/>
    <w:rsid w:val="00107C26"/>
    <w:rsid w:val="00130FFB"/>
    <w:rsid w:val="001426D8"/>
    <w:rsid w:val="00150CF0"/>
    <w:rsid w:val="001A5F9A"/>
    <w:rsid w:val="00206678"/>
    <w:rsid w:val="00226F7D"/>
    <w:rsid w:val="00263D5D"/>
    <w:rsid w:val="00264E1D"/>
    <w:rsid w:val="0029328E"/>
    <w:rsid w:val="00296FEB"/>
    <w:rsid w:val="00326E5B"/>
    <w:rsid w:val="00332273"/>
    <w:rsid w:val="00361636"/>
    <w:rsid w:val="00366413"/>
    <w:rsid w:val="00390958"/>
    <w:rsid w:val="003963CA"/>
    <w:rsid w:val="00397C88"/>
    <w:rsid w:val="003C5E1A"/>
    <w:rsid w:val="003D299B"/>
    <w:rsid w:val="003D643D"/>
    <w:rsid w:val="00436CE0"/>
    <w:rsid w:val="00444D5A"/>
    <w:rsid w:val="00503C44"/>
    <w:rsid w:val="005077DE"/>
    <w:rsid w:val="0057503B"/>
    <w:rsid w:val="00585CEC"/>
    <w:rsid w:val="00592AF7"/>
    <w:rsid w:val="005B7BC2"/>
    <w:rsid w:val="00617BD5"/>
    <w:rsid w:val="00623191"/>
    <w:rsid w:val="00662A49"/>
    <w:rsid w:val="00672F8F"/>
    <w:rsid w:val="00675A87"/>
    <w:rsid w:val="006964BF"/>
    <w:rsid w:val="006C179B"/>
    <w:rsid w:val="006D3340"/>
    <w:rsid w:val="00702531"/>
    <w:rsid w:val="00714E21"/>
    <w:rsid w:val="00722BAB"/>
    <w:rsid w:val="00753378"/>
    <w:rsid w:val="0077797E"/>
    <w:rsid w:val="007B207B"/>
    <w:rsid w:val="007B4153"/>
    <w:rsid w:val="007D3E40"/>
    <w:rsid w:val="007F6523"/>
    <w:rsid w:val="00813180"/>
    <w:rsid w:val="00853A9B"/>
    <w:rsid w:val="00895657"/>
    <w:rsid w:val="008A1D49"/>
    <w:rsid w:val="008B3874"/>
    <w:rsid w:val="008B4DF0"/>
    <w:rsid w:val="008F5F59"/>
    <w:rsid w:val="009024FF"/>
    <w:rsid w:val="00907CF9"/>
    <w:rsid w:val="009158DB"/>
    <w:rsid w:val="0091757E"/>
    <w:rsid w:val="0092137A"/>
    <w:rsid w:val="00922E6E"/>
    <w:rsid w:val="009238B6"/>
    <w:rsid w:val="0095221C"/>
    <w:rsid w:val="00971DEC"/>
    <w:rsid w:val="0099256D"/>
    <w:rsid w:val="009A3FE6"/>
    <w:rsid w:val="009B1C25"/>
    <w:rsid w:val="009D22F3"/>
    <w:rsid w:val="00A176B8"/>
    <w:rsid w:val="00A90690"/>
    <w:rsid w:val="00A9107A"/>
    <w:rsid w:val="00AB35E7"/>
    <w:rsid w:val="00AC5DF4"/>
    <w:rsid w:val="00B06591"/>
    <w:rsid w:val="00B431BC"/>
    <w:rsid w:val="00B636B6"/>
    <w:rsid w:val="00B707FA"/>
    <w:rsid w:val="00BA0989"/>
    <w:rsid w:val="00C044D6"/>
    <w:rsid w:val="00C14BC6"/>
    <w:rsid w:val="00C24EFF"/>
    <w:rsid w:val="00C75A5A"/>
    <w:rsid w:val="00C92E0F"/>
    <w:rsid w:val="00CA314C"/>
    <w:rsid w:val="00CC03D0"/>
    <w:rsid w:val="00CC5F35"/>
    <w:rsid w:val="00CE4C26"/>
    <w:rsid w:val="00D24DE6"/>
    <w:rsid w:val="00D270DC"/>
    <w:rsid w:val="00D361AE"/>
    <w:rsid w:val="00D6388C"/>
    <w:rsid w:val="00D96C69"/>
    <w:rsid w:val="00DB5472"/>
    <w:rsid w:val="00DD539E"/>
    <w:rsid w:val="00E052BD"/>
    <w:rsid w:val="00E65730"/>
    <w:rsid w:val="00E73159"/>
    <w:rsid w:val="00F42DC4"/>
    <w:rsid w:val="00F4485A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51067CD6-27FB-409C-A3B5-1F27B4FC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</cp:lastModifiedBy>
  <cp:revision>2</cp:revision>
  <cp:lastPrinted>2021-08-18T06:05:00Z</cp:lastPrinted>
  <dcterms:created xsi:type="dcterms:W3CDTF">2021-08-19T11:14:00Z</dcterms:created>
  <dcterms:modified xsi:type="dcterms:W3CDTF">2021-08-19T11:14:00Z</dcterms:modified>
</cp:coreProperties>
</file>