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A93AA5" w:rsidRDefault="00617BD5" w:rsidP="00A93AA5">
      <w:pPr>
        <w:tabs>
          <w:tab w:val="left" w:pos="9498"/>
          <w:tab w:val="left" w:pos="9639"/>
        </w:tabs>
        <w:spacing w:before="0"/>
        <w:ind w:left="0"/>
        <w:jc w:val="center"/>
        <w:rPr>
          <w:rStyle w:val="ad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0905246C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6AE33F13"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8614F5">
        <w:rPr>
          <w:rFonts w:ascii="Times New Roman" w:hAnsi="Times New Roman" w:cs="Times New Roman"/>
          <w:sz w:val="28"/>
          <w:szCs w:val="28"/>
        </w:rPr>
        <w:t xml:space="preserve">19 серпня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8614F5">
        <w:rPr>
          <w:rFonts w:ascii="Times New Roman" w:hAnsi="Times New Roman" w:cs="Times New Roman"/>
          <w:sz w:val="28"/>
          <w:szCs w:val="28"/>
        </w:rPr>
        <w:t xml:space="preserve"> 1525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561A39" w14:textId="19DF0F46" w:rsidR="00444D5A" w:rsidRPr="001E5345" w:rsidRDefault="001A5F9A" w:rsidP="00A93AA5">
      <w:pPr>
        <w:shd w:val="clear" w:color="auto" w:fill="FFFFFF"/>
        <w:tabs>
          <w:tab w:val="left" w:pos="4962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80272063"/>
      <w:bookmarkStart w:id="1" w:name="_Hlk66888968"/>
      <w:bookmarkStart w:id="2" w:name="_Hlk66861694"/>
      <w:r w:rsidRPr="001E534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4D5A" w:rsidRPr="001E5345">
        <w:rPr>
          <w:rFonts w:ascii="Times New Roman" w:hAnsi="Times New Roman" w:cs="Times New Roman"/>
          <w:b/>
          <w:sz w:val="28"/>
          <w:szCs w:val="28"/>
        </w:rPr>
        <w:t>безоплатну передачу</w:t>
      </w:r>
      <w:r w:rsidR="0030309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80197171"/>
      <w:r w:rsidR="008935E9">
        <w:rPr>
          <w:rFonts w:ascii="Times New Roman" w:hAnsi="Times New Roman" w:cs="Times New Roman"/>
          <w:b/>
          <w:sz w:val="28"/>
          <w:szCs w:val="28"/>
        </w:rPr>
        <w:t xml:space="preserve">комунального </w:t>
      </w:r>
      <w:r w:rsidR="00444D5A" w:rsidRPr="001E5345">
        <w:rPr>
          <w:rFonts w:ascii="Times New Roman" w:hAnsi="Times New Roman" w:cs="Times New Roman"/>
          <w:b/>
          <w:sz w:val="28"/>
          <w:szCs w:val="28"/>
        </w:rPr>
        <w:t xml:space="preserve">майна </w:t>
      </w:r>
      <w:bookmarkStart w:id="4" w:name="_Hlk68098555"/>
      <w:r w:rsidR="00675A87" w:rsidRPr="001E5345">
        <w:rPr>
          <w:rFonts w:ascii="Times New Roman" w:hAnsi="Times New Roman" w:cs="Times New Roman"/>
          <w:b/>
          <w:sz w:val="28"/>
          <w:szCs w:val="28"/>
        </w:rPr>
        <w:t>з балансу</w:t>
      </w:r>
      <w:r w:rsidR="00A93AA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_Hlk77165478"/>
      <w:r w:rsidR="00620048">
        <w:rPr>
          <w:rFonts w:ascii="Times New Roman" w:hAnsi="Times New Roman" w:cs="Times New Roman"/>
          <w:b/>
          <w:sz w:val="28"/>
          <w:szCs w:val="28"/>
        </w:rPr>
        <w:t>Управління житлово-комунального господарства</w:t>
      </w:r>
      <w:r w:rsidR="001E5345" w:rsidRPr="001E5345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</w:t>
      </w:r>
      <w:r w:rsidR="00A93AA5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Сєвєродонецького району Луганської області</w:t>
      </w:r>
      <w:r w:rsidR="001E5345" w:rsidRPr="001E534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r w:rsidR="001E5345" w:rsidRPr="001E5345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r w:rsidR="00675A87" w:rsidRPr="001E5345">
        <w:rPr>
          <w:rFonts w:ascii="Times New Roman" w:hAnsi="Times New Roman" w:cs="Times New Roman"/>
          <w:b/>
          <w:sz w:val="28"/>
          <w:szCs w:val="28"/>
        </w:rPr>
        <w:t>КП «</w:t>
      </w:r>
      <w:r w:rsidR="00620048">
        <w:rPr>
          <w:rFonts w:ascii="Times New Roman" w:hAnsi="Times New Roman" w:cs="Times New Roman"/>
          <w:b/>
          <w:sz w:val="28"/>
          <w:szCs w:val="28"/>
        </w:rPr>
        <w:t>Сєвєродонецьке тролейбусне управління</w:t>
      </w:r>
      <w:r w:rsidR="00675A87" w:rsidRPr="001E5345">
        <w:rPr>
          <w:rFonts w:ascii="Times New Roman" w:hAnsi="Times New Roman" w:cs="Times New Roman"/>
          <w:b/>
          <w:sz w:val="28"/>
          <w:szCs w:val="28"/>
        </w:rPr>
        <w:t>»</w:t>
      </w:r>
      <w:bookmarkEnd w:id="4"/>
    </w:p>
    <w:bookmarkEnd w:id="3"/>
    <w:bookmarkEnd w:id="0"/>
    <w:p w14:paraId="2F9956FF" w14:textId="77777777" w:rsidR="00B636B6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2"/>
    <w:p w14:paraId="3F43FD97" w14:textId="4CB7083F" w:rsidR="00444D5A" w:rsidRPr="00444D5A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 враховуючи пункт 197.1.16 статті 197 Податкового кодексу України, </w:t>
      </w:r>
      <w:r w:rsidR="00620048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9B2D54">
        <w:rPr>
          <w:rFonts w:ascii="Times New Roman" w:hAnsi="Times New Roman" w:cs="Times New Roman"/>
          <w:sz w:val="28"/>
          <w:szCs w:val="28"/>
        </w:rPr>
        <w:t xml:space="preserve">службову записку Управління житлово-комунального господарства Сєвєродонецької міської ВЦА </w:t>
      </w:r>
      <w:r w:rsidR="00620048">
        <w:rPr>
          <w:rFonts w:ascii="Times New Roman" w:hAnsi="Times New Roman" w:cs="Times New Roman"/>
          <w:sz w:val="28"/>
          <w:szCs w:val="28"/>
        </w:rPr>
        <w:t xml:space="preserve">від </w:t>
      </w:r>
      <w:r w:rsidR="009B2D54">
        <w:rPr>
          <w:rFonts w:ascii="Times New Roman" w:hAnsi="Times New Roman" w:cs="Times New Roman"/>
          <w:sz w:val="28"/>
          <w:szCs w:val="28"/>
        </w:rPr>
        <w:t>18</w:t>
      </w:r>
      <w:r w:rsidR="00620048" w:rsidRPr="009B2D54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9B2D54">
        <w:rPr>
          <w:rFonts w:ascii="Times New Roman" w:hAnsi="Times New Roman" w:cs="Times New Roman"/>
          <w:sz w:val="28"/>
          <w:szCs w:val="28"/>
        </w:rPr>
        <w:t>1800</w:t>
      </w:r>
      <w:r w:rsidR="00620048">
        <w:rPr>
          <w:rFonts w:ascii="Times New Roman" w:hAnsi="Times New Roman" w:cs="Times New Roman"/>
          <w:sz w:val="28"/>
          <w:szCs w:val="28"/>
        </w:rPr>
        <w:t xml:space="preserve"> щодо безоплатної передачі </w:t>
      </w:r>
      <w:r w:rsidR="009B2D54">
        <w:rPr>
          <w:rFonts w:ascii="Times New Roman" w:hAnsi="Times New Roman" w:cs="Times New Roman"/>
          <w:sz w:val="28"/>
          <w:szCs w:val="28"/>
        </w:rPr>
        <w:t xml:space="preserve">тролейбуса </w:t>
      </w:r>
      <w:bookmarkStart w:id="6" w:name="_Hlk80196350"/>
      <w:r w:rsidR="009B2D54">
        <w:rPr>
          <w:rFonts w:ascii="Times New Roman" w:hAnsi="Times New Roman" w:cs="Times New Roman"/>
          <w:sz w:val="28"/>
          <w:szCs w:val="28"/>
        </w:rPr>
        <w:t>«ДНІПРО-Т203» (зав.№167)</w:t>
      </w:r>
      <w:bookmarkEnd w:id="6"/>
      <w:r w:rsidR="009B2D54">
        <w:rPr>
          <w:rFonts w:ascii="Times New Roman" w:hAnsi="Times New Roman" w:cs="Times New Roman"/>
          <w:sz w:val="28"/>
          <w:szCs w:val="28"/>
        </w:rPr>
        <w:t>, з</w:t>
      </w:r>
      <w:r w:rsidR="00620048">
        <w:rPr>
          <w:rFonts w:ascii="Times New Roman" w:hAnsi="Times New Roman" w:cs="Times New Roman"/>
          <w:sz w:val="28"/>
          <w:szCs w:val="28"/>
        </w:rPr>
        <w:t>году                               КП «</w:t>
      </w:r>
      <w:r w:rsidR="009B2D54">
        <w:rPr>
          <w:rFonts w:ascii="Times New Roman" w:hAnsi="Times New Roman" w:cs="Times New Roman"/>
          <w:sz w:val="28"/>
          <w:szCs w:val="28"/>
        </w:rPr>
        <w:t>Сєвєродонецьке тролейбусне управління</w:t>
      </w:r>
      <w:r w:rsidR="00620048">
        <w:rPr>
          <w:rFonts w:ascii="Times New Roman" w:hAnsi="Times New Roman" w:cs="Times New Roman"/>
          <w:sz w:val="28"/>
          <w:szCs w:val="28"/>
        </w:rPr>
        <w:t xml:space="preserve">» від </w:t>
      </w:r>
      <w:r w:rsidR="009B2D54">
        <w:rPr>
          <w:rFonts w:ascii="Times New Roman" w:hAnsi="Times New Roman" w:cs="Times New Roman"/>
          <w:sz w:val="28"/>
          <w:szCs w:val="28"/>
        </w:rPr>
        <w:t>18</w:t>
      </w:r>
      <w:r w:rsidR="00620048" w:rsidRPr="009B2D54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9B2D54">
        <w:rPr>
          <w:rFonts w:ascii="Times New Roman" w:hAnsi="Times New Roman" w:cs="Times New Roman"/>
          <w:sz w:val="28"/>
          <w:szCs w:val="28"/>
        </w:rPr>
        <w:t>1-417</w:t>
      </w:r>
      <w:r w:rsidR="006C179B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7F6523">
        <w:rPr>
          <w:rFonts w:ascii="Times New Roman" w:hAnsi="Times New Roman" w:cs="Times New Roman"/>
          <w:sz w:val="28"/>
          <w:szCs w:val="28"/>
        </w:rPr>
        <w:t xml:space="preserve"> </w:t>
      </w:r>
      <w:r w:rsidRPr="00444D5A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1E5345">
        <w:rPr>
          <w:rFonts w:ascii="Times New Roman" w:hAnsi="Times New Roman" w:cs="Times New Roman"/>
          <w:sz w:val="28"/>
          <w:szCs w:val="28"/>
        </w:rPr>
        <w:t xml:space="preserve"> </w:t>
      </w:r>
      <w:r w:rsidRPr="00444D5A">
        <w:rPr>
          <w:rFonts w:ascii="Times New Roman" w:hAnsi="Times New Roman" w:cs="Times New Roman"/>
          <w:sz w:val="28"/>
          <w:szCs w:val="28"/>
        </w:rPr>
        <w:t>ефективного використання майна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, що є власністю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Сєвєродонецької </w:t>
      </w:r>
      <w:r w:rsidR="00AC5DF4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444D5A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</w:t>
      </w:r>
    </w:p>
    <w:p w14:paraId="30E8BD53" w14:textId="2B26149B" w:rsidR="00444D5A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B636B6" w:rsidRDefault="00444D5A" w:rsidP="00444D5A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972780" w14:textId="76047043" w:rsidR="00444D5A" w:rsidRDefault="00444D5A" w:rsidP="00B636B6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444D5A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bookmarkStart w:id="7" w:name="_Hlk66888193"/>
      <w:r w:rsidR="008935E9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9D766D">
        <w:rPr>
          <w:rFonts w:ascii="Times New Roman" w:hAnsi="Times New Roman" w:cs="Times New Roman"/>
          <w:sz w:val="28"/>
          <w:szCs w:val="28"/>
        </w:rPr>
        <w:t>житлово-</w:t>
      </w:r>
      <w:r w:rsidR="008935E9">
        <w:rPr>
          <w:rFonts w:ascii="Times New Roman" w:hAnsi="Times New Roman" w:cs="Times New Roman"/>
          <w:sz w:val="28"/>
          <w:szCs w:val="28"/>
        </w:rPr>
        <w:t>комунального господарства</w:t>
      </w:r>
      <w:r w:rsidR="001E5345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 на баланс </w:t>
      </w:r>
      <w:r w:rsidR="007B207B">
        <w:rPr>
          <w:rFonts w:ascii="Times New Roman" w:hAnsi="Times New Roman" w:cs="Times New Roman"/>
          <w:sz w:val="28"/>
          <w:szCs w:val="28"/>
        </w:rPr>
        <w:t>КП «</w:t>
      </w:r>
      <w:r w:rsidR="008935E9">
        <w:rPr>
          <w:rFonts w:ascii="Times New Roman" w:hAnsi="Times New Roman" w:cs="Times New Roman"/>
          <w:sz w:val="28"/>
          <w:szCs w:val="28"/>
        </w:rPr>
        <w:t>Сєвєродонецьке тролейбусне управління</w:t>
      </w:r>
      <w:r w:rsidR="007B207B">
        <w:rPr>
          <w:rFonts w:ascii="Times New Roman" w:hAnsi="Times New Roman" w:cs="Times New Roman"/>
          <w:sz w:val="28"/>
          <w:szCs w:val="28"/>
        </w:rPr>
        <w:t>»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68098497"/>
      <w:bookmarkEnd w:id="7"/>
      <w:r w:rsidR="008935E9">
        <w:rPr>
          <w:rFonts w:ascii="Times New Roman" w:hAnsi="Times New Roman" w:cs="Times New Roman"/>
          <w:sz w:val="28"/>
          <w:szCs w:val="28"/>
        </w:rPr>
        <w:t xml:space="preserve">комунальне </w:t>
      </w:r>
      <w:r w:rsidR="0099256D">
        <w:rPr>
          <w:rFonts w:ascii="Times New Roman" w:hAnsi="Times New Roman" w:cs="Times New Roman"/>
          <w:sz w:val="28"/>
          <w:szCs w:val="28"/>
        </w:rPr>
        <w:t xml:space="preserve">майно – </w:t>
      </w:r>
      <w:bookmarkEnd w:id="8"/>
      <w:r w:rsidR="008935E9">
        <w:rPr>
          <w:rFonts w:ascii="Times New Roman" w:hAnsi="Times New Roman" w:cs="Times New Roman"/>
          <w:sz w:val="28"/>
          <w:szCs w:val="28"/>
        </w:rPr>
        <w:t xml:space="preserve">тролейбус </w:t>
      </w:r>
      <w:bookmarkStart w:id="9" w:name="_Hlk80196612"/>
      <w:r w:rsidR="008935E9">
        <w:rPr>
          <w:rFonts w:ascii="Times New Roman" w:hAnsi="Times New Roman" w:cs="Times New Roman"/>
          <w:sz w:val="28"/>
          <w:szCs w:val="28"/>
        </w:rPr>
        <w:t xml:space="preserve">«ДНІПРО-Т203» </w:t>
      </w:r>
      <w:bookmarkEnd w:id="9"/>
      <w:r w:rsidR="008935E9">
        <w:rPr>
          <w:rFonts w:ascii="Times New Roman" w:hAnsi="Times New Roman" w:cs="Times New Roman"/>
          <w:sz w:val="28"/>
          <w:szCs w:val="28"/>
        </w:rPr>
        <w:t>(зав.№167) (у складі: тролейбус пасажирський «ДНІПРО-Т203»</w:t>
      </w:r>
      <w:r w:rsidR="000179A2">
        <w:rPr>
          <w:rFonts w:ascii="Times New Roman" w:hAnsi="Times New Roman" w:cs="Times New Roman"/>
          <w:sz w:val="28"/>
          <w:szCs w:val="28"/>
        </w:rPr>
        <w:t xml:space="preserve"> </w:t>
      </w:r>
      <w:r w:rsidR="008935E9">
        <w:rPr>
          <w:rFonts w:ascii="Times New Roman" w:hAnsi="Times New Roman" w:cs="Times New Roman"/>
          <w:sz w:val="28"/>
          <w:szCs w:val="28"/>
        </w:rPr>
        <w:t>-</w:t>
      </w:r>
      <w:r w:rsidR="000179A2">
        <w:rPr>
          <w:rFonts w:ascii="Times New Roman" w:hAnsi="Times New Roman" w:cs="Times New Roman"/>
          <w:sz w:val="28"/>
          <w:szCs w:val="28"/>
        </w:rPr>
        <w:t xml:space="preserve"> </w:t>
      </w:r>
      <w:r w:rsidR="008935E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8935E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935E9">
        <w:rPr>
          <w:rFonts w:ascii="Times New Roman" w:hAnsi="Times New Roman" w:cs="Times New Roman"/>
          <w:sz w:val="28"/>
          <w:szCs w:val="28"/>
        </w:rPr>
        <w:t>, формуляр на тролейбус -</w:t>
      </w:r>
      <w:r w:rsidR="000179A2">
        <w:rPr>
          <w:rFonts w:ascii="Times New Roman" w:hAnsi="Times New Roman" w:cs="Times New Roman"/>
          <w:sz w:val="28"/>
          <w:szCs w:val="28"/>
        </w:rPr>
        <w:t xml:space="preserve"> </w:t>
      </w:r>
      <w:r w:rsidR="008935E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8935E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935E9">
        <w:rPr>
          <w:rFonts w:ascii="Times New Roman" w:hAnsi="Times New Roman" w:cs="Times New Roman"/>
          <w:sz w:val="28"/>
          <w:szCs w:val="28"/>
        </w:rPr>
        <w:t>, комплект експлуатаційної документації -</w:t>
      </w:r>
      <w:r w:rsidR="000179A2">
        <w:rPr>
          <w:rFonts w:ascii="Times New Roman" w:hAnsi="Times New Roman" w:cs="Times New Roman"/>
          <w:sz w:val="28"/>
          <w:szCs w:val="28"/>
        </w:rPr>
        <w:t xml:space="preserve"> </w:t>
      </w:r>
      <w:r w:rsidR="008935E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8935E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935E9">
        <w:rPr>
          <w:rFonts w:ascii="Times New Roman" w:hAnsi="Times New Roman" w:cs="Times New Roman"/>
          <w:sz w:val="28"/>
          <w:szCs w:val="28"/>
        </w:rPr>
        <w:t xml:space="preserve">, індивідуальний комплект </w:t>
      </w:r>
      <w:proofErr w:type="spellStart"/>
      <w:r w:rsidR="008935E9">
        <w:rPr>
          <w:rFonts w:ascii="Times New Roman" w:hAnsi="Times New Roman" w:cs="Times New Roman"/>
          <w:sz w:val="28"/>
          <w:szCs w:val="28"/>
        </w:rPr>
        <w:t>ЗіП</w:t>
      </w:r>
      <w:proofErr w:type="spellEnd"/>
      <w:r w:rsidR="000179A2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="000179A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0179A2">
        <w:rPr>
          <w:rFonts w:ascii="Times New Roman" w:hAnsi="Times New Roman" w:cs="Times New Roman"/>
          <w:sz w:val="28"/>
          <w:szCs w:val="28"/>
        </w:rPr>
        <w:t>)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0179A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балансовою 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вартіст</w:t>
      </w:r>
      <w:r w:rsidR="000179A2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66D5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0179A2">
        <w:rPr>
          <w:rFonts w:ascii="Times New Roman" w:hAnsi="Times New Roman" w:cs="Times New Roman"/>
          <w:color w:val="000000"/>
          <w:spacing w:val="2"/>
          <w:sz w:val="28"/>
          <w:szCs w:val="28"/>
        </w:rPr>
        <w:t>08</w:t>
      </w:r>
      <w:r w:rsidR="00A93AA5">
        <w:rPr>
          <w:rFonts w:ascii="Times New Roman" w:hAnsi="Times New Roman" w:cs="Times New Roman"/>
          <w:color w:val="000000"/>
          <w:spacing w:val="2"/>
          <w:sz w:val="28"/>
          <w:szCs w:val="28"/>
        </w:rPr>
        <w:t>09</w:t>
      </w:r>
      <w:r w:rsidR="000179A2">
        <w:rPr>
          <w:rFonts w:ascii="Times New Roman" w:hAnsi="Times New Roman" w:cs="Times New Roman"/>
          <w:color w:val="000000"/>
          <w:spacing w:val="2"/>
          <w:sz w:val="28"/>
          <w:szCs w:val="28"/>
        </w:rPr>
        <w:t>000</w:t>
      </w:r>
      <w:r w:rsidR="00C466D5">
        <w:rPr>
          <w:rFonts w:ascii="Times New Roman" w:hAnsi="Times New Roman" w:cs="Times New Roman"/>
          <w:color w:val="000000"/>
          <w:spacing w:val="2"/>
          <w:sz w:val="28"/>
          <w:szCs w:val="28"/>
        </w:rPr>
        <w:t>,00</w:t>
      </w:r>
      <w:r w:rsidRPr="00444D5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грн. (</w:t>
      </w:r>
      <w:r w:rsidR="000179A2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десять мільйонів вісімсот дев’я</w:t>
      </w:r>
      <w:r w:rsidR="00A93AA5">
        <w:rPr>
          <w:rFonts w:ascii="Times New Roman" w:hAnsi="Times New Roman" w:cs="Times New Roman"/>
          <w:color w:val="000000"/>
          <w:spacing w:val="2"/>
          <w:sz w:val="28"/>
          <w:szCs w:val="28"/>
        </w:rPr>
        <w:t>ть</w:t>
      </w:r>
      <w:r w:rsidR="009925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тисяч </w:t>
      </w:r>
      <w:r w:rsidRPr="00444D5A">
        <w:rPr>
          <w:rFonts w:ascii="Times New Roman" w:hAnsi="Times New Roman" w:cs="Times New Roman"/>
          <w:sz w:val="28"/>
          <w:szCs w:val="28"/>
        </w:rPr>
        <w:t>грн.</w:t>
      </w:r>
      <w:r w:rsidR="0099256D">
        <w:rPr>
          <w:rFonts w:ascii="Times New Roman" w:hAnsi="Times New Roman" w:cs="Times New Roman"/>
          <w:sz w:val="28"/>
          <w:szCs w:val="28"/>
        </w:rPr>
        <w:t xml:space="preserve"> </w:t>
      </w:r>
      <w:r w:rsidR="00C466D5">
        <w:rPr>
          <w:rFonts w:ascii="Times New Roman" w:hAnsi="Times New Roman" w:cs="Times New Roman"/>
          <w:sz w:val="28"/>
          <w:szCs w:val="28"/>
        </w:rPr>
        <w:t>00</w:t>
      </w:r>
      <w:r w:rsidR="0099256D">
        <w:rPr>
          <w:rFonts w:ascii="Times New Roman" w:hAnsi="Times New Roman" w:cs="Times New Roman"/>
          <w:sz w:val="28"/>
          <w:szCs w:val="28"/>
        </w:rPr>
        <w:t xml:space="preserve"> коп.</w:t>
      </w:r>
      <w:r w:rsidRPr="00444D5A">
        <w:rPr>
          <w:rFonts w:ascii="Times New Roman" w:hAnsi="Times New Roman" w:cs="Times New Roman"/>
          <w:sz w:val="28"/>
          <w:szCs w:val="28"/>
        </w:rPr>
        <w:t>)</w:t>
      </w:r>
      <w:r w:rsidR="000179A2">
        <w:rPr>
          <w:rFonts w:ascii="Times New Roman" w:hAnsi="Times New Roman" w:cs="Times New Roman"/>
          <w:sz w:val="28"/>
          <w:szCs w:val="28"/>
        </w:rPr>
        <w:t>.</w:t>
      </w:r>
    </w:p>
    <w:p w14:paraId="79BB9E43" w14:textId="77777777" w:rsidR="007F6523" w:rsidRPr="007F6523" w:rsidRDefault="007F6523" w:rsidP="007F6523">
      <w:pPr>
        <w:widowControl/>
        <w:tabs>
          <w:tab w:val="left" w:pos="851"/>
        </w:tabs>
        <w:overflowPunct w:val="0"/>
        <w:spacing w:before="0"/>
        <w:ind w:left="567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D30496" w14:textId="0CD8320B" w:rsidR="00444D5A" w:rsidRDefault="00444D5A" w:rsidP="00B636B6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bookmarkStart w:id="10" w:name="_Hlk68098460"/>
      <w:r w:rsidR="00C466D5">
        <w:rPr>
          <w:rFonts w:ascii="Times New Roman" w:eastAsia="Calibri" w:hAnsi="Times New Roman" w:cs="Times New Roman"/>
          <w:sz w:val="28"/>
          <w:szCs w:val="28"/>
          <w:lang w:eastAsia="en-US"/>
        </w:rPr>
        <w:t>КП «</w:t>
      </w:r>
      <w:r w:rsidR="000179A2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Сєвєродонецьке тролейбусне управління</w:t>
      </w:r>
      <w:r w:rsidR="00C466D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44D5A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зазначене у п.1 цього розпорядження майно відповідно до чинного законодавства України</w:t>
      </w:r>
      <w:r w:rsidRPr="00444D5A">
        <w:rPr>
          <w:rFonts w:ascii="Times New Roman" w:hAnsi="Times New Roman" w:cs="Times New Roman"/>
          <w:sz w:val="28"/>
          <w:szCs w:val="28"/>
        </w:rPr>
        <w:t>,</w:t>
      </w:r>
      <w:r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57619CB5" w14:textId="77777777" w:rsidR="007F6523" w:rsidRPr="007F6523" w:rsidRDefault="007F6523" w:rsidP="00B636B6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363B2FA" w14:textId="34B25A7A" w:rsidR="00444D5A" w:rsidRDefault="00444D5A" w:rsidP="00444D5A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4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Приймання-передачу 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зазначеного у </w:t>
      </w:r>
      <w:r w:rsidR="006C1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п.1 цього</w:t>
      </w:r>
      <w:r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розпорядження майна здійснити відповідно до чинного  законодавства України.</w:t>
      </w:r>
    </w:p>
    <w:p w14:paraId="62D5FB68" w14:textId="3765FB61" w:rsidR="00444D5A" w:rsidRPr="00444D5A" w:rsidRDefault="00C466D5" w:rsidP="0099256D">
      <w:pPr>
        <w:widowControl/>
        <w:tabs>
          <w:tab w:val="left" w:pos="851"/>
          <w:tab w:val="left" w:pos="993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D5A" w:rsidRPr="00444D5A">
        <w:rPr>
          <w:rFonts w:ascii="Times New Roman" w:hAnsi="Times New Roman" w:cs="Times New Roman"/>
          <w:sz w:val="28"/>
          <w:szCs w:val="28"/>
        </w:rPr>
        <w:t>.</w:t>
      </w:r>
      <w:r w:rsidR="00444D5A" w:rsidRPr="00444D5A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1213D5D" w14:textId="4B2C858E" w:rsidR="009024FF" w:rsidRPr="00C466D5" w:rsidRDefault="00C466D5" w:rsidP="00C466D5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1134"/>
        </w:tabs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466D5">
        <w:rPr>
          <w:rFonts w:ascii="Times New Roman" w:hAnsi="Times New Roman"/>
          <w:sz w:val="28"/>
          <w:szCs w:val="28"/>
          <w:lang w:val="uk-UA"/>
        </w:rPr>
        <w:lastRenderedPageBreak/>
        <w:t>К</w:t>
      </w:r>
      <w:r w:rsidR="006C179B" w:rsidRPr="00C466D5">
        <w:rPr>
          <w:rFonts w:ascii="Times New Roman" w:hAnsi="Times New Roman"/>
          <w:sz w:val="28"/>
          <w:szCs w:val="28"/>
          <w:lang w:val="uk-UA"/>
        </w:rPr>
        <w:t xml:space="preserve">онтроль за виконанням цього розпорядження покласти </w:t>
      </w:r>
      <w:r w:rsidRPr="00C466D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C179B" w:rsidRPr="00C466D5">
        <w:rPr>
          <w:rFonts w:ascii="Times New Roman" w:hAnsi="Times New Roman"/>
          <w:sz w:val="28"/>
          <w:szCs w:val="28"/>
          <w:lang w:val="uk-UA"/>
        </w:rPr>
        <w:t xml:space="preserve">заступника керівника Сєвєродонецької міської військово-цивільної адміністрації </w:t>
      </w:r>
      <w:r w:rsidR="000179A2">
        <w:rPr>
          <w:rFonts w:ascii="Times New Roman" w:hAnsi="Times New Roman"/>
          <w:sz w:val="28"/>
          <w:szCs w:val="28"/>
          <w:lang w:val="uk-UA"/>
        </w:rPr>
        <w:t>Ірину СТЕПАНЕНКО</w:t>
      </w:r>
      <w:r w:rsidR="006C179B" w:rsidRPr="00C466D5">
        <w:rPr>
          <w:rFonts w:ascii="Times New Roman" w:hAnsi="Times New Roman"/>
          <w:sz w:val="28"/>
          <w:szCs w:val="28"/>
          <w:lang w:val="uk-UA"/>
        </w:rPr>
        <w:t>.</w:t>
      </w:r>
    </w:p>
    <w:p w14:paraId="13BF1C52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6C422089" w:rsidR="00C466D5" w:rsidRDefault="00C466D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545BA8" w14:textId="224D1439" w:rsidR="006C179B" w:rsidRDefault="006C179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6C179B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349"/>
    <w:multiLevelType w:val="hybridMultilevel"/>
    <w:tmpl w:val="38BA9192"/>
    <w:lvl w:ilvl="0" w:tplc="202208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62B84"/>
    <w:multiLevelType w:val="hybridMultilevel"/>
    <w:tmpl w:val="FE906846"/>
    <w:lvl w:ilvl="0" w:tplc="FD16F350">
      <w:start w:val="5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79A2"/>
    <w:rsid w:val="000465FE"/>
    <w:rsid w:val="000753FC"/>
    <w:rsid w:val="000A2A10"/>
    <w:rsid w:val="00130FFB"/>
    <w:rsid w:val="001426D8"/>
    <w:rsid w:val="001A5F9A"/>
    <w:rsid w:val="001E5345"/>
    <w:rsid w:val="00206678"/>
    <w:rsid w:val="00226F7D"/>
    <w:rsid w:val="00263D5D"/>
    <w:rsid w:val="00264E1D"/>
    <w:rsid w:val="00296FEB"/>
    <w:rsid w:val="0030309C"/>
    <w:rsid w:val="00326E5B"/>
    <w:rsid w:val="00332273"/>
    <w:rsid w:val="00361636"/>
    <w:rsid w:val="00366413"/>
    <w:rsid w:val="00390958"/>
    <w:rsid w:val="003963CA"/>
    <w:rsid w:val="00397C88"/>
    <w:rsid w:val="003C5E1A"/>
    <w:rsid w:val="00444D5A"/>
    <w:rsid w:val="00447C33"/>
    <w:rsid w:val="00454D5B"/>
    <w:rsid w:val="00503C44"/>
    <w:rsid w:val="005077DE"/>
    <w:rsid w:val="00585CEC"/>
    <w:rsid w:val="00592AF7"/>
    <w:rsid w:val="005B7BC2"/>
    <w:rsid w:val="00617BD5"/>
    <w:rsid w:val="00620048"/>
    <w:rsid w:val="00675A87"/>
    <w:rsid w:val="006C179B"/>
    <w:rsid w:val="006D3340"/>
    <w:rsid w:val="00702531"/>
    <w:rsid w:val="00714E21"/>
    <w:rsid w:val="007B207B"/>
    <w:rsid w:val="007B4153"/>
    <w:rsid w:val="007F6523"/>
    <w:rsid w:val="00813180"/>
    <w:rsid w:val="00821BAE"/>
    <w:rsid w:val="00853A9B"/>
    <w:rsid w:val="008614F5"/>
    <w:rsid w:val="008935E9"/>
    <w:rsid w:val="008A1D49"/>
    <w:rsid w:val="008B4DF0"/>
    <w:rsid w:val="008F5F59"/>
    <w:rsid w:val="009024FF"/>
    <w:rsid w:val="009158DB"/>
    <w:rsid w:val="0092137A"/>
    <w:rsid w:val="009238B6"/>
    <w:rsid w:val="0099256D"/>
    <w:rsid w:val="009B2D54"/>
    <w:rsid w:val="009D22F3"/>
    <w:rsid w:val="009D766D"/>
    <w:rsid w:val="00A90690"/>
    <w:rsid w:val="00A93AA5"/>
    <w:rsid w:val="00AC5DF4"/>
    <w:rsid w:val="00B06591"/>
    <w:rsid w:val="00B636B6"/>
    <w:rsid w:val="00B707FA"/>
    <w:rsid w:val="00C24EFF"/>
    <w:rsid w:val="00C466D5"/>
    <w:rsid w:val="00C92E0F"/>
    <w:rsid w:val="00CC03D0"/>
    <w:rsid w:val="00D361AE"/>
    <w:rsid w:val="00D6388C"/>
    <w:rsid w:val="00D96C69"/>
    <w:rsid w:val="00DB5472"/>
    <w:rsid w:val="00E052BD"/>
    <w:rsid w:val="00E65730"/>
    <w:rsid w:val="00E8737F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7F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Emphasis"/>
    <w:basedOn w:val="a0"/>
    <w:qFormat/>
    <w:locked/>
    <w:rsid w:val="00A93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2021-07-14T11:36:00Z</cp:lastPrinted>
  <dcterms:created xsi:type="dcterms:W3CDTF">2021-08-19T13:29:00Z</dcterms:created>
  <dcterms:modified xsi:type="dcterms:W3CDTF">2021-08-19T13:29:00Z</dcterms:modified>
</cp:coreProperties>
</file>