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86" w:rsidRDefault="00D40A2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86" w:rsidRDefault="00D63986">
      <w:pPr>
        <w:jc w:val="center"/>
        <w:rPr>
          <w:rFonts w:ascii="Times New Roman" w:hAnsi="Times New Roman" w:cs="Times New Roman"/>
          <w:b/>
        </w:rPr>
      </w:pPr>
    </w:p>
    <w:p w:rsidR="00D63986" w:rsidRDefault="00D40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63986" w:rsidRDefault="00D40A2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63986" w:rsidRDefault="00D40A2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D63986" w:rsidRDefault="00D639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986" w:rsidRDefault="00D40A20">
      <w:pPr>
        <w:pStyle w:val="a7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D63986" w:rsidRDefault="00D40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D63986" w:rsidRDefault="00D639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986" w:rsidRDefault="00D639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986" w:rsidRDefault="00D40A20">
      <w:r>
        <w:rPr>
          <w:rFonts w:ascii="Times New Roman" w:hAnsi="Times New Roman" w:cs="Times New Roman"/>
          <w:sz w:val="28"/>
          <w:szCs w:val="28"/>
          <w:lang w:val="uk-UA"/>
        </w:rPr>
        <w:t>“12” квітня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408</w:t>
      </w:r>
    </w:p>
    <w:p w:rsidR="00D63986" w:rsidRDefault="00D63986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D63986" w:rsidRDefault="00D40A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</w:p>
    <w:p w:rsidR="00D63986" w:rsidRDefault="00D40A2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Комплексної цільової програми</w:t>
      </w:r>
    </w:p>
    <w:p w:rsidR="00D63986" w:rsidRDefault="00D40A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Сєвєродонецької міської територіальної </w:t>
      </w:r>
    </w:p>
    <w:p w:rsidR="00D63986" w:rsidRDefault="00D40A20">
      <w:pPr>
        <w:pStyle w:val="ac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громади “Турбота” 2021 рік</w:t>
      </w:r>
      <w:r>
        <w:rPr>
          <w:rFonts w:ascii="Times New Roman" w:hAnsi="Times New Roman"/>
          <w:sz w:val="28"/>
          <w:szCs w:val="28"/>
        </w:rPr>
        <w:t>ʼʼ</w:t>
      </w:r>
    </w:p>
    <w:p w:rsidR="00D63986" w:rsidRDefault="00D63986">
      <w:pPr>
        <w:pStyle w:val="ac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63986" w:rsidRDefault="00D63986">
      <w:pPr>
        <w:pStyle w:val="ac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63986" w:rsidRDefault="00D40A2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п.п. 8 ч. 3 ст. 6 ʻʻПро військово-цивільні адміністраціїʼʼта розглянувши клопотання голови ГО ʻʻВетерани Чорнобиля м.Сєвєродонецькаʼʼ</w:t>
      </w:r>
    </w:p>
    <w:p w:rsidR="00D63986" w:rsidRDefault="00D40A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’язую</w:t>
      </w:r>
    </w:p>
    <w:p w:rsidR="00D63986" w:rsidRDefault="00D63986">
      <w:pPr>
        <w:rPr>
          <w:rFonts w:ascii="Times New Roman" w:hAnsi="Times New Roman"/>
          <w:b/>
          <w:bCs/>
          <w:sz w:val="28"/>
          <w:szCs w:val="28"/>
        </w:rPr>
      </w:pPr>
    </w:p>
    <w:p w:rsidR="00D63986" w:rsidRDefault="00D40A20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Внести зміни до розпорядження керівника Військово-цивільної адміністрації міста Сєвєродонецьк Луганської області від 08.02.2021 № 242 “Про затвердження Комплексної цільової програми Сєвєродонецької міської територіальної громади “Турбота” на 2021 рік”, а саме:</w:t>
      </w:r>
    </w:p>
    <w:p w:rsidR="00D63986" w:rsidRDefault="00D63986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D63986" w:rsidRDefault="00D40A20">
      <w:pPr>
        <w:jc w:val="both"/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1.1. У п.п.3.12 п. 3 розділу 6 цифри «120,0» замінити цифрами «168,0».</w:t>
      </w:r>
    </w:p>
    <w:p w:rsidR="00D63986" w:rsidRDefault="00D63986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D63986" w:rsidRPr="00D40A20" w:rsidRDefault="00D40A2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1.2. У п.п 3.12. п.3. розділу 6 додати після слів « та які мали зв’язок захворювання з ліквідацією аварії на ЧАЕС (посмертно)» слова « а також учасники ліквідації наслідків аварії на Чорнобильській АЕС, (за поданням голови ГО “Ветерани Чорнобиля м.Сєвєродонецькʼʼ)».</w:t>
      </w:r>
    </w:p>
    <w:p w:rsidR="00D63986" w:rsidRDefault="00D63986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D63986" w:rsidRPr="00D40A20" w:rsidRDefault="00D40A2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1.3. Додаток до розпорядження керівника Військово-цивільної адміністрації міста Сєвєродонецьк Луганської області від                                    08.02.2021 № 242 “Про затвердження Комплексної цільової програми Сєвєродонецької міської територіальної громади “Турбота” на 2021 рік” викласти в новій редакції (додається).</w:t>
      </w:r>
    </w:p>
    <w:p w:rsidR="00D63986" w:rsidRDefault="00D63986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D63986" w:rsidRDefault="00D63986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D63986" w:rsidRDefault="00D63986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D63986" w:rsidRPr="00D40A20" w:rsidRDefault="00D40A2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lastRenderedPageBreak/>
        <w:tab/>
      </w:r>
      <w:r w:rsidRPr="00D40A20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Дане розпорядження підлягає оприлюдненню.</w:t>
      </w:r>
    </w:p>
    <w:p w:rsidR="00D63986" w:rsidRPr="00D40A20" w:rsidRDefault="00D63986">
      <w:pPr>
        <w:ind w:firstLine="567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D63986" w:rsidRPr="00D40A20" w:rsidRDefault="00D40A20">
      <w:pPr>
        <w:ind w:firstLine="567"/>
        <w:jc w:val="both"/>
        <w:rPr>
          <w:lang w:val="uk-UA"/>
        </w:rPr>
      </w:pPr>
      <w:r w:rsidRPr="00D40A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D40A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40A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цього розпорядження покласти на                              в.о. заступника керівника </w:t>
      </w:r>
      <w:bookmarkStart w:id="0" w:name="__DdeLink__8023_270451715"/>
      <w:r w:rsidRPr="00D40A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Сєвєродонецької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 w:rsidRPr="00D40A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цивільної адміністрації</w:t>
      </w:r>
      <w:bookmarkEnd w:id="0"/>
      <w:r w:rsidRPr="00D40A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Тетяну Верховську.</w:t>
      </w:r>
    </w:p>
    <w:p w:rsidR="00D63986" w:rsidRPr="00D40A20" w:rsidRDefault="00D639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986" w:rsidRPr="00D40A20" w:rsidRDefault="00D40A20">
      <w:pPr>
        <w:rPr>
          <w:lang w:val="uk-UA"/>
        </w:rPr>
      </w:pPr>
      <w:r w:rsidRPr="00D40A20"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:rsidR="00D63986" w:rsidRPr="00D40A20" w:rsidRDefault="00D40A20">
      <w:pPr>
        <w:rPr>
          <w:lang w:val="uk-UA"/>
        </w:rPr>
      </w:pPr>
      <w:r w:rsidRPr="00D40A20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Олександр СТРЮК</w:t>
      </w:r>
    </w:p>
    <w:p w:rsidR="00D63986" w:rsidRPr="00D40A20" w:rsidRDefault="00D63986">
      <w:pPr>
        <w:jc w:val="center"/>
        <w:rPr>
          <w:rFonts w:cs="Times New Roman"/>
          <w:highlight w:val="white"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63986">
      <w:pPr>
        <w:rPr>
          <w:rFonts w:ascii="Times New Roman" w:hAnsi="Times New Roman"/>
          <w:b/>
          <w:bCs/>
          <w:lang w:val="uk-UA"/>
        </w:rPr>
      </w:pPr>
    </w:p>
    <w:p w:rsidR="00D63986" w:rsidRDefault="00D40A2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</w:t>
      </w:r>
    </w:p>
    <w:p w:rsidR="00D63986" w:rsidRDefault="00D40A2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керівника</w:t>
      </w:r>
    </w:p>
    <w:p w:rsidR="00D63986" w:rsidRDefault="00D40A2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Сєвєродонецької міської</w:t>
      </w:r>
    </w:p>
    <w:p w:rsidR="00D63986" w:rsidRDefault="00D40A2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військово-цивільної адміністрації</w:t>
      </w:r>
    </w:p>
    <w:p w:rsidR="00D63986" w:rsidRDefault="00D40A20">
      <w:pPr>
        <w:ind w:left="5669"/>
      </w:pPr>
      <w:r>
        <w:rPr>
          <w:rFonts w:ascii="Times New Roman" w:hAnsi="Times New Roman"/>
          <w:lang w:val="uk-UA"/>
        </w:rPr>
        <w:t>від 12 квітня 2021 № 408</w:t>
      </w:r>
    </w:p>
    <w:p w:rsidR="00D63986" w:rsidRDefault="00D63986">
      <w:pPr>
        <w:ind w:left="566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D63986" w:rsidRDefault="00D63986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D63986" w:rsidRDefault="00D63986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D63986" w:rsidRDefault="00D63986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D63986" w:rsidRDefault="00D63986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D63986" w:rsidRDefault="00D40A2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Комплексна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цільова </w:t>
      </w:r>
      <w:r>
        <w:rPr>
          <w:rFonts w:ascii="Times New Roman" w:hAnsi="Times New Roman"/>
          <w:b/>
          <w:bCs/>
          <w:sz w:val="44"/>
          <w:szCs w:val="44"/>
        </w:rPr>
        <w:t>програма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Сєвєродонецької міської територіальної громади</w:t>
      </w:r>
    </w:p>
    <w:p w:rsidR="00D63986" w:rsidRDefault="00D40A2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56"/>
          <w:szCs w:val="56"/>
        </w:rPr>
        <w:t>“</w:t>
      </w:r>
      <w:r>
        <w:rPr>
          <w:rFonts w:ascii="Times New Roman" w:hAnsi="Times New Roman"/>
          <w:b/>
          <w:bCs/>
          <w:sz w:val="56"/>
          <w:szCs w:val="56"/>
        </w:rPr>
        <w:t>Турбота</w:t>
      </w:r>
      <w:r>
        <w:rPr>
          <w:rFonts w:ascii="Times New Roman" w:eastAsia="Times New Roman" w:hAnsi="Times New Roman"/>
          <w:b/>
          <w:bCs/>
          <w:sz w:val="56"/>
          <w:szCs w:val="56"/>
        </w:rPr>
        <w:t>”</w:t>
      </w:r>
      <w:r>
        <w:rPr>
          <w:rFonts w:ascii="Times New Roman" w:eastAsia="Times New Roman" w:hAnsi="Times New Roman"/>
          <w:b/>
          <w:bCs/>
          <w:sz w:val="56"/>
          <w:szCs w:val="56"/>
          <w:lang w:val="en-US"/>
        </w:rPr>
        <w:t xml:space="preserve"> </w:t>
      </w:r>
      <w:r>
        <w:rPr>
          <w:rFonts w:ascii="Times New Roman" w:hAnsi="Times New Roman"/>
          <w:b/>
          <w:bCs/>
          <w:sz w:val="44"/>
          <w:szCs w:val="44"/>
        </w:rPr>
        <w:t>на</w:t>
      </w:r>
      <w:r>
        <w:rPr>
          <w:rFonts w:ascii="Times New Roman" w:hAnsi="Times New Roman"/>
          <w:b/>
          <w:bCs/>
          <w:sz w:val="44"/>
          <w:szCs w:val="44"/>
          <w:lang w:val="en-US"/>
        </w:rPr>
        <w:t xml:space="preserve"> </w:t>
      </w:r>
      <w:r>
        <w:rPr>
          <w:rFonts w:ascii="Times New Roman" w:hAnsi="Times New Roman"/>
          <w:b/>
          <w:bCs/>
          <w:sz w:val="44"/>
          <w:szCs w:val="44"/>
        </w:rPr>
        <w:t>2021рік</w:t>
      </w: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63986" w:rsidRDefault="00D40A20">
      <w:pPr>
        <w:spacing w:line="36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м.Сєвєродонецьк 2021</w:t>
      </w: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986" w:rsidRDefault="00D6398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986" w:rsidRDefault="00D40A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1.ПАСПОРТ</w:t>
      </w:r>
      <w:r w:rsidR="007E2161"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ПРОГРАМИ</w:t>
      </w:r>
    </w:p>
    <w:p w:rsidR="00D63986" w:rsidRDefault="00D40A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Комплексна цільова програма</w:t>
      </w:r>
      <w:r>
        <w:rPr>
          <w:rFonts w:ascii="Times New Roman" w:eastAsia="Times New Roman" w:hAnsi="Times New Roman"/>
          <w:b/>
          <w:bCs/>
        </w:rPr>
        <w:t xml:space="preserve"> Сєвєродонецької міської територіальної громади “</w:t>
      </w:r>
      <w:r>
        <w:rPr>
          <w:rFonts w:ascii="Times New Roman" w:hAnsi="Times New Roman"/>
          <w:b/>
          <w:bCs/>
        </w:rPr>
        <w:t>Турбота</w:t>
      </w:r>
      <w:r>
        <w:rPr>
          <w:rFonts w:ascii="Times New Roman" w:eastAsia="Times New Roman" w:hAnsi="Times New Roman"/>
          <w:b/>
          <w:bCs/>
        </w:rPr>
        <w:t xml:space="preserve">” </w:t>
      </w:r>
      <w:r>
        <w:rPr>
          <w:rFonts w:ascii="Times New Roman" w:hAnsi="Times New Roman"/>
          <w:b/>
          <w:bCs/>
        </w:rPr>
        <w:t>на2021рік</w:t>
      </w:r>
    </w:p>
    <w:p w:rsidR="00D63986" w:rsidRDefault="00D63986">
      <w:pPr>
        <w:tabs>
          <w:tab w:val="left" w:pos="567"/>
        </w:tabs>
        <w:jc w:val="center"/>
        <w:rPr>
          <w:rFonts w:ascii="Times New Roman" w:hAnsi="Times New Roman"/>
        </w:rPr>
      </w:pPr>
    </w:p>
    <w:tbl>
      <w:tblPr>
        <w:tblW w:w="9987" w:type="dxa"/>
        <w:tblInd w:w="-25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578"/>
        <w:gridCol w:w="2551"/>
        <w:gridCol w:w="6858"/>
      </w:tblGrid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Ініціатор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розроблення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програми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</w:t>
            </w:r>
            <w:r w:rsidRPr="00D4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 w:rsidRPr="00D4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назва</w:t>
            </w:r>
            <w:r w:rsidRPr="00D4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розпорядчого</w:t>
            </w:r>
            <w:r w:rsidRPr="00D4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  <w:r w:rsidRPr="00D4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</w:t>
            </w:r>
            <w:r w:rsidRPr="00D4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розроблення</w:t>
            </w:r>
            <w:r w:rsidRPr="00D4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програми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</w:t>
            </w:r>
            <w:r>
              <w:rPr>
                <w:rFonts w:ascii="Times New Roman" w:eastAsia="Times New Roman" w:hAnsi="Times New Roman"/>
              </w:rPr>
              <w:t xml:space="preserve"> керівника Військово-цивільної адміністрації від 21.09.2020 року №440 “Про розробку міських цільових та інших програм на 2021 рік”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Розробник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програми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ind w:right="340"/>
            </w:pPr>
            <w:r>
              <w:rPr>
                <w:rFonts w:ascii="Times New Roman" w:eastAsia="Times New Roman" w:hAnsi="Times New Roman"/>
              </w:rPr>
              <w:t>УСЗН Сєвєродонцької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 w:rsidP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Співрозробники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програми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</w:rPr>
              <w:t>Управління освіти Сєвєродонецької міської військово</w:t>
            </w:r>
            <w:r>
              <w:rPr>
                <w:rFonts w:ascii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eastAsia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СОВУАТО</w:t>
            </w:r>
            <w:r>
              <w:rPr>
                <w:rFonts w:ascii="Times New Roman" w:eastAsia="Times New Roman" w:hAnsi="Times New Roman"/>
              </w:rPr>
              <w:t>”; Сєвєродонецька міська рада воїнів-інтернаціоналістів Української спілки ветеранів Афганістану; ГО “Ветерани Чорнобиля м.Сєвєродонецьк” ГО”ДІА-Світ”; ГО”ДАР”;                              ГО “МАМА ДІЄ”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Відповідальний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виконавець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</w:pPr>
            <w:bookmarkStart w:id="1" w:name="__DdeLink__7330_1755254822"/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bookmarkEnd w:id="1"/>
            <w:r>
              <w:rPr>
                <w:rFonts w:ascii="Times New Roman" w:hAnsi="Times New Roman"/>
              </w:rPr>
              <w:t>;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Територіальнийцентрсоціальногообслуговування(наданнясоціальнихпослуг);</w:t>
            </w:r>
          </w:p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Управління освіти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D63986" w:rsidRDefault="00D40A20">
            <w:pPr>
              <w:pStyle w:val="aa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 w:rsidP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розпорядник</w:t>
            </w:r>
            <w:r>
              <w:rPr>
                <w:rFonts w:ascii="Times New Roman" w:hAnsi="Times New Roman"/>
                <w:lang w:val="en-US"/>
              </w:rPr>
              <w:t xml:space="preserve"> б</w:t>
            </w:r>
            <w:r>
              <w:rPr>
                <w:rFonts w:ascii="Times New Roman" w:hAnsi="Times New Roman"/>
              </w:rPr>
              <w:t>юджетних коштів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;</w:t>
            </w:r>
          </w:p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Управління освіти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D63986" w:rsidRDefault="00D40A20">
            <w:pPr>
              <w:pStyle w:val="aa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D63986" w:rsidRDefault="00D40A20">
            <w:pPr>
              <w:pStyle w:val="aa"/>
              <w:snapToGrid w:val="0"/>
            </w:pPr>
            <w:r>
              <w:rPr>
                <w:rFonts w:ascii="Times New Roman" w:eastAsia="Times New Roman" w:hAnsi="Times New Roman"/>
              </w:rPr>
              <w:t>УЖКГ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 програми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eastAsia="Times New Roman" w:hAnsi="Times New Roman"/>
              </w:rPr>
              <w:t xml:space="preserve"> ;</w:t>
            </w:r>
          </w:p>
          <w:p w:rsidR="00D63986" w:rsidRDefault="00D40A20">
            <w:pPr>
              <w:pStyle w:val="aa"/>
              <w:jc w:val="both"/>
            </w:pPr>
            <w:r>
              <w:rPr>
                <w:rFonts w:ascii="Times New Roman" w:eastAsia="Times New Roman" w:hAnsi="Times New Roman"/>
              </w:rPr>
              <w:t>підрозділи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 “Сєвєродонецьке підприємство благоустрою та ритуальної служби”;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Територіальний центр соціального обслуговування (надання соціальних послуг) 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 програми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Поступове вирішення основних проблем з соціального захисту окремих категорій громадян, місце проживання яких зареєстровано у м.Сєвєродонецьку, та забезпечення надійних передумов з реалізації їх прав та свобод.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 реалізації програми</w:t>
            </w:r>
          </w:p>
          <w:p w:rsidR="00D40A20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D40A20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2021рік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 обсяг фінансових ресурсів, тис.грн</w:t>
            </w:r>
          </w:p>
          <w:p w:rsidR="00D63986" w:rsidRDefault="00D40A20" w:rsidP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тому числі Кошти міського бюджету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40A20" w:rsidRDefault="00D40A20">
            <w:pPr>
              <w:pStyle w:val="aa"/>
              <w:rPr>
                <w:rFonts w:ascii="Times New Roman" w:eastAsia="Times New Roman" w:hAnsi="Times New Roman"/>
              </w:rPr>
            </w:pPr>
          </w:p>
          <w:p w:rsidR="00D63986" w:rsidRDefault="00D40A20">
            <w:pPr>
              <w:pStyle w:val="aa"/>
            </w:pPr>
            <w:r>
              <w:rPr>
                <w:rFonts w:ascii="Times New Roman" w:eastAsia="Times New Roman" w:hAnsi="Times New Roman"/>
              </w:rPr>
              <w:t>183</w:t>
            </w:r>
            <w:r>
              <w:rPr>
                <w:rFonts w:ascii="Times New Roman" w:eastAsia="Times New Roman" w:hAnsi="Times New Roman"/>
                <w:lang w:val="uk-UA"/>
              </w:rPr>
              <w:t>70</w:t>
            </w:r>
            <w:r>
              <w:rPr>
                <w:rFonts w:ascii="Times New Roman" w:eastAsia="Times New Roman" w:hAnsi="Times New Roman"/>
              </w:rPr>
              <w:t>,255</w:t>
            </w:r>
            <w:r>
              <w:rPr>
                <w:rFonts w:ascii="Times New Roman" w:hAnsi="Times New Roman"/>
              </w:rPr>
              <w:t>тис.грн.</w:t>
            </w:r>
          </w:p>
          <w:p w:rsidR="00D63986" w:rsidRDefault="00D40A20">
            <w:pPr>
              <w:pStyle w:val="aa"/>
            </w:pPr>
            <w:r>
              <w:rPr>
                <w:rFonts w:ascii="Times New Roman" w:eastAsia="Times New Roman" w:hAnsi="Times New Roman"/>
              </w:rPr>
              <w:t>183</w:t>
            </w:r>
            <w:r>
              <w:rPr>
                <w:rFonts w:ascii="Times New Roman" w:eastAsia="Times New Roman" w:hAnsi="Times New Roman"/>
                <w:lang w:val="uk-UA"/>
              </w:rPr>
              <w:t>70,</w:t>
            </w:r>
            <w:r>
              <w:rPr>
                <w:rFonts w:ascii="Times New Roman" w:eastAsia="Times New Roman" w:hAnsi="Times New Roman"/>
              </w:rPr>
              <w:t>255</w:t>
            </w:r>
            <w:r>
              <w:rPr>
                <w:rFonts w:ascii="Times New Roman" w:hAnsi="Times New Roman"/>
              </w:rPr>
              <w:t>тис.грн.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Очікувані результати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Посилення соціального захисту окремих категорій громадян м.Сєвєродонецька</w:t>
            </w:r>
          </w:p>
        </w:tc>
      </w:tr>
      <w:tr w:rsidR="00D63986" w:rsidTr="00D40A20"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виконанням(орган уповноважений здійснювати контроль за виконанням)</w:t>
            </w:r>
          </w:p>
        </w:tc>
        <w:tc>
          <w:tcPr>
            <w:tcW w:w="6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</w:tbl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D63986" w:rsidRDefault="00D40A2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2.СКЛАД ПРОБЛЕМИ</w:t>
      </w: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63986" w:rsidRDefault="00D40A2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Комплексна программа соціального захисту населення (даліПрограма) спрямована на посилення соціального захисту осіб, які мешкають в м.Сєвєродонецьку та потребують найбільшої уваги та підтримки, поліпшення якості життя.</w:t>
      </w:r>
    </w:p>
    <w:p w:rsidR="00D63986" w:rsidRDefault="00D40A2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Першочерговим пріоритетом програми булла і залишиться боротьба з бідністю, подальше вирішення не відкладних питань організаційно-правового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інформаційного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забезпечення,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медичного,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соціально-побутового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обслуговування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соціально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захищених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мешканців</w:t>
      </w:r>
      <w:r w:rsidR="00CA4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м.Сєвєродонецька.</w:t>
      </w:r>
    </w:p>
    <w:p w:rsidR="00D63986" w:rsidRDefault="00D40A20">
      <w:pPr>
        <w:tabs>
          <w:tab w:val="left" w:pos="567"/>
        </w:tabs>
        <w:jc w:val="both"/>
      </w:pPr>
      <w:r>
        <w:rPr>
          <w:rStyle w:val="FontStyle"/>
          <w:rFonts w:ascii="Times New Roman" w:hAnsi="Times New Roman"/>
          <w:sz w:val="24"/>
          <w:szCs w:val="24"/>
        </w:rPr>
        <w:tab/>
        <w:t>Розглядаючи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різні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категорії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населення,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ми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можемо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виділити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особливу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категорію,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яка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є«колисковою»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усього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нашого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суспільства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це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а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сааме </w:t>
      </w:r>
      <w:r>
        <w:rPr>
          <w:rStyle w:val="FontStyle"/>
          <w:rFonts w:ascii="Times New Roman" w:hAnsi="Times New Roman"/>
          <w:sz w:val="24"/>
          <w:szCs w:val="24"/>
        </w:rPr>
        <w:t>багатодітні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родини.</w:t>
      </w:r>
    </w:p>
    <w:p w:rsidR="00D63986" w:rsidRDefault="00D40A2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У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місті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Сєвєродонецьку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 xml:space="preserve">мешкає 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390 </w:t>
      </w:r>
      <w:r>
        <w:rPr>
          <w:rStyle w:val="FontStyle"/>
          <w:rFonts w:ascii="Times New Roman" w:hAnsi="Times New Roman"/>
          <w:sz w:val="24"/>
          <w:szCs w:val="24"/>
        </w:rPr>
        <w:t>багатодітних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родин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та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44</w:t>
      </w:r>
      <w:r w:rsidR="00CA45AF">
        <w:rPr>
          <w:rStyle w:val="FontStyle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жінки,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яким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присвоєно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звання</w:t>
      </w:r>
      <w:r w:rsidR="00CA45AF">
        <w:rPr>
          <w:rStyle w:val="FontStyle"/>
          <w:rFonts w:ascii="Times New Roman" w:hAnsi="Times New Roman"/>
          <w:sz w:val="24"/>
          <w:szCs w:val="24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</w:rPr>
        <w:t>«Матері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героїні».</w:t>
      </w:r>
    </w:p>
    <w:p w:rsidR="00D63986" w:rsidRDefault="00D40A2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я,якосередоксуспільства,єневід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ємноюскладовоючастиноюсуспільства.Життясуспільствахарактеризуєтьсятимиждуховнимиіматеріальнимипроцесами,якіжиттясім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ї.Чимвищакультурасім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ї,тимвищекультуравсьогосуспільства.</w:t>
      </w:r>
    </w:p>
    <w:p w:rsidR="00D63986" w:rsidRDefault="00D40A2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Багатодітнасім'я-сім'я,щоскладаєтьсязбатьків(абоодногозбатьків)ітрьохтабільшедітей.Нажаль,насьогоднішнійденьдержавадужемалопіклуєтьсяпростановищесімей,аособливобагатодітнихродин,авищезазначенакатегоріянеможевирішитисамостійноусіхпроблемузв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зкуізшвидкимзростаннямцінтаіншихфакторів.Заостаннірокиекономічнестановищесім'їзначнопогіршилося.Зростаєрольсім'їужиттєзабезпеченнійвихованнідітей,їхоздоровленніталікуванні,отриманніосвіти.Томупідтримкабагатодітнихсімейнаміськомурівнієвкрайнеобхідноюнасьогоднішнійдень.</w:t>
      </w:r>
    </w:p>
    <w:p w:rsidR="00D63986" w:rsidRDefault="00D40A20">
      <w:pPr>
        <w:ind w:left="62" w:firstLine="646"/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На цей час Україна стоїть перед вирішенням актуальної проблеми, пов'язаної з необхідністю соціальної реабілітації осіб, які брали участь у військових діях під час антитерористичної операції (далі АТО). </w:t>
      </w:r>
    </w:p>
    <w:p w:rsidR="00D63986" w:rsidRDefault="00D40A20">
      <w:pPr>
        <w:pStyle w:val="ad"/>
        <w:ind w:firstLine="708"/>
        <w:jc w:val="both"/>
      </w:pPr>
      <w:r>
        <w:t>Нажаль,учасникиАТОздебільшогомолоділюди,якіневстиглиотриматипрофесію,створитисім'ю,реалізуватисебевтійчиіншійсферісуспільногожиття.Повернувшисьіззонибойовихдій,вониможутьопинитися,посуті,нікомунепотрібними,щоможепризвестидоконфліктівупобуті,навиробництві,проблемзправоохороннимиорганами.</w:t>
      </w:r>
    </w:p>
    <w:p w:rsidR="00D63986" w:rsidRDefault="00D40A20">
      <w:pPr>
        <w:pStyle w:val="ad"/>
        <w:ind w:firstLine="708"/>
        <w:jc w:val="both"/>
      </w:pPr>
      <w:r>
        <w:t>Ці,такзвані«вторинністреси»цивільногожиття,поєднуючисьз«первиннимистресами»війни,можутьпризвестидоформуванняхронічнихпіслятравматичнихрозладів,якірізкопосилюватимутьїхсоціальнудезадаптацію.</w:t>
      </w:r>
    </w:p>
    <w:p w:rsidR="00D63986" w:rsidRPr="00D40A20" w:rsidRDefault="00D40A20">
      <w:pPr>
        <w:ind w:left="62" w:firstLine="646"/>
        <w:jc w:val="both"/>
        <w:rPr>
          <w:lang w:val="uk-UA"/>
        </w:rPr>
      </w:pPr>
      <w:r w:rsidRPr="00D40A20">
        <w:rPr>
          <w:rStyle w:val="FontStyle"/>
          <w:rFonts w:ascii="Times New Roman" w:eastAsia="Times New Roman" w:hAnsi="Times New Roman"/>
          <w:sz w:val="24"/>
          <w:szCs w:val="24"/>
          <w:lang w:val="uk-UA"/>
        </w:rPr>
        <w:t xml:space="preserve">Соціальна реабілітація є одним з напрямів соціальної політики держави, яка пов'язана з відновленням функцій захисту соціальних прав і гарантій. </w:t>
      </w:r>
    </w:p>
    <w:p w:rsidR="00D63986" w:rsidRPr="00D40A20" w:rsidRDefault="00D63986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D63986" w:rsidRPr="00D40A20" w:rsidRDefault="00D63986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D63986" w:rsidRPr="00D40A20" w:rsidRDefault="00D63986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D63986" w:rsidRDefault="00D40A2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Аналізфакторіввпливунапроблемутааналізресурсів</w:t>
      </w:r>
    </w:p>
    <w:p w:rsidR="00D63986" w:rsidRDefault="00D40A20">
      <w:pPr>
        <w:pStyle w:val="ae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дляреалізаціїміськоїцільовоїпрограми(SWOT</w:t>
      </w:r>
      <w:r>
        <w:rPr>
          <w:rFonts w:ascii="Times New Roman" w:eastAsia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аналіз)</w:t>
      </w:r>
    </w:p>
    <w:p w:rsidR="00D63986" w:rsidRDefault="00D63986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4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/>
      </w:tblPr>
      <w:tblGrid>
        <w:gridCol w:w="14044"/>
        <w:gridCol w:w="13999"/>
      </w:tblGrid>
      <w:tr w:rsidR="00D63986">
        <w:trPr>
          <w:trHeight w:val="362"/>
        </w:trPr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pStyle w:val="ae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Сильністорони(S)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pStyle w:val="ae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Слабкісторони(W)</w:t>
            </w:r>
          </w:p>
        </w:tc>
      </w:tr>
      <w:tr w:rsidR="00D6398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pStyle w:val="ae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pStyle w:val="ae"/>
              <w:snapToGrid w:val="0"/>
              <w:ind w:right="397" w:firstLine="6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D6398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-наявністьнормативно-правовихактів,якізабезпечуютьреалізаціюконституційногоправагромадян;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-прагненнялюдейсамостійнобудуватисвоємайбутнє;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-наявністьгромадськихорганізацій,діяльністьякихмаєсоціальнеспрямування;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безпеченняпрофілактично-оздоровчихзаходівувідділенісоціально-медичнихпослугтериторіальногоцентрусоціальногообслуговування(наданнясоціальнихпослуг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-недостатнійобсягдержавногофінансуванняупорівняннізреальнимипотребамиполіпшеннярівняжиттягромадян;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-низькийрівеньдоходівгромадян,якийнедозволяєїмсамостійновирішуватипроблеми;</w:t>
            </w:r>
          </w:p>
          <w:p w:rsidR="00D63986" w:rsidRDefault="00D40A20">
            <w:pPr>
              <w:ind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-недостатнійобсягфінансовихможливостейміськогобюджетумістаСєвєродонецькатабюджетівіншихрівнівувирішеннісоціальнихпитань.</w:t>
            </w:r>
          </w:p>
          <w:p w:rsidR="00D63986" w:rsidRDefault="00D63986">
            <w:pPr>
              <w:jc w:val="both"/>
              <w:rPr>
                <w:rFonts w:ascii="Times New Roman" w:hAnsi="Times New Roman"/>
              </w:rPr>
            </w:pPr>
          </w:p>
        </w:tc>
      </w:tr>
      <w:tr w:rsidR="00D6398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ind w:firstLine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ind w:right="680" w:firstLine="68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D6398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Можливості(O)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Загрози(T)</w:t>
            </w:r>
          </w:p>
        </w:tc>
      </w:tr>
      <w:tr w:rsidR="00D6398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-зниженнярівнябідностівмісті,підвищеннярівняохопленнянайбільшнужденнихверствнаселеннясоціальнимивиплатамиіпослугами;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-підвищенняжиттєвоїпозиціїгромадян,звільненихзмісцьпозбавленняволі;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-вирішенняпроблемифінансовоготасоціальногозабезпеченняпільговихкатегорійнаселення;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-створеннясистемисвоєчасногореагуваннящодонеобхідноїдопомогинужденнимгромадянамдлязниженнясоціальноїнапругиусуспільстві.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-кризовіявищавекономіці,якізаважаютьпоповненнюбюджетууповномуобсязі;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-інфляційніпроцеси;</w:t>
            </w:r>
          </w:p>
          <w:p w:rsidR="00D63986" w:rsidRDefault="00D40A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-дисбалансдоходівсоціальнонезахищенихверствнаселенняпорівнянодофактичнихвитрат,пов</w:t>
            </w:r>
            <w:r>
              <w:rPr>
                <w:rFonts w:ascii="Times New Roman" w:eastAsia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язанихіззабезпеченнямгідногорівняжиття.</w:t>
            </w:r>
          </w:p>
        </w:tc>
      </w:tr>
    </w:tbl>
    <w:p w:rsidR="00D63986" w:rsidRDefault="00D63986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3986" w:rsidRDefault="00D40A2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3.МЕТАПРОГРАМИ</w:t>
      </w: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етоюПрограмиєпоступовевирішенняосновнихпроблемзсоціальногозахистуокремихкатегорійгромадянтазабезпеченнянадійнихпередумовзреалізаціїїхправтасвободузв'язкузіскладноюсоціально-економічноюситуацієювкраїні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Програмавключаєдодатковізаходищодополіпшенняобслуговуваннямешканцівміста,якіпотребуютьсоціальноїдопомогиіпідтримки.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ПрирозробціПрограмивраховувалисьнаступніобставини: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-реальнасоціально-економічнаситуаціясьогодення,однимзголовнихфакторівякоїєпоступовепідвищеннярівняжиття,алеприцьомущевеликакількість</w:t>
      </w:r>
      <w:r>
        <w:rPr>
          <w:rFonts w:ascii="Times New Roman" w:eastAsia="Times New Roman" w:hAnsi="Times New Roman"/>
        </w:rPr>
        <w:t xml:space="preserve"> осіб з </w:t>
      </w:r>
      <w:r>
        <w:rPr>
          <w:rFonts w:ascii="Times New Roman" w:hAnsi="Times New Roman"/>
        </w:rPr>
        <w:t>інвалідністю,пенсіонерів,багатодітнихтаіншихсімейзалишаєтьсязамежеюбідності;</w:t>
      </w:r>
    </w:p>
    <w:p w:rsidR="00D63986" w:rsidRDefault="00D40A2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еобхідністьзбереженняпріоритетнихнапрямківсоціальногозахисту,щодозволяютьреальнопідтримуватижиттєдіяльністьнайбільшсоціальнонезахищенихмешканцівміста.</w:t>
      </w: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3986" w:rsidRDefault="00D40A20">
      <w:pPr>
        <w:numPr>
          <w:ilvl w:val="6"/>
          <w:numId w:val="2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ШЛЯХИІСПОСОБИРОЗВ</w:t>
      </w:r>
      <w:r>
        <w:rPr>
          <w:rFonts w:ascii="Times New Roman" w:eastAsia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ЯЗАННЯПРОБЛЕМИ</w:t>
      </w: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D63986" w:rsidRDefault="00D40A2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Порядокнаданняпільгтадопомогпередбаченийчиннимзаконодавством,асаме:</w:t>
      </w:r>
    </w:p>
    <w:p w:rsidR="00D63986" w:rsidRDefault="00D40A20">
      <w:pPr>
        <w:tabs>
          <w:tab w:val="left" w:pos="567"/>
        </w:tabs>
        <w:jc w:val="both"/>
      </w:pPr>
      <w:r>
        <w:rPr>
          <w:rFonts w:ascii="Times New Roman" w:hAnsi="Times New Roman"/>
        </w:rPr>
        <w:tab/>
        <w:t>-особизінвалідністю</w:t>
      </w:r>
      <w:r>
        <w:rPr>
          <w:rFonts w:ascii="Times New Roman" w:eastAsia="Times New Roman" w:hAnsi="Times New Roman"/>
        </w:rPr>
        <w:t xml:space="preserve"> внаслідок </w:t>
      </w:r>
      <w:r>
        <w:rPr>
          <w:rFonts w:ascii="Times New Roman" w:hAnsi="Times New Roman"/>
        </w:rPr>
        <w:t>війни,ветеранивійнитапраці;особи,щомаютьособливізаслугипередБатьківщиною,ветеранита</w:t>
      </w:r>
      <w:r>
        <w:rPr>
          <w:rFonts w:ascii="Times New Roman" w:eastAsia="Times New Roman" w:hAnsi="Times New Roman"/>
        </w:rPr>
        <w:t xml:space="preserve"> особи з </w:t>
      </w:r>
      <w:r>
        <w:rPr>
          <w:rFonts w:ascii="Times New Roman" w:hAnsi="Times New Roman"/>
        </w:rPr>
        <w:t>інвалідністюзчиславійськовослужбовцівмаютьпільгизгідноізЗ</w:t>
      </w:r>
      <w:r>
        <w:rPr>
          <w:rStyle w:val="FontStyle"/>
          <w:rFonts w:ascii="Times New Roman" w:hAnsi="Times New Roman"/>
          <w:sz w:val="24"/>
          <w:szCs w:val="24"/>
        </w:rPr>
        <w:t>аконамиУкраїни"Простатусветераніввійни,гарантіїїхсоціальногозахисту","Простатусветераніввійськовоїслужби,ветераніворганіввнутрішніхсправ,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ветеранів національної поліції і деяких інших осіб та їх соціальний захист </w:t>
      </w:r>
    </w:p>
    <w:p w:rsidR="00D63986" w:rsidRDefault="00D40A20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 xml:space="preserve">-пенсіонери- згідно Закону України </w:t>
      </w:r>
      <w:r>
        <w:rPr>
          <w:rStyle w:val="FontStyle"/>
          <w:rFonts w:ascii="Times New Roman" w:hAnsi="Times New Roman"/>
          <w:sz w:val="24"/>
          <w:szCs w:val="24"/>
        </w:rPr>
        <w:t>"ПроосновнізасадисоціальногозахистуветеранівпрацітаіншихгромадянпохилоговікувУкраїні"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;</w:t>
      </w:r>
    </w:p>
    <w:p w:rsidR="00D63986" w:rsidRDefault="00D40A20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>-особи з інвалідністю мають пільги згідно Закону України “Про основи соціальної захищеності осіб з інвалідністю в Україні”.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Програманаціленаназдійсненнязаходівунапрямках,якіпосилятьсоціальнестановищеокремихкатегорійгромадян.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Чиннанормативнабазаневраховуєіснуючихпроблемконкретноїсоціальноїгрупи(пенсіонерів,малозабезпеченихосіб, сім’ям, в яких виховуються діти з інвалідністю ).Цілюдистраждаютьособисто,ісвоєюнезадоволеністюстворюютьнегативнеставленнягромадяндодіяльностідержави.Вониопиняютьсясамнасамзісвоїмипроблемами,зісвоєюбідою.Длясоціальногозахистуданих категорійнаселеннярозробленінижченаведенізаходи,якіхоччастково,алезадовольнятьпотребутанададутьзмогувіриузавтрашнійдень.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  <w:t>Заходизсоціальногозахисту: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аданнябезкоштовнихпродуктовихнаборівокремимсоціально-незахищенимкатегоріямгромадян;грошовадопомогагромадянам,якіопинилисьускладнихжиттєвихобставинахузв'язкуізхворобою,пожежею,катастрофоютощо,допомоганапохованняродичампомерлих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Ветеранивійникоженденьстикаютьсязтимипроблемами,якіначебтоівзагалінеповинніобговорюватися.</w:t>
      </w:r>
      <w:r>
        <w:rPr>
          <w:rFonts w:ascii="Times New Roman" w:eastAsia="Times New Roman" w:hAnsi="Times New Roman"/>
        </w:rPr>
        <w:t xml:space="preserve"> Ч</w:t>
      </w:r>
      <w:r>
        <w:rPr>
          <w:rFonts w:ascii="Times New Roman" w:hAnsi="Times New Roman"/>
        </w:rPr>
        <w:t>иннезаконодавствозахищаєправаданоїкатегоріїгромадян,алечерезнедостатнєфінансуваннязарахунокдержавногобюджетувиникаєпроблемащодозабезпеченняліками,путівкаминасанаторнелікування,зубопротезуваннятаінше.Тобто,нездійснюється</w:t>
      </w:r>
      <w:r>
        <w:rPr>
          <w:rFonts w:ascii="Times New Roman" w:eastAsia="Times New Roman" w:hAnsi="Times New Roman"/>
        </w:rPr>
        <w:t xml:space="preserve"> повністю </w:t>
      </w:r>
      <w:r>
        <w:rPr>
          <w:rFonts w:ascii="Times New Roman" w:hAnsi="Times New Roman"/>
        </w:rPr>
        <w:t>реалізаціяправпільговихкатегорійгромадян.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Заходизсоціальногозахисту: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</w:rPr>
        <w:t>сприяннязабезпеченнюналежногосоціальногозахистуветераніввійни;осіб,наякихпоширюєтьсячинністьЗаконуУкраїни</w:t>
      </w:r>
      <w:r>
        <w:rPr>
          <w:rFonts w:ascii="Times New Roman" w:eastAsia="Times New Roman" w:hAnsi="Times New Roman"/>
        </w:rPr>
        <w:t xml:space="preserve"> “</w:t>
      </w:r>
      <w:r>
        <w:rPr>
          <w:rFonts w:ascii="Times New Roman" w:hAnsi="Times New Roman"/>
        </w:rPr>
        <w:t>Простатусветераніввійни,гарантіїїхсоціальногозахисту</w:t>
      </w:r>
      <w:r>
        <w:rPr>
          <w:rFonts w:ascii="Times New Roman" w:eastAsia="Times New Roman" w:hAnsi="Times New Roman"/>
        </w:rPr>
        <w:t xml:space="preserve">”; </w:t>
      </w:r>
      <w:r>
        <w:rPr>
          <w:rFonts w:ascii="Times New Roman" w:hAnsi="Times New Roman"/>
        </w:rPr>
        <w:t>осіб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hAnsi="Times New Roman"/>
        </w:rPr>
        <w:t>якімаютьособливізаслугипередБатьківщиною;ветеранівпраці;ветеранівта</w:t>
      </w:r>
      <w:r>
        <w:rPr>
          <w:rFonts w:ascii="Times New Roman" w:eastAsia="Times New Roman" w:hAnsi="Times New Roman"/>
        </w:rPr>
        <w:t xml:space="preserve"> осіб з інвалідністю </w:t>
      </w:r>
      <w:r>
        <w:rPr>
          <w:rFonts w:ascii="Times New Roman" w:hAnsi="Times New Roman"/>
        </w:rPr>
        <w:t>зчиславійськовослужбовців;громадянпохилоговіку.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hAnsi="Times New Roman"/>
        </w:rPr>
        <w:t>аданнягрошовоїдопомогиактивістамветеранськогоруху;сім'ямвоїнів,загиблихвАфганістані;разовоїгрошовоїдопомогиособампридосягнені100років,додатковихпільгдляпридбання,безкоштовногоотриманняліківветеранамивійнивсіхкатегорій,відшкодуваннявитратзанаданісоціальніпослугизгідноПорядку,затвердженомуПКМУ</w:t>
      </w:r>
      <w:r>
        <w:rPr>
          <w:rFonts w:ascii="Times New Roman" w:eastAsia="Times New Roman" w:hAnsi="Times New Roman"/>
        </w:rPr>
        <w:t xml:space="preserve"> №859 </w:t>
      </w:r>
      <w:r>
        <w:rPr>
          <w:rFonts w:ascii="Times New Roman" w:hAnsi="Times New Roman"/>
        </w:rPr>
        <w:t>від</w:t>
      </w:r>
      <w:r>
        <w:rPr>
          <w:rFonts w:ascii="Times New Roman" w:eastAsia="Times New Roman" w:hAnsi="Times New Roman"/>
        </w:rPr>
        <w:t xml:space="preserve"> 23.09.2020р</w:t>
      </w:r>
      <w:r>
        <w:rPr>
          <w:rFonts w:ascii="Times New Roman" w:hAnsi="Times New Roman"/>
          <w:b/>
          <w:bCs/>
        </w:rPr>
        <w:t>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ЗавданнямиПрограми</w:t>
      </w:r>
      <w:r>
        <w:rPr>
          <w:rFonts w:ascii="Times New Roman" w:eastAsia="Times New Roman" w:hAnsi="Times New Roman"/>
        </w:rPr>
        <w:t xml:space="preserve">, що стосуються учасників АТО </w:t>
      </w:r>
      <w:r>
        <w:rPr>
          <w:rFonts w:ascii="Times New Roman" w:hAnsi="Times New Roman"/>
        </w:rPr>
        <w:t>єздійсненнязаходівукількохнапрямах:</w:t>
      </w:r>
    </w:p>
    <w:p w:rsidR="00D63986" w:rsidRDefault="00D40A2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правовому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hAnsi="Times New Roman"/>
        </w:rPr>
        <w:t>наданняправовоїдопомоги,підвищеннярівняправовоїосвітиучасниківантитерористичноїоперації</w:t>
      </w:r>
      <w:r>
        <w:rPr>
          <w:rFonts w:ascii="Times New Roman" w:hAnsi="Times New Roman"/>
          <w:bCs/>
        </w:rPr>
        <w:t>;</w:t>
      </w:r>
    </w:p>
    <w:p w:rsidR="00D63986" w:rsidRDefault="00D40A2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соціальному</w:t>
      </w:r>
      <w:r>
        <w:rPr>
          <w:rFonts w:ascii="Times New Roman" w:eastAsia="Times New Roman" w:hAnsi="Times New Roman"/>
        </w:rPr>
        <w:t xml:space="preserve"> – </w:t>
      </w:r>
      <w:r>
        <w:rPr>
          <w:rFonts w:ascii="Times New Roman" w:hAnsi="Times New Roman"/>
          <w:bCs/>
        </w:rPr>
        <w:t>підтримкадіяльності</w:t>
      </w:r>
      <w:r>
        <w:rPr>
          <w:rFonts w:ascii="Times New Roman" w:hAnsi="Times New Roman"/>
        </w:rPr>
        <w:t>громадськихорганізацій</w:t>
      </w:r>
      <w:r>
        <w:rPr>
          <w:rFonts w:ascii="Times New Roman" w:hAnsi="Times New Roman"/>
          <w:bCs/>
        </w:rPr>
        <w:t>,наданняматеріальноїдопомогигромадянамзазначеноїкатегорії;наданнядодатковоїпідтримкисім</w:t>
      </w:r>
      <w:r>
        <w:rPr>
          <w:rFonts w:ascii="Times New Roman" w:eastAsia="Times New Roman" w:hAnsi="Times New Roman"/>
          <w:bCs/>
        </w:rPr>
        <w:t>’</w:t>
      </w:r>
      <w:r>
        <w:rPr>
          <w:rFonts w:ascii="Times New Roman" w:hAnsi="Times New Roman"/>
          <w:bCs/>
        </w:rPr>
        <w:t>ямзагиблихучасниківАТО.</w:t>
      </w:r>
    </w:p>
    <w:p w:rsidR="00D63986" w:rsidRDefault="00D40A20">
      <w:pPr>
        <w:ind w:firstLine="708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Сім’ї, в яких виховуються діти з інвалідністю потребують особливої уваги та додаткової допомоги, а саме:</w:t>
      </w:r>
    </w:p>
    <w:p w:rsidR="00D63986" w:rsidRDefault="00D40A2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i/>
          <w:iCs/>
        </w:rPr>
        <w:t>соціальному-</w:t>
      </w:r>
      <w:r>
        <w:rPr>
          <w:rFonts w:ascii="Times New Roman" w:eastAsia="Times New Roman" w:hAnsi="Times New Roman"/>
          <w:bCs/>
        </w:rPr>
        <w:t>надання матеріальної допомоги сім’ям в яких виховуються діти з інвалідністю, співпраця з громадськими організаціями, які об’єднують батьків дітей з інвалідністю.</w:t>
      </w:r>
    </w:p>
    <w:p w:rsidR="00D63986" w:rsidRDefault="00D63986">
      <w:pPr>
        <w:ind w:firstLine="708"/>
        <w:jc w:val="both"/>
        <w:rPr>
          <w:rFonts w:ascii="Times New Roman" w:hAnsi="Times New Roman"/>
          <w:bCs/>
        </w:rPr>
      </w:pPr>
    </w:p>
    <w:p w:rsidR="00D63986" w:rsidRDefault="00D63986">
      <w:pPr>
        <w:ind w:firstLine="708"/>
        <w:jc w:val="both"/>
        <w:rPr>
          <w:rFonts w:ascii="Times New Roman" w:hAnsi="Times New Roman"/>
          <w:bCs/>
        </w:rPr>
      </w:pPr>
    </w:p>
    <w:p w:rsidR="00D63986" w:rsidRDefault="00D63986">
      <w:pPr>
        <w:ind w:firstLine="708"/>
        <w:jc w:val="both"/>
        <w:rPr>
          <w:rFonts w:ascii="Times New Roman" w:hAnsi="Times New Roman"/>
          <w:bCs/>
        </w:rPr>
      </w:pP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</w:rPr>
      </w:pP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5.СТРОКИТАЕТАПИВИКОНАННЯПРОГРАМИ</w:t>
      </w: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  <w:sectPr w:rsidR="00D63986">
          <w:pgSz w:w="11906" w:h="16838"/>
          <w:pgMar w:top="744" w:right="1134" w:bottom="1130" w:left="1134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</w:rPr>
        <w:t>Строквиконанняпрограмизапланованона2021рік</w:t>
      </w: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6.НАПРЯМКИДІЯЛЬНОСТІ</w:t>
      </w: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Завданнятазаходи</w:t>
      </w: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10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/>
      </w:tblPr>
      <w:tblGrid>
        <w:gridCol w:w="3789"/>
        <w:gridCol w:w="114"/>
        <w:gridCol w:w="13276"/>
        <w:gridCol w:w="40"/>
        <w:gridCol w:w="4156"/>
        <w:gridCol w:w="24"/>
        <w:gridCol w:w="1406"/>
        <w:gridCol w:w="8"/>
        <w:gridCol w:w="2304"/>
        <w:gridCol w:w="6576"/>
      </w:tblGrid>
      <w:tr w:rsidR="00D63986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Найменуваннязавдання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</w:t>
            </w:r>
          </w:p>
          <w:p w:rsidR="00D63986" w:rsidRDefault="00D40A20">
            <w:pPr>
              <w:pStyle w:val="aa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Заходу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Виконавець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Джерела</w:t>
            </w:r>
          </w:p>
          <w:p w:rsidR="00D63986" w:rsidRDefault="00D40A20">
            <w:pPr>
              <w:pStyle w:val="aa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фінансування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Плановіобсягифінансування,тис.грн.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Очікуванірезультати</w:t>
            </w:r>
          </w:p>
        </w:tc>
      </w:tr>
      <w:tr w:rsidR="00D63986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1.Правовийзахист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1.1.Забезпечення участі працівників системи соціальної сфери в роботі семінарів, конференцій, конкурсів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Підвищеннякваліфікаціїпрацівниківсоціальногозахисту.</w:t>
            </w:r>
          </w:p>
        </w:tc>
      </w:tr>
      <w:tr w:rsidR="00D63986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1.2.Надання безкоштовних юридичних консультацій в Управлінні праці та соціального захисту населення з питань соціального захисту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Вирішенняпроблемшляхомнаданнябезкоштовноїюридичноїконсультації,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розгляд </w:t>
            </w:r>
            <w:r>
              <w:rPr>
                <w:rFonts w:ascii="Times New Roman" w:hAnsi="Times New Roman"/>
                <w:sz w:val="20"/>
                <w:szCs w:val="20"/>
              </w:rPr>
              <w:t>проблемнихпитань</w:t>
            </w:r>
          </w:p>
        </w:tc>
      </w:tr>
      <w:tr w:rsidR="00D63986">
        <w:trPr>
          <w:cantSplit/>
        </w:trPr>
        <w:tc>
          <w:tcPr>
            <w:tcW w:w="1875" w:type="dxa"/>
            <w:gridSpan w:val="2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1.3.Надання інформаційних матеріалів для місцевих телерадіокомпаній, інтернет-видань, газет для відповідного їх поширення в інформаційному просторі Луганської області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Відділвнутрішньоїполітики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Своєчаснеінформуваннясуспільствапрозміниучинному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</w:rPr>
              <w:t>аконодавстві,промісцевіпрограмитазаходи тощо</w:t>
            </w:r>
          </w:p>
        </w:tc>
      </w:tr>
      <w:tr w:rsidR="00D63986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2.Забезпеченнянаселенняміставсімавидамидержавноїдопомоги.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2.1.Компенсаціядодатковихвитратгромадянамнажитлово-комунальніпослуги.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2180,3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додатковихвитратгромадяннажитлово-комунальніпослугиуразіперевищеннязатвердженихнормсоціальнихнормативів,заумовипризначеннясубсидіїзгідноп.3-1ПКМУвід06.08.2014року № 409.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4513отримувачів*0,0403 тис.грн (середнійрозміркомпенсації)*12міс=2180,3тис.грн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63986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2.2.Відшкодуваннявитратзанаданісоціальніпослуги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 догляду на непрофесійній основі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згідноПорядку,затвердженого ПостановоюКМУ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від 23.09.2020р. №859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935,84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Поліпшенняумовжиття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354 </w:t>
            </w:r>
            <w:r>
              <w:rPr>
                <w:rFonts w:ascii="Times New Roman" w:hAnsi="Times New Roman"/>
                <w:sz w:val="20"/>
                <w:szCs w:val="20"/>
              </w:rPr>
              <w:t>осіб,якіпотребуютьсторонньогодогляду.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0,22тис.грн*354(осіб)*12міс=933,8ис.грн.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Послугивузлазв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язку: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0,17тис.грн*12міс=2,04тис.грн</w:t>
            </w:r>
          </w:p>
        </w:tc>
      </w:tr>
      <w:tr w:rsidR="00D63986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2.3.Компенсаціявласникамавтостояноквартостіпослугіззберіганнятранспортнихзасобів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  </w:t>
            </w:r>
            <w:r>
              <w:rPr>
                <w:rFonts w:ascii="Times New Roman" w:hAnsi="Times New Roman"/>
                <w:sz w:val="20"/>
                <w:szCs w:val="20"/>
              </w:rPr>
              <w:t>наданихбезкоштовно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 5 осібзазначеноїкатегоріїбезкоштовниммісцемнаавтостоянцідлязберіганнятранспортнихзасобів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Платаза1місценамісяць-0,54тис.грн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0,54тис.грн*5*12міс=32,4 тис.грн</w:t>
            </w:r>
          </w:p>
        </w:tc>
      </w:tr>
      <w:tr w:rsidR="00D63986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2.4.Наданнядодатковихпільгособам,звільненимзмісцьпозбавленняволіабозасудженідопокараньнепов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язанихзпозбавленнямволі,увиглядічастковогоскасуванняадміністративногозборуприоформленнівнутрішньогопаспортугромадянинаУкраїни (уразівтрати,порчитощо).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Скасуванняадміністративногозборузаоформленнявнутрішньогопаспорта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Розрахунок на 1 особу: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бланків-0,192 тис.грн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послуг-0,087тис.грн</w:t>
            </w:r>
          </w:p>
        </w:tc>
      </w:tr>
      <w:tr w:rsidR="00D63986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2.5.Наданнядодатковихпільгособамзчиславетеранів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Другої світової війни </w:t>
            </w:r>
            <w:r>
              <w:rPr>
                <w:rFonts w:ascii="Times New Roman" w:hAnsi="Times New Roman"/>
                <w:sz w:val="20"/>
                <w:szCs w:val="20"/>
              </w:rPr>
              <w:t>увиглядічастковогоскасуванняадміністративногозборуприоформленнівнутрішньогопаспортугромадянинаУкраїни (уразівтрати,порчитощо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Скасуванняадміністративногозборузаоформленнявнутрішньогопаспорта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Розрахунок на 1 особу: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бланків-0,219 тис.грн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послуг-0,126тис.грн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986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2.6.Компенсація членам сімей осіб, які визначені у п.3.14 цього рішення, або відшкодування підприємствам (організаціям) витрат на встановлення пам’ятника та облаштування місця поховання, не більше 15,0тис.грн.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сімейзагиблих(померлих)учасниківАТО.</w:t>
            </w:r>
          </w:p>
          <w:p w:rsidR="00D63986" w:rsidRDefault="00D40A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3осіб*15,0тис.грн =45,0тис.грн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986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витрат на проведення урочистого поховання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осіб, зазначених у абзацах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4-8 п.1 ст. 10 Закону України “Про статус ветеранів війни, гарантії їх соціального захисту”                   (з числа учасників АТО/ООС), у розмірі не більше 40,0 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 “СПБтаРС”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Додатковапідтримка5сімейзагиблих(померлих)учасниківАТО.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5осіб*40,0тис.грн =200,0 тис.грн</w:t>
            </w:r>
          </w:p>
        </w:tc>
      </w:tr>
      <w:tr w:rsidR="00D63986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3.Матеріальнатанатуральнадопомога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мешканцямміста,якіопинилисьвскладнихжиттєвихобставинах (зазверненнямгромадян).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нийцентрсоціальногообслуговування,наданнясоціальнихпослуг.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Покращенняматеріальногостановища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осіб,якіперебуваютьускладнихжиттєвихобставинах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Прогнозованакількість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звернуться по допомогу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подопомогу-3120осіб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5,0тис.грн*60осіб*12міс=3600,0 тис.грн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3,0тис.грн*30осіб*12міс=1080,0 тис.грн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1,5тис.грн*50осіб*12міс=900,0 тис.грн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1,0тис.грн*80осіб*12міс=960,0 тис.грн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0,5тис.грн*40осіб*12міс=240,0 тис.грн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Загальнасума-6780,0 тис.грн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ня,наданнясоціальнихпослуг.</w:t>
            </w:r>
          </w:p>
          <w:p w:rsidR="00D63986" w:rsidRDefault="00D6398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Допомогаупохованніродичампомерлих.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3,0тис.грн*20осіб*12міс=720,0тис.грн.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3.3.Наданнянатуральноїдопомогиувиглядіпродуктовихнаборівгостропотребуючиммешканцямміста.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160,965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Натуральнадопомогаувиглядіпродуктовихнаборівгостропотребуючиммешканцямміста.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2100осіб</w:t>
            </w:r>
            <w:r>
              <w:rPr>
                <w:rFonts w:ascii="Times New Roman" w:hAnsi="Times New Roman"/>
                <w:sz w:val="20"/>
                <w:szCs w:val="20"/>
              </w:rPr>
              <w:t>*76,65 грн(середнявартістьпродуктовогонабору)=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160,965 тис.грн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3.4.Наданняодноразовоїматеріальноїдопомогисім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ямосіб,якізагинули,тавизначеніуабзаці1п.1ст10.ЗаконуУкраїни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ямзагиблих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3сім’ї*3,0тис.грн=9,0тис.грн</w:t>
            </w:r>
          </w:p>
        </w:tc>
      </w:tr>
      <w:tr w:rsidR="00D63986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інвалідністю зазначених у п.7ст.7 Закону України “Про статус ветеранів війни, гарантії їх соціального захисту” (з числа 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Допомогаособамзінвалідністю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війнизчислаучасниківбойовихдій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осіб*2,0 тис.грн=160,0тис.грн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</w:tr>
      <w:tr w:rsidR="00D63986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війни, гарантії їх соціального захисту” (</w:t>
            </w:r>
            <w:r>
              <w:rPr>
                <w:rFonts w:ascii="Times New Roman" w:hAnsi="Times New Roman"/>
                <w:sz w:val="20"/>
                <w:szCs w:val="20"/>
              </w:rPr>
              <w:t>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нийцентрсоціальногообслуговування,наданнясоціальнихпослуг.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Покращенняматеріальногостанувдівпомерлихветераніввійни.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осіб*0,7 тис.грн=21,0тис.грн</w:t>
            </w:r>
          </w:p>
        </w:tc>
      </w:tr>
      <w:tr w:rsidR="00D63986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одноразовоїматеріальноїдопомогивдовампомерлихучасниківбойовихдій(воїнів-інтернаціоналістів).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ня,наданнясоціальнихпослуг.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осіб*0,7  тис.грн=13,3тис.грн</w:t>
            </w:r>
          </w:p>
        </w:tc>
      </w:tr>
      <w:tr w:rsidR="00D63986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3.8.Соціально-медична підтримка ветеранів війни, учасників бойових дій, осіб з інвалідністю внаслідок війни та сімей загиблих з числа воїнів-інтернаціоналістів (згідно Постанови КМУ №34 від 27.01.2016)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УОЗ  ВЦА </w:t>
            </w:r>
            <w:r>
              <w:rPr>
                <w:rFonts w:ascii="Times New Roman" w:hAnsi="Times New Roman"/>
                <w:sz w:val="18"/>
                <w:szCs w:val="18"/>
              </w:rPr>
              <w:t>м.Сєвєродонецьк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506,880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Безкоштовне надання соціально-медичних послуг та медикаментів для ветеранів війни- учасників бойових дій, осіб з іналідністю внаслідок війни, сімей загиблих, які знаходяться на стаціонарному лікуванні.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Харчування 0,055 тис.грн*12 діб=0,66 тис.грн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Медикаменти 0,065 тис.грн*12 діб=0,78 тис.грн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Таким чином всьго: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 тис.грн+0,78 тис.грн=1,44 тис.грн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 тис.грн*352 осіб=506,880 тис.грн</w:t>
            </w:r>
          </w:p>
        </w:tc>
      </w:tr>
      <w:tr w:rsidR="00D63986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3.9.Надання одноразової матеріальної допомоги на поховання учасників бойових дій та осіб з інвалідністю ( з числа воїнів- 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 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 підтримка сімей померлих учасників бойових дій та осіб з інвалідністю (воїнів-інтернаціоналістів)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осіб*3,0 тис.грн18,0 тис.грн</w:t>
            </w:r>
          </w:p>
        </w:tc>
      </w:tr>
      <w:tr w:rsidR="00D63986">
        <w:tc>
          <w:tcPr>
            <w:tcW w:w="1875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3.10.Наданняматеріальноїдопомогимешканцямміста,якимвиповнилось100роківтабільше.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ня,наданнясоціальнихпослуг.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Покращення матеріального стану довгожителів міста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осіб*5,0тис.грн=25,0тис.грн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3.11.Надання матеріальної допомоги особам з інвалідністю, віднесеним до І категорії, які були евакуйовані з м.Прип’ять та з 30 км зони, (за поданням голови правління               ГО “Ветерани Чорнобиля м.Сєвєродонецьк”)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Покращення матеріального стану осіб з інвалідністю внаслідок аварії на ЧАЕС.</w:t>
            </w:r>
          </w:p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 особи з інвалідністю*2,5 тис.грн=60,0 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986" w:rsidRPr="007E216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ЧАЕС(посмертно), а також учасникам ліквідації наслідків аварії на Чорнобиській АЕС(за поданням голови    ГО “Ветерани Чорнобиля м.Сєвєродонецьк”)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Pr="00D40A20" w:rsidRDefault="00D40A20">
            <w:pPr>
              <w:pStyle w:val="aa"/>
              <w:snapToGrid w:val="0"/>
              <w:jc w:val="both"/>
              <w:rPr>
                <w:lang w:val="uk-UA"/>
              </w:rPr>
            </w:pPr>
            <w:r w:rsidRPr="00D40A20">
              <w:rPr>
                <w:rFonts w:ascii="Times New Roman" w:hAnsi="Times New Roman"/>
                <w:sz w:val="20"/>
                <w:szCs w:val="20"/>
                <w:lang w:val="uk-UA"/>
              </w:rPr>
              <w:t>Покращенняматеріальногостанувдівпомерлих</w:t>
            </w:r>
            <w:r w:rsidRPr="00D40A2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 та загиблих </w:t>
            </w:r>
            <w:r w:rsidRPr="00D40A20">
              <w:rPr>
                <w:rFonts w:ascii="Times New Roman" w:hAnsi="Times New Roman"/>
                <w:sz w:val="20"/>
                <w:szCs w:val="20"/>
                <w:lang w:val="uk-UA"/>
              </w:rPr>
              <w:t>ліквідаторіваваріїнаЧАЕС,смертьякихпов</w:t>
            </w:r>
            <w:r w:rsidRPr="00D40A2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’</w:t>
            </w:r>
            <w:r w:rsidRPr="00D40A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язаназнаслідкамиЧорнобильськоїкатастрофи </w:t>
            </w:r>
            <w:r w:rsidRPr="00D40A2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 також учасникам ліквідації наслідків аварії на Чорнобильській АЕС(за поданням голови     ГО Ветерани Чорнобиля м.Сєвєродонец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ьк)</w:t>
            </w:r>
          </w:p>
          <w:p w:rsidR="00D63986" w:rsidRPr="00D40A20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D63986" w:rsidRPr="00D40A20" w:rsidRDefault="00D40A20">
            <w:pPr>
              <w:pStyle w:val="aa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112</w:t>
            </w:r>
            <w:r w:rsidRPr="00D40A2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осіб*1,5 тис.грн=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168,0</w:t>
            </w:r>
            <w:r w:rsidRPr="00D40A2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тис.грн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Pr="00D40A20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Pr="00D40A20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lang w:val="uk-UA"/>
              </w:rPr>
            </w:pPr>
            <w:r w:rsidRPr="00D40A20">
              <w:rPr>
                <w:rFonts w:ascii="Times New Roman" w:hAnsi="Times New Roman"/>
                <w:sz w:val="20"/>
                <w:szCs w:val="20"/>
                <w:lang w:val="uk-UA"/>
              </w:rPr>
              <w:t>3.13.Наданняматеріальної</w:t>
            </w:r>
            <w:r w:rsidRPr="00D40A2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допомоги вдовам померлих осіб з інвалідністю в наслідок </w:t>
            </w:r>
            <w:r w:rsidRPr="00D40A20">
              <w:rPr>
                <w:rFonts w:ascii="Times New Roman" w:hAnsi="Times New Roman"/>
                <w:sz w:val="20"/>
                <w:szCs w:val="20"/>
                <w:lang w:val="uk-UA"/>
              </w:rPr>
              <w:t>ліквідаціїаваріїнаЧАЕС, 1 категорії та вдовам ліквідаторів аварії на ЧАЕС 2 категорії.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Територіальнийцентрсоціальногообслуговування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(</w:t>
            </w:r>
            <w:r>
              <w:rPr>
                <w:rFonts w:ascii="Times New Roman" w:hAnsi="Times New Roman"/>
                <w:sz w:val="18"/>
                <w:szCs w:val="18"/>
              </w:rPr>
              <w:t>наданнясоціальнихпослуг)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ліквідаторів аварії на ЧАЕС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 осіб*3,0 тис.грн=18,0 тис.грн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3.14.Надання одноразової  матеріальної допомоги сім’ям осіб, зазначених у абзацах 4-8 п.1 ст. 10 Закону України про статус ветеранів війни, гарантії їх соціального захисту (з числа учасників АТО).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сімейзагиблих (померлихвнаслідокпоранення)учасниківАТО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назагальнусуму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/>
                <w:sz w:val="20"/>
                <w:szCs w:val="20"/>
              </w:rPr>
              <w:t>,0тис.грн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3осіб*15,0тис.грн=45,0тис.грн.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3.15.Надання одноразової матеріальної допомоги особам, зазначеним у п19;20 ст. 6 Закону України про статус ветеранів війни, гарантії їх соціального захисту та отримали поранення, контузію, каліцтво одержане під час безпосередньої участі в АТО.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 3учасниківАТО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які отримали поранення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підчаспроходженнявійськовоїслужби.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3осіб*10,0тис.грн=30,0тис.грн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3.16.Надання щоквартальної матеріальної допомоги дітям загиблих осіб, визначених у п.3.12 цього рішення, у розмірі 1,0 тис.грн на місяць на дитину, до досягнення 18років.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Щоквартальнапідтримка10дітейзагиблих(померлих)шляхомнаданняматеріальноїдопомоги</w:t>
            </w: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10осіб*3,0тис.грн*4=120,0тис.грн.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986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3.17.Надання щомісячної матеріальної допомоги</w:t>
            </w:r>
          </w:p>
          <w:p w:rsidR="00D63986" w:rsidRDefault="00D40A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сім’ям, в яких виховуються діти з інвалідністю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 сімей, в яких виховуються діти з інвалідністю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розрахунку взято: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дітей з інвалідністю ( згідно бази отримувачів соціальної допомоги, за інформацією УПтаСЗН)-401 особа;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401особа*1,0 тис. грн на місяц*12 місяців=4812,0тис.грн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3.18.Надання щомісячної матеріальної допомоги особам з інвалідністю з дитинства, від 18 до 23 років, які визнані недієздатними, та перебувають на обліку в органі опіки та піклування.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 допомога 10 особам з інвалідністю з дитинства, які визнані недієздатними та перебувають на обліку  в органі опіки та піклування ВЦА м.Сєвєродонецьк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осіб* 1,0 тис.грн*12місяців=120,0 тис.грн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3.19.Урочистевшануваннясімей,вякихнародиласьдвійня,трійняабобільшедітей.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suppressAutoHyphens/>
              <w:snapToGrid w:val="0"/>
              <w:ind w:left="227" w:right="-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Економічнапідтримкасімейвякихнародилисядвійні,трійніабобільшедітей.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 сімей*10,0тис.грн=150,0тис.грн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3.20.Урочистепривітанняжінок,якимприсвоєноПочеснезвання«Мати-героїня».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МатеріальнапідтримкажінокякимприсвоєноПочеснезвання«Мати-героїня»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особи*10,0тис.грн=30,0тис.грн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3.21.Поліпшенняумовжиттяодинокихветеранівусіхкатегорій (особи,якізнаходятьсянаобслуговуванні)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Територіальнийцентрсоціальногообслуговуваннянаданнясоціальнихпослуг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Поліпшенняумовжиттяодинокихветеранівусіхкатегорій</w:t>
            </w:r>
          </w:p>
          <w:p w:rsidR="00D63986" w:rsidRDefault="00D40A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Відвідуванняулікарні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0,06155тис.грн(вартість1набору)*107осіб=6,586тис.грннарік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Придбанняпасхальнихкулічів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0,0353тис.грн(вартість1куліча)*600(особи, якізнаходятьсянаобслуговувані)=21,180тис.грннарік</w:t>
            </w:r>
          </w:p>
          <w:p w:rsidR="00D63986" w:rsidRDefault="00D40A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Поздоровленняювілярів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0,0215тис.грн(вартість 1 набору)*180особи=3,870 тис.грн на рік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Привітання зі святом “Дня людей похилого віку”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0,03034ис.грн(вартість 1 набору)*600осіб=18,204тис.грн.</w:t>
            </w:r>
          </w:p>
        </w:tc>
      </w:tr>
      <w:tr w:rsidR="00D63986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3.22.Забезпечення медичними та немедичними препаратами, засобами медичного призначення, ендопротезами осіб з числа учасників бойових дій, інвалідів війни (з числа учасників АТО/ООС), що знаходяться на диспансерному обліку у лікарів, для проходження планового (або позапланового) амбулаторного (або стаціонарного) лікування (або оперативноговтручання)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УОЗ ВЦА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Міськийбюджет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стану здоров’я учасників АТО/ООС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4.Життя у суспільстві.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4.1.Сприяння у роботі клубу “Надвечір’я”.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Сприянняоб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єднаннюветеранів,наданняможливостіприйматиактивнуучастьукультурномужиттіміста.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Організаціяроботиклубу</w:t>
            </w:r>
          </w:p>
          <w:p w:rsidR="00D63986" w:rsidRDefault="00D40A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5святковихзаходів*1,836тис.грн=9,180тис.грн( в заходах приймають участь 90 осіб)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4.2.Виготовлення, придбаннятарозповсюдженнядрукованоїпродукції(плакатів,буклетів,листівок,календарів, візитівок, брошур, флаєрів) з запобігання та попередження домашнього насильства, насильства за ознакою статі,протидіїторгівлілюдьми, булінгу, сприяння гендерній рівності, реалізації Національного плану дій з виконання резолюції Ради Безпеки ООН 1325 “Жінки,мир, безпека”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придбання </w:t>
            </w:r>
            <w:r>
              <w:rPr>
                <w:rFonts w:ascii="Times New Roman" w:hAnsi="Times New Roman"/>
                <w:sz w:val="20"/>
                <w:szCs w:val="20"/>
              </w:rPr>
              <w:t>тарозповсюдженнядрукованоїпродукції (плакатів, буклетів,листівок,візитівок, брошур, флаєрів)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кількості 2200 шт.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2200шт*6,86(середнявартість1одиниці)=15,09 тис.грн</w:t>
            </w:r>
          </w:p>
        </w:tc>
      </w:tr>
      <w:tr w:rsidR="00D63986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багатодітних родин.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Придбанняканцелярськихнаборівдлядітейпільговоїкатегорії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90осіб*0,35тис.грн(середнявартість1набору)=31,5тис.грн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4.4.ОрганізаціятапроведеннясвятадоДняСвятогоМиколаядля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класів, з числа дітей з багатодітних малозабезпечених сімей та багатодітних сімей, в яких виховуються 5 та більше дітей.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новорічних подарунків </w:t>
            </w:r>
            <w:r>
              <w:rPr>
                <w:rFonts w:ascii="Times New Roman" w:hAnsi="Times New Roman"/>
                <w:sz w:val="20"/>
                <w:szCs w:val="20"/>
              </w:rPr>
              <w:t>длядітейпільговоїкатегорії</w:t>
            </w: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осіб*0,15тис.грн(середнявартість1набору)=9,0тис.грн</w:t>
            </w:r>
          </w:p>
        </w:tc>
      </w:tr>
      <w:tr w:rsidR="00D63986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4.5.Надання грошової допомоги дитям-сиротам та дітям,позбавленим батьківського піклування-випускникам ЗЗСО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виховання, навчання, соціального захисту та матеріального забезпечення дітей- сиріт та дітей, позбавлених батьківського піклування-випускників ЗЗСО.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5020,0 грн (2 прожиткових мінімума)*22особи=110,44 тис.грн</w:t>
            </w:r>
          </w:p>
        </w:tc>
      </w:tr>
      <w:tr w:rsidR="00D63986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4.6.Надання грошової компенсації дітям-сиротам та дітям, позбавленим батьківського піклування, які навчаються в ЗЗСО, на придбання шкільної та спортивної форми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виховання, навчання, соціального захисту та матеріального забезпечення дітей- сиріт та дітей, позбавлених батьківського піклування, які навчаються в ЗЗСО.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2700грн *120 осіб=324000грн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2700грн=1500 грн (шкільна форма) +1200грн (спортивна форма)</w:t>
            </w:r>
          </w:p>
        </w:tc>
      </w:tr>
      <w:tr w:rsidR="00D63986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4.7 Надання одноразової допомоги дітям- сиротам і дітям, позбавленим батьківського піклування, після досягнення ними 18 років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39,82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виховання, навчання, соціального захисту та матеріального забезпечення дітей-сиріт і дітей, позбавлених батьківського піклування, яким виповнилось 18 років</w:t>
            </w:r>
          </w:p>
        </w:tc>
      </w:tr>
      <w:tr w:rsidR="00D63986">
        <w:trPr>
          <w:trHeight w:val="798"/>
        </w:trPr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утомучислі</w:t>
            </w:r>
          </w:p>
          <w:p w:rsidR="00D63986" w:rsidRDefault="00D40A20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змісцевогобюджету</w:t>
            </w:r>
          </w:p>
        </w:tc>
        <w:tc>
          <w:tcPr>
            <w:tcW w:w="1305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183</w:t>
            </w:r>
            <w:r>
              <w:rPr>
                <w:rFonts w:ascii="Times New Roman" w:eastAsia="Times New Roman" w:hAnsi="Times New Roman"/>
                <w:lang w:val="uk-UA"/>
              </w:rPr>
              <w:t>70</w:t>
            </w:r>
            <w:r>
              <w:rPr>
                <w:rFonts w:ascii="Times New Roman" w:eastAsia="Times New Roman" w:hAnsi="Times New Roman"/>
              </w:rPr>
              <w:t>,255</w:t>
            </w:r>
            <w:r>
              <w:rPr>
                <w:rFonts w:ascii="Times New Roman" w:hAnsi="Times New Roman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</w:p>
          <w:p w:rsidR="00D63986" w:rsidRDefault="00D40A20">
            <w:pPr>
              <w:pStyle w:val="aa"/>
              <w:jc w:val="both"/>
            </w:pPr>
            <w:r>
              <w:rPr>
                <w:rFonts w:ascii="Times New Roman" w:eastAsia="Times New Roman" w:hAnsi="Times New Roman"/>
              </w:rPr>
              <w:t>183</w:t>
            </w:r>
            <w:r>
              <w:rPr>
                <w:rFonts w:ascii="Times New Roman" w:eastAsia="Times New Roman" w:hAnsi="Times New Roman"/>
                <w:lang w:val="uk-UA"/>
              </w:rPr>
              <w:t>70</w:t>
            </w:r>
            <w:r>
              <w:rPr>
                <w:rFonts w:ascii="Times New Roman" w:eastAsia="Times New Roman" w:hAnsi="Times New Roman"/>
              </w:rPr>
              <w:t>255</w:t>
            </w:r>
            <w:r>
              <w:rPr>
                <w:rFonts w:ascii="Times New Roman" w:hAnsi="Times New Roman"/>
              </w:rPr>
              <w:t>тис.грн</w:t>
            </w:r>
          </w:p>
        </w:tc>
      </w:tr>
    </w:tbl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br w:type="page"/>
      </w: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7.РЕСУРСНЕЗАБЕЗПЕЧЕННЯ</w:t>
      </w: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ВиконаннязаходівПрограмизабезпечуєтьсязарахуноккоштівмісцевогобюджетувмежахпризначень,незабороненихчиннимзаконодавствомУкраїни.</w:t>
      </w:r>
    </w:p>
    <w:p w:rsidR="00D63986" w:rsidRDefault="00D40A20">
      <w:pPr>
        <w:tabs>
          <w:tab w:val="left" w:pos="0"/>
          <w:tab w:val="left" w:pos="567"/>
        </w:tabs>
        <w:jc w:val="both"/>
      </w:pPr>
      <w:r>
        <w:rPr>
          <w:rFonts w:ascii="Times New Roman" w:hAnsi="Times New Roman"/>
        </w:rPr>
        <w:tab/>
        <w:t>У2021 р</w:t>
      </w:r>
      <w:r>
        <w:rPr>
          <w:rFonts w:ascii="Times New Roman" w:eastAsia="Times New Roman" w:hAnsi="Times New Roman"/>
        </w:rPr>
        <w:t xml:space="preserve">оці </w:t>
      </w:r>
      <w:r>
        <w:rPr>
          <w:rFonts w:ascii="Times New Roman" w:hAnsi="Times New Roman"/>
        </w:rPr>
        <w:t>плануєтьсяфінансування</w:t>
      </w:r>
      <w:r>
        <w:rPr>
          <w:rFonts w:ascii="Times New Roman" w:eastAsia="Times New Roman" w:hAnsi="Times New Roman"/>
        </w:rPr>
        <w:t xml:space="preserve"> Програми за рахунок місцевого бюджету </w:t>
      </w:r>
      <w:r>
        <w:rPr>
          <w:rFonts w:ascii="Times New Roman" w:hAnsi="Times New Roman"/>
        </w:rPr>
        <w:t>вобсязі</w:t>
      </w:r>
      <w:r>
        <w:rPr>
          <w:rFonts w:ascii="Times New Roman" w:eastAsia="Times New Roman" w:hAnsi="Times New Roman"/>
          <w:lang w:val="uk-UA"/>
        </w:rPr>
        <w:t>18370,255</w:t>
      </w:r>
      <w:r>
        <w:rPr>
          <w:rFonts w:ascii="Times New Roman" w:hAnsi="Times New Roman"/>
        </w:rPr>
        <w:t>тис.грн.</w:t>
      </w: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8.ОРГАНІЗАЦІЯУПРАВЛІННЯТАКОНТРОЛЮ</w:t>
      </w: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Щокварталу,непізнішеніждо10числамісяця,щонастаєзазвітнимперіодом,виконавцізаходівПрограминадаютьвідповіднуінформаціюдо УПтаСЗН</w:t>
      </w:r>
      <w:r>
        <w:rPr>
          <w:rFonts w:ascii="Times New Roman" w:eastAsia="Times New Roman" w:hAnsi="Times New Roman"/>
        </w:rPr>
        <w:t xml:space="preserve"> ВЦА </w:t>
      </w:r>
      <w:r>
        <w:rPr>
          <w:rFonts w:ascii="Times New Roman" w:hAnsi="Times New Roman"/>
        </w:rPr>
        <w:t>м.Сєвєродонецькадляузагальнення.</w:t>
      </w: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D63986" w:rsidRDefault="00D40A2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9.ОЧІКУВАНІРЕЗУЛЬТАТИВИКОНАННЯПРОГРАМИ,</w:t>
      </w:r>
      <w:r>
        <w:rPr>
          <w:rFonts w:ascii="Times New Roman" w:eastAsia="Times New Roman" w:hAnsi="Times New Roman"/>
          <w:b/>
          <w:bCs/>
        </w:rPr>
        <w:t xml:space="preserve"> ВИЗНАЧЕННЯ ЇЇ ЕФЕКТИВНОСТІ.</w:t>
      </w: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актичневиконаннязаходів,визначенихПрограмою,шляхомнаданнядодатковихпільгтадопомог,надастьможливістьнарядузіздійсненнямдержавнихпрограм,значнопосилитисоціальнийзахистокремихкатегорійгромадянм.Сєвєродонецька,ефективноспрямувативідповіднігрошовікоштинапідтримкунайбільшнезахищенихверствнаселеннядляякихпільги,компенсаціїігарантіїєдодатковимзасобомзабезпеченнядостатньогожиттєвогорівня;довестидосвідомостігромади,щотурботапролюдейповиннаперестатибутилишеклопотомдержави</w:t>
      </w: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D63986" w:rsidRDefault="00D40A2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br w:type="page"/>
      </w:r>
    </w:p>
    <w:tbl>
      <w:tblPr>
        <w:tblW w:w="14150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7910"/>
        <w:gridCol w:w="4609"/>
        <w:gridCol w:w="694"/>
        <w:gridCol w:w="1407"/>
      </w:tblGrid>
      <w:tr w:rsidR="00D63986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pageBreakBefore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Завдання1.Правовийзахист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Найменуваннязавдання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Найменуванняпоказника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Одиницявиміру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Значенняпоказника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1.Надання безкоштовних юридичних консультацій в Управлінні праці та соціального захисту населення з питань соціального 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Кількістьпрацівників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Кількістьконсультаційнаміс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Правовадопомога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1(юристУПтаСЗН)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 консультаційнарік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63986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Завдання 2.Забезпечення незахищених верств населення міста всіма видами державної допомоги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2.1.Компенсаціядодатковихвитратгромадяннажитлово-комунальніпослуги.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К-тьвиплат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Розмірдопомоги на 1 особу на місяць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Наданнядопомогипільговійкатегоріїгромадян.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2180,3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0,0403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компенсації фізичним особам, які надають соціальні послуги з догляду на непрофесійній основі згідно постанови КМУ  від 23.09.2020 р. № 859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отримують допомогу.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щомісячної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Наданнядопомогипільговійкатегоріїгромадян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935,84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0,264(зурахуваннямпоштовог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озбору)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2.3.Компенсаціявласникамавтостояноквартостіпослугіззберіганнятранспортнихзасобів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  </w:t>
            </w:r>
            <w:r>
              <w:rPr>
                <w:rFonts w:ascii="Times New Roman" w:hAnsi="Times New Roman"/>
                <w:sz w:val="20"/>
                <w:szCs w:val="20"/>
              </w:rPr>
              <w:t>наданихбезкоштовно.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інвалідністючленівїхсімей,законнихпредставників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інвалідністютаінше.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Компенсаціявартості1послугиіззберіганнянарік.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Повнезабезпеченняпослугіззберіганнятранспортнихзасобівнаданихбезкоштовно.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6,48тис.грннарік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2.6.Компенсаціячленамсімейосіб,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які визначені у п.3.12 цього рішення, або відшкодування підприємствам (організаціям) на встановлення пам’ятника, не більше 15,0 тис.грн.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Допомога сім’я загиблих під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Відшкодування витрат на проведення урочистого поховання осіб, зазначених у абзацах 4-8 п.1 ст. 10 Закону України про статус ветеранів війни, гарантії їх соціального захисту                   (з числа учасників АТО/ООС), у розмірі не більше 40,0 тис.грн.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 1 особу.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Допомога сім’я загиблих під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Завдання 3.Матеріальна та натуральна допомога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3.1.Наданняодноразовоїгрошовоїдопомогимешканцямміста,якіопинилисьвскладнихжиттєвихобставинах(зазверненнямгромадян).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Кількістьосіб,якізвернутьсяпоматеріальнудопомогу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вартість)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якості життя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Кількістьосіб,якізвернутьсяпоматеріальнудопомогу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вартість)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Надання матеріальної допомоги родичам померлих.(за зверненням)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3.3.Наданнянатуральноїдопомогиувиглядіпродуктовихнаборівгостропотребуючиммешканцямміста.</w:t>
            </w:r>
          </w:p>
          <w:p w:rsidR="00D63986" w:rsidRDefault="00D63986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Кількістьосіб,якізвернутьсяпонатуральнудопомогуузв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 продуктового набору)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Надання натуральної  допомоги у вигляді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продуктових наборів мешканцям міста (за зверненням).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160,965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76,65(грн)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ямосіб,якізагинули,тавизначеніуабзаці1п.1ст10,ЗаконуУкраїни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 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ямзагиблих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зазначених у п.7 ст.7 Закону України “Про статус ветеранів війни,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осібз інвалідністю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війнип.2ст.10ЗаконуУкраїни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“Про статус ветеранів війни,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Покращенняумовжиттяосібзазначеноїкатегорії.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матеріальноїдопомогивдовампомерлихучасниківбойовихдій(зчиславоїнівінтернаціоналістів).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3.8.Соціально-медична підтримка ветеранів війни, учасників бойових дій, осіб з інвалідністю внаслідок війни та сімей загиблих з числа воїнів-інтернаціоналістів (згідно Постанови КМУ  від 27.01.2016р. № 34)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506,880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3.9.Надання одноразової матеріальної допомоги на поховання учасників бойових дій та осіб з 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3.10.Наданняматеріальноїдопомогимешканцямміста,якимвиповнилось100роківтабільше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Відзначеннятадопомогадовгожителівміста.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3.11.Надання матеріальної допомоги особам з інвалідністю, віднесеним до І категорії, які були евакуйовані з м.Прип’ять та з 30 км зони ЧАЕС (за поданням голови правління ГО ”Ветерани Чорнобиля м.Сєвєродонецьк)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ЧАЕС, (посмертно),а також  учасників ліквідації наслідків аварії на Чорнобильській АЕС (за поданням голови  ГО ”Ветерани Чорнобиля м.Сєвєродонецьк)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3.13.Наданняматеріальної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допомоги вдовам померлих осіб з інвалідністю в наслідок </w:t>
            </w:r>
            <w:r>
              <w:rPr>
                <w:rFonts w:ascii="Times New Roman" w:hAnsi="Times New Roman"/>
                <w:sz w:val="20"/>
                <w:szCs w:val="20"/>
              </w:rPr>
              <w:t>ліквідаціїаваріїнаЧАЕС, 1 категорії та вдовам ліквідаторів аварії на ЧАЕС 2 категорії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Матеріальнапідтримкаосібзазначеноїкатегорії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.Наданняодноразовоїматеріальноїдопомогисім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ямосіб,зазначенихуабзацах4-8п.1ст.10ЗаконуУкраїнипростатусветераніввійни,гарантіїїхсоціальногозахисту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Додатковапідтримкасімейзагиблих.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.Наданняодноразовоїматеріальноїдопомогиособам,зазначенимуп.19;20ст.6ЗаконуУкраїнипростатусветераніввійни,гарантіїїхсоціальногозахистутаотрималипоранення,контузію,каліцтвоодержанепідчасбезпосереднь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/>
                <w:sz w:val="20"/>
                <w:szCs w:val="20"/>
              </w:rPr>
              <w:t>астівАТО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Додатковапідтримкаосіб,якіприймалиучастьвАТО.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3.16.Надання щоквартальноїматеріальноїдопомогидітямзагиблихосіб,визначенихуп.3.12цьогорішення,урозмірі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1,0 </w:t>
            </w:r>
            <w:r>
              <w:rPr>
                <w:rFonts w:ascii="Times New Roman" w:hAnsi="Times New Roman"/>
                <w:sz w:val="20"/>
                <w:szCs w:val="20"/>
              </w:rPr>
              <w:t>тис.грннамісяцьнадитинудодосягнення нею18років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Щоквартальнівитратизбюджетуна1особу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загиблих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під час проведення АТО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3.17.Надання щомісячної матеріальної допомоги сім’ям, в яких виховуються діти з 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3.18.Надання щомісячної матеріальної допомоги особам з інвалідністю з дитинства, від 18 до 23 років, які визнані недієздатними та перебувають на обліку в органі опіки та піклування.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1,0тис.г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3.19.Урочистевшануваннясімей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вякихнародиласьдвійня,трійняабобільшедітей.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в яких народилась двійня, трійня або більше.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3.20.Урочистепривітанняжінок,якимприсвоєноПочеснезвання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Мати-героїня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жінкам яким присвоєно Почесне звання  “Мати-героїня”.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uppressAutoHyphens/>
              <w:snapToGrid w:val="0"/>
              <w:ind w:right="-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3.21.Поліпшенняумовжиттяодинокихветеранівусіхкатегорій(особиякізнаходятьсянаобслуговуванніутериторіальномуцентрісоціальногообслуговування)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Підтримкаосіб,якізнаходятьсянаобслуговуваннятериторіальномуцентрісоціальногообслуговування(наданнясоціальнихпослуг).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uppressAutoHyphens/>
              <w:snapToGrid w:val="0"/>
              <w:ind w:right="-9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0,082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Завдання 4.Життя у суспільстві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4.1.Сприянняуроботіклубу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Надвечір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святкових заходів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витрат </w:t>
            </w:r>
            <w:r>
              <w:rPr>
                <w:rFonts w:ascii="Times New Roman" w:hAnsi="Times New Roman"/>
                <w:sz w:val="20"/>
                <w:szCs w:val="20"/>
              </w:rPr>
              <w:t>на проведення 1заходу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Підтримка ветеранів у бажанні брати активну участь у житті суспільства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1,836</w:t>
            </w: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4.2.Виготовлення, придбаннятарозповсюдженнядрукованоїпродукції(плакатів,буклетів,листівок,календарів, візитівок, брошур, флаєрів) з запобігання та попередження домашнього насильства, насильства за ознакою статі,протидіїторгівлілюдьми, булінгу, сприяння гендерній рівності, реалізації Національного плану дій з виконання резолюції Ради Безпеки ООН 1325 “Жінки,мир, безпека”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одиниць друкованої продукції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одиниці друкованої продукції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Запобігання насильства в сім’ї, торгівлі людьми.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6,86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першокласників з багатодітних родин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Витратизбюджетунапридбання1набору.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Охоплення заходом 30 дітей пільгової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4.4.ОрганізаціятапроведеннясвятадоДняСвятогоМиколаядля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 з числа дітей з багатодітних малозабезпечених сімей та багатодітних сімей, в яких виховуються 5 та більше дітей </w:t>
            </w:r>
            <w:r>
              <w:rPr>
                <w:rFonts w:ascii="Times New Roman" w:hAnsi="Times New Roman"/>
                <w:sz w:val="20"/>
                <w:szCs w:val="20"/>
              </w:rPr>
              <w:t>пільговоїкатегорії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Витратизбюджетунапридбання1набору.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Охоплення заходом 30 дітей пільгової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Тис.грн.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4.5.Надання грошової допомоги дитям-сиротам та дітям, позбавленим батьківського піклування-випускникам ЗЗСО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Витратизбюджетунапридбання1набору.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дітей-сиріт та дітей, позбавлених батьківського піклування-випускников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110,44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5020,0 (2 прожиткових мінімуми)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4.6.Надання грошової компенсації дітям-сиротам та дітям, позбавленим батьківського піклування, які навчаються в ЗЗСО, на придбання шкільної та спортивної форми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Витратизбюджетунапридбання1набору.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дітей-сиріт та дітей, позбавлених батьківського піклування які 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324,0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120,0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63986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4.7.Надання одноразової допомоги дітям-сиротам і дітям, позбавленим батьківського піклування, після досягнення ними 18 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Витратизбюджетунапридбання1набору.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матеріального забезпечення дитей-сиріт та дітей, позбавлених батьківського піклування які 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на 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особу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39,82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1,81</w:t>
            </w: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63986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3986" w:rsidRDefault="00D40A20">
            <w:pPr>
              <w:pStyle w:val="aa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:rsidR="00D63986" w:rsidRDefault="00D63986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3986" w:rsidRDefault="00D63986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3986" w:rsidRDefault="00D40A20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В.о. заступника керівника</w:t>
      </w:r>
    </w:p>
    <w:p w:rsidR="00D63986" w:rsidRDefault="00D40A20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Сєвєродонецької міської</w:t>
      </w:r>
    </w:p>
    <w:p w:rsidR="00D63986" w:rsidRDefault="00D40A20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військово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>-цивільної адміністрації                                                                           Тетяна ВЕРХОВСЬКА</w:t>
      </w:r>
    </w:p>
    <w:sectPr w:rsidR="00D63986" w:rsidSect="00D63986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1B51"/>
    <w:multiLevelType w:val="multilevel"/>
    <w:tmpl w:val="63EE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661C60"/>
    <w:multiLevelType w:val="multilevel"/>
    <w:tmpl w:val="57188A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D63986"/>
    <w:rsid w:val="007E2161"/>
    <w:rsid w:val="009F5E36"/>
    <w:rsid w:val="00CA45AF"/>
    <w:rsid w:val="00D40A20"/>
    <w:rsid w:val="00D6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86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63986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D63986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D63986"/>
    <w:rPr>
      <w:color w:val="000000"/>
      <w:sz w:val="20"/>
      <w:szCs w:val="20"/>
    </w:rPr>
  </w:style>
  <w:style w:type="character" w:customStyle="1" w:styleId="WW8Num2z0">
    <w:name w:val="WW8Num2z0"/>
    <w:qFormat/>
    <w:rsid w:val="00D63986"/>
  </w:style>
  <w:style w:type="character" w:customStyle="1" w:styleId="WW8Num2z1">
    <w:name w:val="WW8Num2z1"/>
    <w:qFormat/>
    <w:rsid w:val="00D63986"/>
  </w:style>
  <w:style w:type="character" w:customStyle="1" w:styleId="WW8Num2z2">
    <w:name w:val="WW8Num2z2"/>
    <w:qFormat/>
    <w:rsid w:val="00D63986"/>
  </w:style>
  <w:style w:type="character" w:customStyle="1" w:styleId="WW8Num2z3">
    <w:name w:val="WW8Num2z3"/>
    <w:qFormat/>
    <w:rsid w:val="00D63986"/>
  </w:style>
  <w:style w:type="character" w:customStyle="1" w:styleId="WW8Num2z4">
    <w:name w:val="WW8Num2z4"/>
    <w:qFormat/>
    <w:rsid w:val="00D63986"/>
  </w:style>
  <w:style w:type="character" w:customStyle="1" w:styleId="WW8Num2z5">
    <w:name w:val="WW8Num2z5"/>
    <w:qFormat/>
    <w:rsid w:val="00D63986"/>
  </w:style>
  <w:style w:type="character" w:customStyle="1" w:styleId="WW8Num2z6">
    <w:name w:val="WW8Num2z6"/>
    <w:qFormat/>
    <w:rsid w:val="00D63986"/>
    <w:rPr>
      <w:b/>
      <w:bCs/>
      <w:szCs w:val="24"/>
      <w:lang w:val="ru-RU"/>
    </w:rPr>
  </w:style>
  <w:style w:type="character" w:customStyle="1" w:styleId="WW8Num2z7">
    <w:name w:val="WW8Num2z7"/>
    <w:qFormat/>
    <w:rsid w:val="00D63986"/>
  </w:style>
  <w:style w:type="character" w:customStyle="1" w:styleId="WW8Num2z8">
    <w:name w:val="WW8Num2z8"/>
    <w:qFormat/>
    <w:rsid w:val="00D63986"/>
  </w:style>
  <w:style w:type="character" w:customStyle="1" w:styleId="ListLabel1">
    <w:name w:val="ListLabel 1"/>
    <w:qFormat/>
    <w:rsid w:val="00D63986"/>
    <w:rPr>
      <w:rFonts w:ascii="Times New Roman" w:hAnsi="Times New Roman"/>
      <w:b/>
      <w:bCs/>
      <w:szCs w:val="24"/>
      <w:lang w:val="ru-RU"/>
    </w:rPr>
  </w:style>
  <w:style w:type="character" w:customStyle="1" w:styleId="ListLabel2">
    <w:name w:val="ListLabel 2"/>
    <w:qFormat/>
    <w:rsid w:val="00D63986"/>
    <w:rPr>
      <w:rFonts w:ascii="Times New Roman" w:hAnsi="Times New Roman"/>
      <w:b/>
      <w:bCs/>
      <w:szCs w:val="24"/>
      <w:lang w:val="ru-RU"/>
    </w:rPr>
  </w:style>
  <w:style w:type="character" w:customStyle="1" w:styleId="ListLabel3">
    <w:name w:val="ListLabel 3"/>
    <w:qFormat/>
    <w:rsid w:val="00D63986"/>
    <w:rPr>
      <w:rFonts w:ascii="Times New Roman" w:hAnsi="Times New Roman"/>
      <w:b/>
      <w:bCs/>
      <w:szCs w:val="24"/>
      <w:lang w:val="ru-RU"/>
    </w:rPr>
  </w:style>
  <w:style w:type="character" w:customStyle="1" w:styleId="ListLabel4">
    <w:name w:val="ListLabel 4"/>
    <w:qFormat/>
    <w:rsid w:val="00D63986"/>
    <w:rPr>
      <w:rFonts w:ascii="Times New Roman" w:hAnsi="Times New Roman"/>
      <w:b/>
      <w:bCs/>
      <w:szCs w:val="24"/>
      <w:lang w:val="ru-RU"/>
    </w:rPr>
  </w:style>
  <w:style w:type="character" w:customStyle="1" w:styleId="ListLabel5">
    <w:name w:val="ListLabel 5"/>
    <w:qFormat/>
    <w:rsid w:val="00D63986"/>
    <w:rPr>
      <w:rFonts w:ascii="Times New Roman" w:hAnsi="Times New Roman"/>
      <w:b/>
      <w:bCs/>
      <w:szCs w:val="24"/>
      <w:lang w:val="ru-RU"/>
    </w:rPr>
  </w:style>
  <w:style w:type="character" w:customStyle="1" w:styleId="ListLabel6">
    <w:name w:val="ListLabel 6"/>
    <w:qFormat/>
    <w:rsid w:val="00D63986"/>
    <w:rPr>
      <w:rFonts w:ascii="Times New Roman" w:hAnsi="Times New Roman"/>
      <w:b/>
      <w:bCs/>
      <w:szCs w:val="24"/>
      <w:lang w:val="ru-RU"/>
    </w:rPr>
  </w:style>
  <w:style w:type="paragraph" w:customStyle="1" w:styleId="a3">
    <w:name w:val="Заголовок"/>
    <w:basedOn w:val="a"/>
    <w:next w:val="a4"/>
    <w:qFormat/>
    <w:rsid w:val="00D639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63986"/>
    <w:pPr>
      <w:spacing w:after="140" w:line="276" w:lineRule="auto"/>
    </w:pPr>
  </w:style>
  <w:style w:type="paragraph" w:styleId="a5">
    <w:name w:val="List"/>
    <w:basedOn w:val="a4"/>
    <w:rsid w:val="00D63986"/>
  </w:style>
  <w:style w:type="paragraph" w:customStyle="1" w:styleId="Caption">
    <w:name w:val="Caption"/>
    <w:basedOn w:val="a"/>
    <w:qFormat/>
    <w:rsid w:val="00D6398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63986"/>
    <w:pPr>
      <w:suppressLineNumbers/>
    </w:pPr>
  </w:style>
  <w:style w:type="paragraph" w:styleId="a7">
    <w:name w:val="Title"/>
    <w:basedOn w:val="a"/>
    <w:qFormat/>
    <w:rsid w:val="00D639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caption"/>
    <w:basedOn w:val="a"/>
    <w:qFormat/>
    <w:rsid w:val="00D63986"/>
    <w:pPr>
      <w:suppressLineNumbers/>
      <w:spacing w:before="120" w:after="120"/>
    </w:pPr>
    <w:rPr>
      <w:i/>
      <w:iCs/>
    </w:rPr>
  </w:style>
  <w:style w:type="paragraph" w:styleId="a9">
    <w:name w:val="Subtitle"/>
    <w:basedOn w:val="a"/>
    <w:qFormat/>
    <w:rsid w:val="00D63986"/>
    <w:pPr>
      <w:jc w:val="center"/>
    </w:pPr>
    <w:rPr>
      <w:b/>
      <w:bCs/>
      <w:lang w:val="uk-UA"/>
    </w:rPr>
  </w:style>
  <w:style w:type="paragraph" w:customStyle="1" w:styleId="aa">
    <w:name w:val="Содержимое таблицы"/>
    <w:basedOn w:val="a"/>
    <w:qFormat/>
    <w:rsid w:val="00D63986"/>
    <w:pPr>
      <w:suppressLineNumbers/>
    </w:pPr>
  </w:style>
  <w:style w:type="paragraph" w:customStyle="1" w:styleId="ab">
    <w:name w:val="Заголовок таблицы"/>
    <w:basedOn w:val="aa"/>
    <w:qFormat/>
    <w:rsid w:val="00D63986"/>
    <w:pPr>
      <w:jc w:val="center"/>
    </w:pPr>
    <w:rPr>
      <w:b/>
      <w:bCs/>
    </w:rPr>
  </w:style>
  <w:style w:type="paragraph" w:styleId="ac">
    <w:name w:val="Normal (Web)"/>
    <w:basedOn w:val="a"/>
    <w:qFormat/>
    <w:rsid w:val="00D63986"/>
    <w:pPr>
      <w:spacing w:before="280" w:after="119"/>
    </w:pPr>
    <w:rPr>
      <w:rFonts w:eastAsia="Times New Roman"/>
    </w:rPr>
  </w:style>
  <w:style w:type="paragraph" w:styleId="ad">
    <w:name w:val="No Spacing"/>
    <w:qFormat/>
    <w:rsid w:val="00D63986"/>
    <w:pPr>
      <w:suppressAutoHyphens/>
    </w:pPr>
    <w:rPr>
      <w:rFonts w:ascii="Times New Roman" w:eastAsia="Arial" w:hAnsi="Times New Roman" w:cs="Times New Roman"/>
      <w:color w:val="00000A"/>
      <w:sz w:val="24"/>
      <w:lang w:val="uk-UA" w:bidi="ar-SA"/>
    </w:rPr>
  </w:style>
  <w:style w:type="paragraph" w:styleId="ae">
    <w:name w:val="Body Text Indent"/>
    <w:basedOn w:val="a"/>
    <w:rsid w:val="00D63986"/>
    <w:pPr>
      <w:ind w:firstLine="709"/>
      <w:jc w:val="both"/>
    </w:pPr>
    <w:rPr>
      <w:lang w:val="uk-UA"/>
    </w:rPr>
  </w:style>
  <w:style w:type="numbering" w:customStyle="1" w:styleId="WW8Num2">
    <w:name w:val="WW8Num2"/>
    <w:qFormat/>
    <w:rsid w:val="00D63986"/>
  </w:style>
  <w:style w:type="paragraph" w:styleId="af">
    <w:name w:val="Balloon Text"/>
    <w:basedOn w:val="a"/>
    <w:link w:val="af0"/>
    <w:uiPriority w:val="99"/>
    <w:semiHidden/>
    <w:unhideWhenUsed/>
    <w:rsid w:val="00D40A2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D40A20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69</cp:revision>
  <cp:lastPrinted>2021-04-13T11:20:00Z</cp:lastPrinted>
  <dcterms:created xsi:type="dcterms:W3CDTF">2020-03-03T09:38:00Z</dcterms:created>
  <dcterms:modified xsi:type="dcterms:W3CDTF">2021-04-13T11:20:00Z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