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A02DA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2DA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2DA">
        <w:rPr>
          <w:rFonts w:ascii="Times New Roman" w:eastAsia="Calibri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FA02DA">
        <w:rPr>
          <w:rFonts w:ascii="Times New Roman" w:eastAsia="Calibri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02D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FA02DA">
        <w:rPr>
          <w:rFonts w:ascii="Times New Roman" w:eastAsia="Calibri" w:hAnsi="Times New Roman" w:cs="Times New Roman"/>
          <w:b/>
          <w:sz w:val="28"/>
          <w:szCs w:val="28"/>
        </w:rPr>
        <w:t>євєродонецької</w:t>
      </w:r>
      <w:proofErr w:type="spellEnd"/>
      <w:r w:rsidRPr="00FA02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FA02D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>військово-цивільної</w:t>
      </w:r>
      <w:proofErr w:type="spellEnd"/>
      <w:r w:rsidRPr="00FA02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A02DA"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proofErr w:type="spellEnd"/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02DA" w:rsidRPr="00FA02DA" w:rsidRDefault="00FA02DA" w:rsidP="00FA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FA02DA" w:rsidRPr="00F20741" w:rsidRDefault="00D52648" w:rsidP="00FA02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квітня </w:t>
      </w:r>
      <w:r w:rsidR="00FA02DA" w:rsidRPr="00F20741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FA02D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FA02DA" w:rsidRPr="00F207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429</w:t>
      </w:r>
    </w:p>
    <w:p w:rsidR="00FA02DA" w:rsidRPr="00FA02DA" w:rsidRDefault="00FA02DA" w:rsidP="00FA02D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60AF" w:rsidRPr="00FA02DA" w:rsidRDefault="00FA02DA" w:rsidP="00485BE3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69138085"/>
      <w:bookmarkStart w:id="1" w:name="_Hlk68606531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247D43" w:rsidRPr="00247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безоплатне </w:t>
      </w:r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прийняття 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 </w:t>
      </w:r>
      <w:proofErr w:type="spellStart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засновника</w:t>
      </w:r>
      <w:r w:rsidR="00247D43" w:rsidRPr="00247D43">
        <w:rPr>
          <w:rFonts w:ascii="Times New Roman" w:eastAsia="Calibri" w:hAnsi="Times New Roman" w:cs="Times New Roman"/>
          <w:sz w:val="28"/>
          <w:szCs w:val="28"/>
          <w:lang w:val="uk-UA"/>
        </w:rPr>
        <w:t>юридичних</w:t>
      </w:r>
      <w:proofErr w:type="spellEnd"/>
      <w:r w:rsidR="00247D43" w:rsidRPr="00247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 публічного права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247D43" w:rsidRPr="00247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майна</w:t>
      </w:r>
      <w:r w:rsidR="002D38C1" w:rsidRPr="002D38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(майнових прав) </w:t>
      </w:r>
      <w:r w:rsidR="006F2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</w:t>
      </w:r>
      <w:bookmarkStart w:id="2" w:name="_Hlk69111479"/>
      <w:r w:rsidR="006F2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спільної власності територіальних  </w:t>
      </w:r>
      <w:proofErr w:type="spellStart"/>
      <w:r w:rsidR="006F28D6">
        <w:rPr>
          <w:rFonts w:ascii="Times New Roman" w:eastAsia="Calibri" w:hAnsi="Times New Roman" w:cs="Times New Roman"/>
          <w:sz w:val="28"/>
          <w:szCs w:val="28"/>
          <w:lang w:val="uk-UA"/>
        </w:rPr>
        <w:t>громадсіл</w:t>
      </w:r>
      <w:proofErr w:type="spellEnd"/>
      <w:r w:rsidR="006F28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селищ, міст </w:t>
      </w:r>
      <w:proofErr w:type="spellStart"/>
      <w:r w:rsidR="00133C41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133C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</w:p>
    <w:bookmarkEnd w:id="0"/>
    <w:p w:rsidR="00FA02DA" w:rsidRPr="00FA02DA" w:rsidRDefault="00FA02DA" w:rsidP="00F44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2"/>
    <w:p w:rsidR="00FA02DA" w:rsidRPr="00FA02DA" w:rsidRDefault="00FA02DA" w:rsidP="00F4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Цивільним кодексом України, Господарським кодексом України, Законами України «Про військово-цивільні адміністрації», «Про місцеве самоврядування в Україні», </w:t>
      </w:r>
      <w:r w:rsidR="009560A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560AF" w:rsidRPr="009560AF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об'єктів права державної та комунальної власності</w:t>
      </w:r>
      <w:r w:rsidR="009560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постановою Кабінету Міністрів України </w:t>
      </w:r>
      <w:r w:rsidR="00217A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21.09.1998 № 1482 </w:t>
      </w:r>
      <w:r w:rsidR="009560A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560AF" w:rsidRPr="009560AF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об'єктів права державної та комунальної власності</w:t>
      </w:r>
      <w:r w:rsidR="009560AF">
        <w:rPr>
          <w:rFonts w:ascii="Times New Roman" w:eastAsia="Calibri" w:hAnsi="Times New Roman" w:cs="Times New Roman"/>
          <w:sz w:val="28"/>
          <w:szCs w:val="28"/>
          <w:lang w:val="uk-UA"/>
        </w:rPr>
        <w:t>»,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 xml:space="preserve"> 17.07.2020 № 807-ІХ «Про 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43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="00247D43">
        <w:rPr>
          <w:rFonts w:ascii="Times New Roman" w:hAnsi="Times New Roman" w:cs="Times New Roman"/>
          <w:sz w:val="28"/>
          <w:szCs w:val="28"/>
        </w:rPr>
        <w:t>»</w:t>
      </w:r>
      <w:r w:rsidR="00247D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рішення </w:t>
      </w:r>
      <w:proofErr w:type="spellStart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Щастинської</w:t>
      </w:r>
      <w:proofErr w:type="spellEnd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від 10 березня 2021 року № 7/2 «Про передачу прав засновника та безоплатну передачу майна (майнових прав) зі спільної власності територіальних громад сіл, селищ, міст </w:t>
      </w:r>
      <w:proofErr w:type="spellStart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у комунальну власність </w:t>
      </w:r>
      <w:proofErr w:type="spellStart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області»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лист </w:t>
      </w:r>
      <w:proofErr w:type="spellStart"/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Щастинської</w:t>
      </w:r>
      <w:proofErr w:type="spellEnd"/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від 12 квітня 2021 року № 261</w:t>
      </w:r>
      <w:r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FA02DA" w:rsidRPr="00FA02DA" w:rsidRDefault="00FA02DA" w:rsidP="00A2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2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зобов'язую:</w:t>
      </w:r>
    </w:p>
    <w:p w:rsidR="00FA02DA" w:rsidRPr="00FA02DA" w:rsidRDefault="00FA02DA" w:rsidP="00A2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3491" w:rsidRDefault="00454381" w:rsidP="00873491">
      <w:pPr>
        <w:numPr>
          <w:ilvl w:val="2"/>
          <w:numId w:val="1"/>
        </w:numPr>
        <w:tabs>
          <w:tab w:val="clear" w:pos="1440"/>
          <w:tab w:val="left" w:pos="583"/>
          <w:tab w:val="left" w:pos="720"/>
          <w:tab w:val="num" w:pos="1134"/>
          <w:tab w:val="left" w:pos="1733"/>
        </w:tabs>
        <w:suppressAutoHyphens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військово-цивільн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адміністраці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області, яка виконує повноваження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15392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FA02DA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рийняти</w:t>
      </w:r>
      <w:r w:rsidR="00247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безоплатно</w:t>
      </w:r>
      <w:r w:rsidR="00FA02DA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права засновника</w:t>
      </w:r>
      <w:r w:rsidR="00873491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3491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наступних</w:t>
      </w:r>
      <w:bookmarkStart w:id="3" w:name="_Hlk69112646"/>
      <w:r w:rsidR="00A562A2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юридичних</w:t>
      </w:r>
      <w:proofErr w:type="spellEnd"/>
      <w:r w:rsidR="00A562A2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 публічного </w:t>
      </w:r>
      <w:proofErr w:type="spellStart"/>
      <w:r w:rsidR="00A562A2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праваспільної</w:t>
      </w:r>
      <w:proofErr w:type="spellEnd"/>
      <w:r w:rsidR="00A562A2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територіальних громад сіл, селищ, міст </w:t>
      </w:r>
      <w:proofErr w:type="spellStart"/>
      <w:r w:rsidR="00A562A2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A562A2"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bookmarkEnd w:id="3"/>
      <w:r w:rsidR="0087349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562A2" w:rsidRPr="00873491" w:rsidRDefault="00A562A2" w:rsidP="00873491">
      <w:pPr>
        <w:tabs>
          <w:tab w:val="left" w:pos="583"/>
          <w:tab w:val="left" w:pos="720"/>
          <w:tab w:val="num" w:pos="1134"/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Навчально-виховного комплексу </w:t>
      </w:r>
      <w:proofErr w:type="spellStart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Смолянинівська</w:t>
      </w:r>
      <w:proofErr w:type="spellEnd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загальноосвітня школа I-III ступенів - дошкільного навчального закладу </w:t>
      </w:r>
      <w:proofErr w:type="spellStart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районної ради Луганської області, код ЄДРПОУ 40252000, юридична адреса (місцезнаходження): 93532, Луганська обл., </w:t>
      </w:r>
      <w:proofErr w:type="spellStart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, вулиця Мир</w:t>
      </w:r>
      <w:r w:rsidR="00454381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будинок 96. </w:t>
      </w:r>
    </w:p>
    <w:p w:rsidR="00A562A2" w:rsidRDefault="00A562A2" w:rsidP="00873491">
      <w:pPr>
        <w:tabs>
          <w:tab w:val="left" w:pos="583"/>
          <w:tab w:val="left" w:pos="720"/>
          <w:tab w:val="num" w:pos="1134"/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>1.2.</w:t>
      </w:r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>Чабанівської</w:t>
      </w:r>
      <w:proofErr w:type="spellEnd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загальноосвітньої школи I-II ступенів </w:t>
      </w:r>
      <w:proofErr w:type="spellStart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області, код ЄДРПОУ 34302053, юридична адреса (місцезнаходження): 93513, Луганська область, </w:t>
      </w:r>
      <w:proofErr w:type="spellStart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>Чабанівка</w:t>
      </w:r>
      <w:proofErr w:type="spellEnd"/>
      <w:r w:rsidRPr="00A562A2">
        <w:rPr>
          <w:rFonts w:ascii="Times New Roman" w:eastAsia="Calibri" w:hAnsi="Times New Roman" w:cs="Times New Roman"/>
          <w:sz w:val="28"/>
          <w:szCs w:val="28"/>
          <w:lang w:val="uk-UA"/>
        </w:rPr>
        <w:t>, вул. Мира, будинок 40 а.</w:t>
      </w:r>
    </w:p>
    <w:p w:rsidR="00A562A2" w:rsidRDefault="00A562A2" w:rsidP="00873491">
      <w:pPr>
        <w:tabs>
          <w:tab w:val="left" w:pos="583"/>
          <w:tab w:val="left" w:pos="720"/>
          <w:tab w:val="num" w:pos="1134"/>
          <w:tab w:val="left" w:pos="1733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48D9" w:rsidRDefault="00873491" w:rsidP="00873491">
      <w:pPr>
        <w:numPr>
          <w:ilvl w:val="2"/>
          <w:numId w:val="1"/>
        </w:numPr>
        <w:tabs>
          <w:tab w:val="clear" w:pos="1440"/>
          <w:tab w:val="left" w:pos="583"/>
          <w:tab w:val="left" w:pos="720"/>
          <w:tab w:val="num" w:pos="1134"/>
          <w:tab w:val="left" w:pos="1733"/>
        </w:tabs>
        <w:suppressAutoHyphens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изначити засновником </w:t>
      </w:r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юридичних осіб публічного права </w:t>
      </w:r>
      <w:bookmarkStart w:id="4" w:name="_Hlk69130475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спільної власності територіальних громад сіл, селищ, міст </w:t>
      </w:r>
      <w:proofErr w:type="spellStart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Pr="008734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bookmarkEnd w:id="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зазначених у підпунктах 1.1 та 1.2 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цього розпорядження, </w:t>
      </w:r>
      <w:proofErr w:type="spellStart"/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Сєвєродонецьку</w:t>
      </w:r>
      <w:proofErr w:type="spellEnd"/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міську територіальну громаду в особі</w:t>
      </w:r>
      <w:r w:rsidR="00F20741" w:rsidRPr="00F207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військово-цивільн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адміністраці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FA02DA" w:rsidRPr="00FA02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здійснює повноваження </w:t>
      </w:r>
      <w:proofErr w:type="spellStart"/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</w:t>
      </w:r>
    </w:p>
    <w:p w:rsidR="00A1568B" w:rsidRDefault="00A1568B" w:rsidP="00A1568B">
      <w:pPr>
        <w:tabs>
          <w:tab w:val="left" w:pos="583"/>
          <w:tab w:val="left" w:pos="720"/>
          <w:tab w:val="left" w:pos="173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568B" w:rsidRDefault="00A1568B" w:rsidP="00873491">
      <w:pPr>
        <w:numPr>
          <w:ilvl w:val="2"/>
          <w:numId w:val="1"/>
        </w:numPr>
        <w:tabs>
          <w:tab w:val="clear" w:pos="1440"/>
          <w:tab w:val="left" w:pos="583"/>
          <w:tab w:val="left" w:pos="720"/>
          <w:tab w:val="num" w:pos="1134"/>
          <w:tab w:val="left" w:pos="1733"/>
        </w:tabs>
        <w:suppressAutoHyphens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Прийняти</w:t>
      </w:r>
      <w:r w:rsidR="00247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безоплатно</w:t>
      </w:r>
      <w:r w:rsidR="00F20741" w:rsidRPr="00F207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селищ, міст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наступні заклади освіти:</w:t>
      </w:r>
    </w:p>
    <w:p w:rsidR="00A1568B" w:rsidRPr="00A1568B" w:rsidRDefault="00887304" w:rsidP="00A1568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.1.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Навчально-виховн</w:t>
      </w:r>
      <w:r w:rsidR="00A1568B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комплекс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Смолянинівська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загальноосвітня школа I-III ступенів - дошкільного навчального закладу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області, код ЄДРПОУ 40252000, юридична адреса (місцезнаходження): 93532, Луганська обл.,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вулиця Миру, будинок 96, </w:t>
      </w:r>
      <w:r w:rsidR="00A1568B">
        <w:rPr>
          <w:rFonts w:ascii="Times New Roman" w:eastAsia="Calibri" w:hAnsi="Times New Roman" w:cs="Times New Roman"/>
          <w:sz w:val="28"/>
          <w:szCs w:val="28"/>
          <w:lang w:val="uk-UA"/>
        </w:rPr>
        <w:t>в 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ч.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1568B" w:rsidRPr="00A1568B" w:rsidRDefault="00A1568B" w:rsidP="00086B44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будівлю Навчально-виховного комплексу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Смолянинівська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загальноосвітня школа I-III ступенів - дошкільного навчального закладу 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області, адреса: Луганська обл.,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, вулиця Миру, будинок 96 б</w:t>
      </w:r>
      <w:r w:rsidR="00F11868">
        <w:rPr>
          <w:rFonts w:ascii="Times New Roman" w:eastAsia="Calibri" w:hAnsi="Times New Roman" w:cs="Times New Roman"/>
          <w:sz w:val="28"/>
          <w:szCs w:val="28"/>
          <w:lang w:val="uk-UA"/>
        </w:rPr>
        <w:t>,загальною площею 1830,00 кв. м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1568B" w:rsidRDefault="00A1568B" w:rsidP="00086B44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земельну ділянку, № 96б, кадастровий номер 4423187100:10:005:0027, адреса: Луганська обл</w:t>
      </w:r>
      <w:r w:rsidR="00976E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, вулиця Миру, будинок 96 б</w:t>
      </w:r>
      <w:r w:rsidR="00F1186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97B75" w:rsidRPr="00A1568B" w:rsidRDefault="00B97B75" w:rsidP="00086B44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інше майно згідно актів інвентаризації, яке </w:t>
      </w:r>
      <w:r w:rsidR="004E2C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враховується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балансі відділу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державної адміністрації Луганської області. </w:t>
      </w:r>
    </w:p>
    <w:p w:rsidR="00A1568B" w:rsidRPr="00A1568B" w:rsidRDefault="00887304" w:rsidP="00A1568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.2.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Чабанівськ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I-II ступенів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області, код ЄДРПОУ 34302053, юридична адреса (місцезнаходження): 93513, Луганська область,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Чабанівка</w:t>
      </w:r>
      <w:proofErr w:type="spellEnd"/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Мира, будинок 40 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т.ч.</w:t>
      </w:r>
      <w:r w:rsidR="00A1568B"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1568B" w:rsidRPr="00A1568B" w:rsidRDefault="00A1568B" w:rsidP="00086B44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будівлю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Чабанівської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загальноосвітньої школи I-II ступенів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області, адреса: Луганська область,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Чабанівка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, вулиця Мира, будинок 40 а</w:t>
      </w:r>
      <w:r w:rsidR="00F11868">
        <w:rPr>
          <w:rFonts w:ascii="Times New Roman" w:eastAsia="Calibri" w:hAnsi="Times New Roman" w:cs="Times New Roman"/>
          <w:sz w:val="28"/>
          <w:szCs w:val="28"/>
          <w:lang w:val="uk-UA"/>
        </w:rPr>
        <w:t>, загальною площею 750,1 кв. м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1568B" w:rsidRDefault="00A1568B" w:rsidP="00086B44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земельну ділянку, кадастровий номер 4423188000:03:012:0005, адреса: Луганська область,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Чабанівка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, вулиця</w:t>
      </w:r>
      <w:r w:rsidR="00447779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Мир</w:t>
      </w:r>
      <w:r w:rsidR="00976E8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, 40 а</w:t>
      </w:r>
      <w:r w:rsidR="00B97B7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97B75" w:rsidRDefault="00B97B75" w:rsidP="00086B44">
      <w:pPr>
        <w:pStyle w:val="a3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інше майно згідно актів інвентаризації, яке перебувало на балансі відділу 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державної адміністрації Луганської області.</w:t>
      </w:r>
    </w:p>
    <w:p w:rsidR="00887304" w:rsidRDefault="00887304" w:rsidP="00A1568B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73491" w:rsidRDefault="00873491" w:rsidP="00A1568B">
      <w:pPr>
        <w:pStyle w:val="a3"/>
        <w:numPr>
          <w:ilvl w:val="2"/>
          <w:numId w:val="1"/>
        </w:numPr>
        <w:tabs>
          <w:tab w:val="clear" w:pos="1440"/>
          <w:tab w:val="num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органом управління, до сфери якого належать  Навчально-виховн</w:t>
      </w:r>
      <w:r w:rsidR="00A1568B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комплекс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Смолянинівська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загальноосвітня школа I-III ступенів - дошкільн</w:t>
      </w:r>
      <w:r w:rsidR="002255CB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</w:t>
      </w:r>
      <w:r w:rsidR="002255CB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 та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Чабанівськ</w:t>
      </w:r>
      <w:r w:rsidR="00A1568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</w:t>
      </w:r>
      <w:r w:rsidR="00A1568B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</w:t>
      </w:r>
      <w:r w:rsidR="00A1568B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I-II ступенів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освіти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A156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області.</w:t>
      </w:r>
    </w:p>
    <w:p w:rsidR="00175AC8" w:rsidRPr="00175AC8" w:rsidRDefault="00175AC8" w:rsidP="00CB4E1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7D43" w:rsidRDefault="00175AC8" w:rsidP="00CB4E1E">
      <w:pPr>
        <w:pStyle w:val="a3"/>
        <w:numPr>
          <w:ilvl w:val="2"/>
          <w:numId w:val="1"/>
        </w:numPr>
        <w:tabs>
          <w:tab w:val="num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Прийняти безоплатно </w:t>
      </w:r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селищ, міст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квартиру за адресою: Луганська область, </w:t>
      </w:r>
      <w:proofErr w:type="spellStart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, вулиця Піщана, будинок 159, квартира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18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загальною площею 55,5 кв. м,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враховується на балансі </w:t>
      </w:r>
      <w:r w:rsidR="00B97B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відділу освіти </w:t>
      </w:r>
      <w:proofErr w:type="spellStart"/>
      <w:r w:rsidR="00B97B75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="00B97B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державної адміністрації Луганської області</w:t>
      </w:r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визначити </w:t>
      </w:r>
      <w:proofErr w:type="spellStart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балансоутримувачем</w:t>
      </w:r>
      <w:proofErr w:type="spellEnd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означеного майна </w:t>
      </w:r>
      <w:proofErr w:type="spellStart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Житлосервіс</w:t>
      </w:r>
      <w:proofErr w:type="spellEnd"/>
      <w:r w:rsidR="00AC4F72">
        <w:rPr>
          <w:rFonts w:ascii="Times New Roman" w:eastAsia="Calibri" w:hAnsi="Times New Roman" w:cs="Times New Roman"/>
          <w:sz w:val="28"/>
          <w:szCs w:val="28"/>
          <w:lang w:val="uk-UA"/>
        </w:rPr>
        <w:t>» Світанок».</w:t>
      </w:r>
    </w:p>
    <w:p w:rsidR="00B97B75" w:rsidRPr="00B97B75" w:rsidRDefault="00B97B75" w:rsidP="00CB4E1E">
      <w:pPr>
        <w:pStyle w:val="a3"/>
        <w:tabs>
          <w:tab w:val="num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7B75" w:rsidRDefault="00AC4F72" w:rsidP="00CB4E1E">
      <w:pPr>
        <w:pStyle w:val="a3"/>
        <w:numPr>
          <w:ilvl w:val="2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Прийняти безоплатно </w:t>
      </w:r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селищ, міст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Народн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музе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історії села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адреса: Луганська область,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, вулиця Миру (вулиця Леніна), будинок 106 а (об'єкт нерухомого майна)</w:t>
      </w:r>
      <w:r w:rsidR="0044777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1868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153,6 кв. м</w:t>
      </w:r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та інше майно згідно актів інвентаризації, що</w:t>
      </w:r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враховується на балансі відділу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культури, молоді та спорту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державної адміністрації Луганської області та визначити </w:t>
      </w:r>
      <w:proofErr w:type="spellStart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балансоутримувачем</w:t>
      </w:r>
      <w:proofErr w:type="spellEnd"/>
      <w:r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означеного майна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 культури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області.</w:t>
      </w:r>
    </w:p>
    <w:p w:rsidR="00AC4F72" w:rsidRPr="00AC4F72" w:rsidRDefault="00AC4F72" w:rsidP="00CB4E1E">
      <w:pPr>
        <w:pStyle w:val="a3"/>
        <w:tabs>
          <w:tab w:val="num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4F72" w:rsidRDefault="00AC4F72" w:rsidP="00CB4E1E">
      <w:pPr>
        <w:pStyle w:val="a3"/>
        <w:numPr>
          <w:ilvl w:val="2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Прийняти безоплатно </w:t>
      </w:r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селищ, міст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нерухоме майно:</w:t>
      </w:r>
    </w:p>
    <w:p w:rsidR="00175AC8" w:rsidRPr="00AC4F72" w:rsidRDefault="00536237" w:rsidP="00CB4E1E">
      <w:pPr>
        <w:pStyle w:val="a3"/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удівл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Смолянинівської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лікарської амбулаторії загальної практики сімейної медицини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адрес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Луганська область,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Смолянинове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, вулиця Шевченка, будинок</w:t>
      </w:r>
      <w:r w:rsidR="00976E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а</w:t>
      </w:r>
      <w:r w:rsidR="00976E83">
        <w:rPr>
          <w:rFonts w:ascii="Times New Roman" w:eastAsia="Calibri" w:hAnsi="Times New Roman" w:cs="Times New Roman"/>
          <w:sz w:val="28"/>
          <w:szCs w:val="28"/>
          <w:lang w:val="uk-UA"/>
        </w:rPr>
        <w:t>,загальною площею 363,2 кв. м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75AC8" w:rsidRPr="00AC4F72" w:rsidRDefault="00536237" w:rsidP="00CB4E1E">
      <w:pPr>
        <w:pStyle w:val="a3"/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удівл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Олександрівського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фельдшерського пункту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адрес</w:t>
      </w:r>
      <w:r w:rsidR="00790153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Луганська область,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Олександрівка, вулиця Центральна,  будинок 105;</w:t>
      </w:r>
    </w:p>
    <w:p w:rsidR="00175AC8" w:rsidRDefault="00536237" w:rsidP="00CB4E1E">
      <w:pPr>
        <w:pStyle w:val="a3"/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удівл</w:t>
      </w:r>
      <w:r w:rsidR="00485BE3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Гаврилівського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фельдшерського пункту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адрес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Луганська область,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село </w:t>
      </w:r>
      <w:proofErr w:type="spellStart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Гаврилівка</w:t>
      </w:r>
      <w:proofErr w:type="spellEnd"/>
      <w:r w:rsidR="00175AC8" w:rsidRPr="00AC4F72">
        <w:rPr>
          <w:rFonts w:ascii="Times New Roman" w:eastAsia="Calibri" w:hAnsi="Times New Roman" w:cs="Times New Roman"/>
          <w:sz w:val="28"/>
          <w:szCs w:val="28"/>
          <w:lang w:val="uk-UA"/>
        </w:rPr>
        <w:t>, вулиця Перемоги, будинок 21</w:t>
      </w:r>
      <w:r w:rsidR="00CB4E1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4E1E" w:rsidRDefault="00AC4F72" w:rsidP="00CB4E1E">
      <w:pPr>
        <w:pStyle w:val="a3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інше майно згідно актів інвентаризації, що враховується на балансі Комунального некомерційного підприємства «</w:t>
      </w:r>
      <w:proofErr w:type="spellStart"/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="002D38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 НОВОАЙДАРСЬКОЇ РАЙОННОЇ РАДИ ЛУГАНСЬКОЇ ОБЛАСТІ, а саме</w:t>
      </w:r>
      <w:r w:rsidR="00F20741" w:rsidRPr="00F207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балансоутримувачем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означеного майна К</w:t>
      </w:r>
      <w:r w:rsidR="00825584">
        <w:rPr>
          <w:rFonts w:ascii="Times New Roman" w:eastAsia="Calibri" w:hAnsi="Times New Roman" w:cs="Times New Roman"/>
          <w:sz w:val="28"/>
          <w:szCs w:val="28"/>
          <w:lang w:val="uk-UA"/>
        </w:rPr>
        <w:t>омунальне</w:t>
      </w:r>
      <w:r w:rsidR="00F20741" w:rsidRPr="00F207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55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некомерційне підприємство </w:t>
      </w:r>
      <w:r w:rsidR="00825584" w:rsidRPr="00825584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825584" w:rsidRPr="0082558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 w:rsidR="00825584" w:rsidRPr="008255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допомоги».</w:t>
      </w:r>
    </w:p>
    <w:p w:rsidR="00587B34" w:rsidRDefault="00587B34" w:rsidP="00CB4E1E">
      <w:pPr>
        <w:pStyle w:val="a3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5584" w:rsidRDefault="00825584" w:rsidP="00587B34">
      <w:pPr>
        <w:pStyle w:val="a3"/>
        <w:numPr>
          <w:ilvl w:val="2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Створити комісію з прий</w:t>
      </w:r>
      <w:r w:rsidR="00587B34">
        <w:rPr>
          <w:rFonts w:ascii="Times New Roman" w:eastAsia="Calibri" w:hAnsi="Times New Roman" w:cs="Times New Roman"/>
          <w:sz w:val="28"/>
          <w:szCs w:val="28"/>
          <w:lang w:val="uk-UA"/>
        </w:rPr>
        <w:t>мання</w:t>
      </w:r>
      <w:r w:rsidR="00CB4E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-передачі </w:t>
      </w:r>
      <w:r w:rsid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</w:t>
      </w:r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спільної власності територіальних громад сіл, селищ, міст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комунальної власності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587B34"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240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об’єктів освіти та культури </w:t>
      </w:r>
      <w:r w:rsidR="00CB4E1E" w:rsidRPr="00CB4E1E">
        <w:rPr>
          <w:rFonts w:ascii="Times New Roman" w:eastAsia="Calibri" w:hAnsi="Times New Roman" w:cs="Times New Roman"/>
          <w:sz w:val="28"/>
          <w:szCs w:val="28"/>
          <w:lang w:val="uk-UA"/>
        </w:rPr>
        <w:t>у складі</w:t>
      </w:r>
      <w:r w:rsidR="00240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F16165" w:rsidRPr="00F16165" w:rsidRDefault="00F16165" w:rsidP="00F161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40C02" w:rsidRPr="00AC4F72" w:rsidRDefault="00240C02" w:rsidP="00587B34">
      <w:pPr>
        <w:pStyle w:val="a3"/>
        <w:numPr>
          <w:ilvl w:val="2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Створити комісію з приймання-передачі зі спільної власності територіальних громад сіл, селищ, міст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Новоайдарського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до комунальної власності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об’єктів </w:t>
      </w:r>
      <w:r w:rsidR="00F16165">
        <w:rPr>
          <w:rFonts w:ascii="Times New Roman" w:eastAsia="Calibri" w:hAnsi="Times New Roman" w:cs="Times New Roman"/>
          <w:sz w:val="28"/>
          <w:szCs w:val="28"/>
          <w:lang w:val="uk-UA"/>
        </w:rPr>
        <w:t>медицини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складі згідно з додатком </w:t>
      </w:r>
      <w:r w:rsidR="00F16165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</w:p>
    <w:p w:rsidR="00587B34" w:rsidRDefault="00587B34" w:rsidP="00880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6237" w:rsidRDefault="00536237" w:rsidP="00587B34">
      <w:pPr>
        <w:pStyle w:val="2"/>
        <w:numPr>
          <w:ilvl w:val="2"/>
          <w:numId w:val="1"/>
        </w:numPr>
        <w:tabs>
          <w:tab w:val="clear" w:pos="1440"/>
          <w:tab w:val="left" w:pos="142"/>
          <w:tab w:val="left" w:pos="993"/>
          <w:tab w:val="num" w:pos="1134"/>
        </w:tabs>
        <w:spacing w:after="0" w:line="22" w:lineRule="atLeast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</w:t>
      </w:r>
      <w:r w:rsidR="002D38C1">
        <w:rPr>
          <w:sz w:val="28"/>
          <w:szCs w:val="28"/>
          <w:lang w:val="uk-UA"/>
        </w:rPr>
        <w:t>ям</w:t>
      </w:r>
      <w:r>
        <w:rPr>
          <w:sz w:val="28"/>
          <w:szCs w:val="28"/>
          <w:lang w:val="uk-UA"/>
        </w:rPr>
        <w:t xml:space="preserve"> з приймання-передачі </w:t>
      </w:r>
      <w:r w:rsidR="00587B34" w:rsidRPr="00587B34">
        <w:rPr>
          <w:sz w:val="28"/>
          <w:szCs w:val="28"/>
          <w:lang w:val="uk-UA"/>
        </w:rPr>
        <w:t xml:space="preserve">зі спільної власності територіальних громад сіл, селищ, міст </w:t>
      </w:r>
      <w:proofErr w:type="spellStart"/>
      <w:r w:rsidR="00587B34" w:rsidRPr="00587B34">
        <w:rPr>
          <w:sz w:val="28"/>
          <w:szCs w:val="28"/>
          <w:lang w:val="uk-UA"/>
        </w:rPr>
        <w:t>Новоайдарського</w:t>
      </w:r>
      <w:proofErr w:type="spellEnd"/>
      <w:r w:rsidR="00587B34" w:rsidRPr="00587B34">
        <w:rPr>
          <w:sz w:val="28"/>
          <w:szCs w:val="28"/>
          <w:lang w:val="uk-UA"/>
        </w:rPr>
        <w:t xml:space="preserve"> району Луганської області до комунальної власності </w:t>
      </w:r>
      <w:proofErr w:type="spellStart"/>
      <w:r w:rsidR="00587B34" w:rsidRPr="00587B34">
        <w:rPr>
          <w:sz w:val="28"/>
          <w:szCs w:val="28"/>
          <w:lang w:val="uk-UA"/>
        </w:rPr>
        <w:t>Сєвєродонецької</w:t>
      </w:r>
      <w:proofErr w:type="spellEnd"/>
      <w:r w:rsidR="00587B34" w:rsidRPr="00587B34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587B34" w:rsidRPr="00587B34">
        <w:rPr>
          <w:sz w:val="28"/>
          <w:szCs w:val="28"/>
          <w:lang w:val="uk-UA"/>
        </w:rPr>
        <w:t>Сєвєродонецького</w:t>
      </w:r>
      <w:proofErr w:type="spellEnd"/>
      <w:r w:rsidR="00587B34" w:rsidRPr="00587B34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 xml:space="preserve"> здійснити приймання-передачу зазначеного </w:t>
      </w:r>
      <w:r w:rsidR="00587B34">
        <w:rPr>
          <w:sz w:val="28"/>
          <w:szCs w:val="28"/>
          <w:lang w:val="uk-UA"/>
        </w:rPr>
        <w:t>у цьому розпорядженні майна та прав засновника</w:t>
      </w:r>
      <w:r>
        <w:rPr>
          <w:sz w:val="28"/>
          <w:szCs w:val="28"/>
          <w:lang w:val="uk-UA"/>
        </w:rPr>
        <w:t xml:space="preserve"> відповідно до чинного законодавства України та надати </w:t>
      </w:r>
      <w:r w:rsidR="00587B34" w:rsidRPr="00587B34">
        <w:rPr>
          <w:sz w:val="28"/>
          <w:szCs w:val="28"/>
          <w:lang w:val="uk-UA"/>
        </w:rPr>
        <w:t>акт</w:t>
      </w:r>
      <w:r w:rsidR="00790153">
        <w:rPr>
          <w:sz w:val="28"/>
          <w:szCs w:val="28"/>
          <w:lang w:val="uk-UA"/>
        </w:rPr>
        <w:t>и</w:t>
      </w:r>
      <w:r w:rsidR="00587B34" w:rsidRPr="00587B34">
        <w:rPr>
          <w:sz w:val="28"/>
          <w:szCs w:val="28"/>
          <w:lang w:val="uk-UA"/>
        </w:rPr>
        <w:t xml:space="preserve"> приймання-передачі </w:t>
      </w:r>
      <w:r>
        <w:rPr>
          <w:sz w:val="28"/>
          <w:szCs w:val="28"/>
          <w:lang w:val="uk-UA"/>
        </w:rPr>
        <w:t>мені на затвердження.</w:t>
      </w:r>
    </w:p>
    <w:p w:rsidR="00873491" w:rsidRDefault="00873491" w:rsidP="00CB4E1E">
      <w:pPr>
        <w:tabs>
          <w:tab w:val="left" w:pos="583"/>
          <w:tab w:val="left" w:pos="720"/>
          <w:tab w:val="left" w:pos="1733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28A6" w:rsidRPr="00587B34" w:rsidRDefault="004828A6" w:rsidP="00587B34">
      <w:pPr>
        <w:pStyle w:val="a3"/>
        <w:numPr>
          <w:ilvl w:val="2"/>
          <w:numId w:val="1"/>
        </w:numPr>
        <w:tabs>
          <w:tab w:val="left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68611527"/>
      <w:bookmarkEnd w:id="1"/>
      <w:r w:rsidRPr="00587B34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</w:t>
      </w:r>
      <w:r w:rsidR="00887304" w:rsidRPr="00587B3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7B34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оприлюдненню.</w:t>
      </w:r>
    </w:p>
    <w:p w:rsidR="004828A6" w:rsidRDefault="004828A6" w:rsidP="0056647A">
      <w:pPr>
        <w:tabs>
          <w:tab w:val="left" w:pos="720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8A6" w:rsidRPr="0056647A" w:rsidRDefault="004828A6" w:rsidP="0056647A">
      <w:pPr>
        <w:pStyle w:val="a3"/>
        <w:numPr>
          <w:ilvl w:val="2"/>
          <w:numId w:val="1"/>
        </w:numPr>
        <w:tabs>
          <w:tab w:val="clear" w:pos="1440"/>
          <w:tab w:val="left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47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A20C0" w:rsidRPr="0056647A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56647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F20741" w:rsidRPr="00F20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FC2" w:rsidRPr="0056647A">
        <w:rPr>
          <w:rFonts w:ascii="Times New Roman" w:hAnsi="Times New Roman" w:cs="Times New Roman"/>
          <w:sz w:val="28"/>
          <w:szCs w:val="28"/>
          <w:lang w:val="uk-UA"/>
        </w:rPr>
        <w:t xml:space="preserve">покладаю на заступника керівника </w:t>
      </w:r>
      <w:proofErr w:type="spellStart"/>
      <w:r w:rsidR="00FF4FC2" w:rsidRPr="0056647A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FF4FC2" w:rsidRPr="0056647A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FF4FC2" w:rsidRPr="0056647A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FF4FC2" w:rsidRPr="0056647A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FF4FC2" w:rsidRPr="0056647A">
        <w:rPr>
          <w:rFonts w:ascii="Times New Roman" w:hAnsi="Times New Roman" w:cs="Times New Roman"/>
          <w:sz w:val="28"/>
          <w:szCs w:val="28"/>
          <w:lang w:val="uk-UA"/>
        </w:rPr>
        <w:br/>
        <w:t>Олега КУЗЬМІНОВА</w:t>
      </w:r>
      <w:r w:rsidR="00CA20C0" w:rsidRPr="005664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:rsidR="004828A6" w:rsidRPr="00FF4FC2" w:rsidRDefault="004828A6" w:rsidP="00A26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20C0" w:rsidRPr="00E74CA2" w:rsidRDefault="00CA20C0" w:rsidP="00A26C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A6F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</w:t>
      </w:r>
    </w:p>
    <w:p w:rsidR="00A26C72" w:rsidRDefault="00CA20C0" w:rsidP="00A26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Олександр СТРЮК</w:t>
      </w:r>
    </w:p>
    <w:p w:rsidR="00A26C72" w:rsidRDefault="00A26C7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F16165" w:rsidRDefault="00F16165" w:rsidP="0079015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F16165" w:rsidRDefault="00F16165" w:rsidP="0079015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</w:p>
    <w:p w:rsidR="00F16165" w:rsidRDefault="00F16165" w:rsidP="0079015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2DB5">
        <w:rPr>
          <w:rFonts w:ascii="Times New Roman" w:hAnsi="Times New Roman" w:cs="Times New Roman"/>
          <w:sz w:val="28"/>
          <w:szCs w:val="28"/>
          <w:lang w:val="uk-UA"/>
        </w:rPr>
        <w:t>13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  №</w:t>
      </w:r>
      <w:r w:rsidR="00582DB5">
        <w:rPr>
          <w:rFonts w:ascii="Times New Roman" w:hAnsi="Times New Roman" w:cs="Times New Roman"/>
          <w:sz w:val="28"/>
          <w:szCs w:val="28"/>
          <w:lang w:val="uk-UA"/>
        </w:rPr>
        <w:t xml:space="preserve"> 429</w:t>
      </w:r>
    </w:p>
    <w:p w:rsidR="00F16165" w:rsidRDefault="00F16165" w:rsidP="00A26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Pr="00F20741" w:rsidRDefault="00F16165" w:rsidP="00F1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Комісія з приймання-передачі зі спільної власності територіальних громад сіл, селищ, міст </w:t>
      </w:r>
      <w:proofErr w:type="spellStart"/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>Новоайдарського</w:t>
      </w:r>
      <w:proofErr w:type="spellEnd"/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Луганської області до комунальної власності </w:t>
      </w:r>
      <w:proofErr w:type="spellStart"/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Сєвєродонецького</w:t>
      </w:r>
      <w:proofErr w:type="spellEnd"/>
      <w:r w:rsidRPr="00F20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Луганської області об’єктів освіти та культури</w:t>
      </w:r>
    </w:p>
    <w:p w:rsidR="00F16165" w:rsidRDefault="00F16165" w:rsidP="00A26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P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КУЗЬМІНОВ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Олег Юрійович - </w:t>
      </w:r>
      <w:r w:rsidR="00447779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комісії, 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Ірина Вікторівна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90153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proofErr w:type="spellEnd"/>
      <w:r w:rsidR="00790153">
        <w:rPr>
          <w:rFonts w:ascii="Times New Roman" w:hAnsi="Times New Roman" w:cs="Times New Roman"/>
          <w:sz w:val="28"/>
          <w:szCs w:val="28"/>
          <w:lang w:val="uk-UA"/>
        </w:rPr>
        <w:t xml:space="preserve"> голови комісії,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керівника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P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ВЕРХОВСЬКА Тетяна Олександрівна - </w:t>
      </w:r>
      <w:r w:rsidR="00790153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комісії,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0153">
        <w:rPr>
          <w:lang w:val="uk-UA"/>
        </w:rPr>
        <w:t> 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790153" w:rsidRDefault="00790153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F16165" w:rsidRP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СЕРДЮКОВА Олена Євгенівна - начальник Фонду комунального майна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P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ЄВСТРАТЕНКОВА Ірина Миколаївна - начальник відділу земельних відносин управління землеустрою, містобудування та архітектури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P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ШОРОХОВА Юлія Сергіївна - начальник відділу з юридичних та правових питань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P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ЄРЕМЄЄНКО Олена Миколаївна - начальник відділу управління комунальними підприємствами Фонду комунального майна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ТАРАКАНОВА Анастасія Сергіївна - начальник відділу управління комунальною власністю Фонду комунального майна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3725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258C" w:rsidRDefault="0037258C" w:rsidP="00447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ВОЛЧЕНКО Лариса Петрівна - начальник Управління освіти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військово-цивільної адміністрації;</w:t>
      </w:r>
    </w:p>
    <w:p w:rsidR="0037258C" w:rsidRDefault="0037258C" w:rsidP="00447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ГРАЧ</w:t>
      </w:r>
      <w:r w:rsidR="004477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ВА Тетяна Вікторівна – начальник відділу культури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військово-цивільної адміністрації;</w:t>
      </w:r>
    </w:p>
    <w:p w:rsidR="0037258C" w:rsidRDefault="0037258C" w:rsidP="00447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АНТОНЕНКО Павло Володимирович – директор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Житлосервіс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«Світанок»;</w:t>
      </w:r>
    </w:p>
    <w:p w:rsidR="00F20741" w:rsidRDefault="00F20741" w:rsidP="004477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0741" w:rsidRDefault="00F20741" w:rsidP="004477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0741" w:rsidRDefault="00F20741" w:rsidP="004477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6165" w:rsidRPr="00F16165" w:rsidRDefault="00F16165" w:rsidP="004477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СУВОРОВ Віктор Васильович – начальник відділу з питань економіки, агропромислового розвитку, освіти, охорони здоров’я, культури та спорту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Щастинської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адміністрації, голова комісії з ліквідації відділу освіти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Луганської області, голова комісії з ліквідації відділу культури, молоді та спорту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6165" w:rsidRPr="00F16165" w:rsidRDefault="00F16165" w:rsidP="004477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ТОРБА Тамара Олексіївна – директор Навчально-виховного комплексу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Смолянинівська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– дошкільний навчальний заклад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Луганської області;</w:t>
      </w:r>
    </w:p>
    <w:p w:rsidR="00F16165" w:rsidRPr="00F16165" w:rsidRDefault="00F16165" w:rsidP="004477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МАТВІЄВСЬКА Наталія Станіславівна – директор 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Чабанівської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 ступенів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165" w:rsidRDefault="00F16165" w:rsidP="00447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741" w:rsidRDefault="00F20741" w:rsidP="00F16165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16165" w:rsidRDefault="00F16165" w:rsidP="00F16165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F16165" w:rsidRDefault="00F16165" w:rsidP="00F161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Олександр СТРЮК</w:t>
      </w:r>
    </w:p>
    <w:p w:rsidR="00F16165" w:rsidRDefault="00F16165" w:rsidP="00A26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Default="00F161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16165" w:rsidRDefault="00F16165" w:rsidP="007901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790153" w:rsidRDefault="00F16165" w:rsidP="007901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</w:p>
    <w:p w:rsidR="00F16165" w:rsidRDefault="00790153" w:rsidP="007901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2DB5">
        <w:rPr>
          <w:rFonts w:ascii="Times New Roman" w:hAnsi="Times New Roman" w:cs="Times New Roman"/>
          <w:sz w:val="28"/>
          <w:szCs w:val="28"/>
          <w:lang w:val="uk-UA"/>
        </w:rPr>
        <w:t>13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582DB5">
        <w:rPr>
          <w:rFonts w:ascii="Times New Roman" w:hAnsi="Times New Roman" w:cs="Times New Roman"/>
          <w:sz w:val="28"/>
          <w:szCs w:val="28"/>
          <w:lang w:val="uk-UA"/>
        </w:rPr>
        <w:t xml:space="preserve"> № 429</w:t>
      </w:r>
    </w:p>
    <w:p w:rsidR="00F16165" w:rsidRDefault="00F16165" w:rsidP="00A26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Default="00F16165" w:rsidP="00F1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 приймання-передачі зі спільної власності територіальних громад сіл, селищ, міст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до комунальної власності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об’єктів медицини</w:t>
      </w:r>
    </w:p>
    <w:p w:rsidR="00F16165" w:rsidRDefault="00F16165" w:rsidP="00F16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Юрійович - </w:t>
      </w:r>
      <w:r w:rsidR="00447779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Ірина Вікторівна - </w:t>
      </w:r>
      <w:r w:rsidR="0079015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ВЕРХОВСЬКА Тетяна Олександрівна - </w:t>
      </w:r>
      <w:r w:rsidR="0079015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0153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790153" w:rsidRDefault="00790153" w:rsidP="0079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СЕРДЮКОВА Олена Євгенівна - начальник Фонду комунального майна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ЄВСТРАТЕНКОВА Ірина Миколаївна - начальник відділу земельних відносин управління землеустрою, містобудування та архітектури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ШОРОХОВА Юлія Сергіївна - начальник відділу з юридичних та правових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ЄРЕМЄЄНКО Олена Миколаївна - начальник відділу управління комунальними підприємствами Фонду комунального майна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F16165" w:rsidRDefault="00F16165" w:rsidP="00F1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ТАРАКАНОВА Анастасія Сергіївна - начальник відділу управління комунальною власністю Фонду комунального майна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3725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258C" w:rsidRDefault="0037258C" w:rsidP="00447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ДЕГТЯРЬОВ Олександр Володимирович – генеральний директор КНП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допомоги»;</w:t>
      </w:r>
    </w:p>
    <w:p w:rsidR="00F16165" w:rsidRPr="00F16165" w:rsidRDefault="00F16165" w:rsidP="00372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СТЕПАНЧУК Інна Миколаївна - начальник фінансово-господарського відділу, головний бухгалтер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Щастинської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заступник голови комісії з реорганізації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та Станично-Луганської районних рад;</w:t>
      </w:r>
    </w:p>
    <w:p w:rsidR="00F16165" w:rsidRPr="00F16165" w:rsidRDefault="00F16165" w:rsidP="00372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ЛІННІК Галина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Іванівна–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Щастинської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член комісії з реорганізації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та Станично-Луганської районних ра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6165" w:rsidRPr="00F16165" w:rsidRDefault="00F16165" w:rsidP="00372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КОРОЛЬОВА Майя Іванівна – начальник відділу аналітичного забезпечення та управління комунальною власністю виконавчого апарату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Щастинської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член комісії з реорганізації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та Станично-Луганської районних рад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6165" w:rsidRPr="00F16165" w:rsidRDefault="00F16165" w:rsidP="00372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>БРАТЧИКОВА Юлія Сергіївна – медичний директор Комунального некомерційного підприємства «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Луганської області. </w:t>
      </w:r>
    </w:p>
    <w:p w:rsidR="00F16165" w:rsidRDefault="00F16165" w:rsidP="00F16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Default="00F16165" w:rsidP="00F1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6165" w:rsidRDefault="00F16165" w:rsidP="00F16165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F16165" w:rsidRDefault="00F16165" w:rsidP="00F161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Олександр СТРЮК</w:t>
      </w:r>
    </w:p>
    <w:p w:rsidR="00F16165" w:rsidRPr="00887304" w:rsidRDefault="00F16165" w:rsidP="00F1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6165" w:rsidRPr="00887304" w:rsidSect="00FA02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AB3DCB"/>
    <w:multiLevelType w:val="hybridMultilevel"/>
    <w:tmpl w:val="3EC2E716"/>
    <w:lvl w:ilvl="0" w:tplc="15A262F0">
      <w:start w:val="1"/>
      <w:numFmt w:val="decimal"/>
      <w:lvlText w:val="%1.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A66E1"/>
    <w:multiLevelType w:val="hybridMultilevel"/>
    <w:tmpl w:val="F9AA713A"/>
    <w:lvl w:ilvl="0" w:tplc="AFC82F2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7209FC"/>
    <w:multiLevelType w:val="hybridMultilevel"/>
    <w:tmpl w:val="3FE48F62"/>
    <w:lvl w:ilvl="0" w:tplc="93D03672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3336A"/>
    <w:multiLevelType w:val="hybridMultilevel"/>
    <w:tmpl w:val="AAF620BE"/>
    <w:lvl w:ilvl="0" w:tplc="0419000F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632FA5"/>
    <w:multiLevelType w:val="hybridMultilevel"/>
    <w:tmpl w:val="93662AC8"/>
    <w:lvl w:ilvl="0" w:tplc="631CAEAC">
      <w:start w:val="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5F0706"/>
    <w:multiLevelType w:val="multilevel"/>
    <w:tmpl w:val="2F263B1C"/>
    <w:lvl w:ilvl="0">
      <w:start w:val="1"/>
      <w:numFmt w:val="decimal"/>
      <w:lvlText w:val="%1."/>
      <w:lvlJc w:val="left"/>
      <w:pPr>
        <w:ind w:left="4323" w:hanging="495"/>
      </w:pPr>
    </w:lvl>
    <w:lvl w:ilvl="1">
      <w:start w:val="1"/>
      <w:numFmt w:val="decimal"/>
      <w:lvlText w:val="%1.%2."/>
      <w:lvlJc w:val="left"/>
      <w:pPr>
        <w:ind w:left="5257" w:hanging="720"/>
      </w:pPr>
    </w:lvl>
    <w:lvl w:ilvl="2">
      <w:start w:val="1"/>
      <w:numFmt w:val="decimal"/>
      <w:lvlText w:val="%1.%2.%3."/>
      <w:lvlJc w:val="left"/>
      <w:pPr>
        <w:ind w:left="5966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7744" w:hanging="1080"/>
      </w:pPr>
    </w:lvl>
    <w:lvl w:ilvl="5">
      <w:start w:val="1"/>
      <w:numFmt w:val="decimal"/>
      <w:lvlText w:val="%1.%2.%3.%4.%5.%6."/>
      <w:lvlJc w:val="left"/>
      <w:pPr>
        <w:ind w:left="8813" w:hanging="1440"/>
      </w:pPr>
    </w:lvl>
    <w:lvl w:ilvl="6">
      <w:start w:val="1"/>
      <w:numFmt w:val="decimal"/>
      <w:lvlText w:val="%1.%2.%3.%4.%5.%6.%7."/>
      <w:lvlJc w:val="left"/>
      <w:pPr>
        <w:ind w:left="9882" w:hanging="1800"/>
      </w:pPr>
    </w:lvl>
    <w:lvl w:ilvl="7">
      <w:start w:val="1"/>
      <w:numFmt w:val="decimal"/>
      <w:lvlText w:val="%1.%2.%3.%4.%5.%6.%7.%8."/>
      <w:lvlJc w:val="left"/>
      <w:pPr>
        <w:ind w:left="10591" w:hanging="1800"/>
      </w:pPr>
    </w:lvl>
    <w:lvl w:ilvl="8">
      <w:start w:val="1"/>
      <w:numFmt w:val="decimal"/>
      <w:lvlText w:val="%1.%2.%3.%4.%5.%6.%7.%8.%9."/>
      <w:lvlJc w:val="left"/>
      <w:pPr>
        <w:ind w:left="116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A35"/>
    <w:rsid w:val="00086B44"/>
    <w:rsid w:val="000E7F4C"/>
    <w:rsid w:val="00110DA1"/>
    <w:rsid w:val="00133C41"/>
    <w:rsid w:val="0015392F"/>
    <w:rsid w:val="00175AC8"/>
    <w:rsid w:val="001C7F23"/>
    <w:rsid w:val="0021328F"/>
    <w:rsid w:val="00213ED0"/>
    <w:rsid w:val="00217ACB"/>
    <w:rsid w:val="002255CB"/>
    <w:rsid w:val="0023672E"/>
    <w:rsid w:val="00240C02"/>
    <w:rsid w:val="00247D43"/>
    <w:rsid w:val="002D38C1"/>
    <w:rsid w:val="002D4A67"/>
    <w:rsid w:val="002E2B81"/>
    <w:rsid w:val="00341A5D"/>
    <w:rsid w:val="0037258C"/>
    <w:rsid w:val="00447779"/>
    <w:rsid w:val="00454381"/>
    <w:rsid w:val="004828A6"/>
    <w:rsid w:val="00485BE3"/>
    <w:rsid w:val="00492FF0"/>
    <w:rsid w:val="004E2CDA"/>
    <w:rsid w:val="004E5C48"/>
    <w:rsid w:val="004F0577"/>
    <w:rsid w:val="00536237"/>
    <w:rsid w:val="005421D0"/>
    <w:rsid w:val="005462AD"/>
    <w:rsid w:val="0056647A"/>
    <w:rsid w:val="00582A76"/>
    <w:rsid w:val="00582DB5"/>
    <w:rsid w:val="00584FB9"/>
    <w:rsid w:val="00587B34"/>
    <w:rsid w:val="0060289C"/>
    <w:rsid w:val="00604E99"/>
    <w:rsid w:val="006F28D6"/>
    <w:rsid w:val="00790153"/>
    <w:rsid w:val="00811190"/>
    <w:rsid w:val="00825584"/>
    <w:rsid w:val="00873491"/>
    <w:rsid w:val="00880369"/>
    <w:rsid w:val="00887304"/>
    <w:rsid w:val="00906D09"/>
    <w:rsid w:val="0093372D"/>
    <w:rsid w:val="009560AF"/>
    <w:rsid w:val="00976E83"/>
    <w:rsid w:val="00984E2F"/>
    <w:rsid w:val="00A1568B"/>
    <w:rsid w:val="00A26C72"/>
    <w:rsid w:val="00A562A2"/>
    <w:rsid w:val="00AA6F80"/>
    <w:rsid w:val="00AC4F72"/>
    <w:rsid w:val="00AD6ABE"/>
    <w:rsid w:val="00B648D9"/>
    <w:rsid w:val="00B8430B"/>
    <w:rsid w:val="00B97B75"/>
    <w:rsid w:val="00BE25C4"/>
    <w:rsid w:val="00C0605E"/>
    <w:rsid w:val="00CA20C0"/>
    <w:rsid w:val="00CB4E1E"/>
    <w:rsid w:val="00CC2B2E"/>
    <w:rsid w:val="00D25A35"/>
    <w:rsid w:val="00D52648"/>
    <w:rsid w:val="00D56A39"/>
    <w:rsid w:val="00E11D7D"/>
    <w:rsid w:val="00E21F7D"/>
    <w:rsid w:val="00EB1B99"/>
    <w:rsid w:val="00EE5565"/>
    <w:rsid w:val="00F11868"/>
    <w:rsid w:val="00F16165"/>
    <w:rsid w:val="00F20741"/>
    <w:rsid w:val="00F44F0B"/>
    <w:rsid w:val="00FA02DA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8596,baiaagaaboqcaaadzr8aaaxbh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B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semiHidden/>
    <w:unhideWhenUsed/>
    <w:rsid w:val="005362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3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6BCB-9E6E-42C6-B74A-8C3F7780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12</cp:revision>
  <cp:lastPrinted>2021-04-13T13:50:00Z</cp:lastPrinted>
  <dcterms:created xsi:type="dcterms:W3CDTF">2021-04-12T14:12:00Z</dcterms:created>
  <dcterms:modified xsi:type="dcterms:W3CDTF">2021-04-14T05:26:00Z</dcterms:modified>
</cp:coreProperties>
</file>