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90" w:rsidRPr="00983D4D" w:rsidRDefault="006E5490" w:rsidP="00264E1D">
      <w:pPr>
        <w:spacing w:before="0"/>
        <w:ind w:left="0"/>
        <w:jc w:val="center"/>
        <w:rPr>
          <w:rFonts w:ascii="Times New Roman" w:hAnsi="Times New Roman" w:cs="Times New Roman"/>
          <w:sz w:val="20"/>
          <w:szCs w:val="20"/>
        </w:rPr>
      </w:pPr>
      <w:r w:rsidRPr="005B0C7A">
        <w:rPr>
          <w:rFonts w:ascii="Times New Roman" w:hAnsi="Times New Roman" w:cs="Times New Roman"/>
          <w:noProof/>
          <w:sz w:val="20"/>
          <w:szCs w:val="20"/>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6pt;height:46.2pt;visibility:visible">
            <v:imagedata r:id="rId7" o:title="" grayscale="t" bilevel="t"/>
          </v:shape>
        </w:pict>
      </w:r>
    </w:p>
    <w:p w:rsidR="006E5490" w:rsidRPr="00983D4D" w:rsidRDefault="006E5490" w:rsidP="007E302B">
      <w:pPr>
        <w:spacing w:before="0"/>
        <w:ind w:left="0"/>
        <w:jc w:val="center"/>
        <w:rPr>
          <w:rFonts w:ascii="Times New Roman" w:hAnsi="Times New Roman" w:cs="Times New Roman"/>
          <w:b/>
          <w:bCs/>
          <w:sz w:val="28"/>
          <w:szCs w:val="28"/>
        </w:rPr>
      </w:pPr>
      <w:r w:rsidRPr="00983D4D">
        <w:rPr>
          <w:rFonts w:ascii="Times New Roman" w:hAnsi="Times New Roman" w:cs="Times New Roman"/>
          <w:b/>
          <w:bCs/>
          <w:sz w:val="28"/>
          <w:szCs w:val="28"/>
        </w:rPr>
        <w:t>СЄВЄРОДОНЕЦЬКА  МІСЬКА</w:t>
      </w:r>
    </w:p>
    <w:p w:rsidR="006E5490" w:rsidRPr="00983D4D" w:rsidRDefault="006E5490" w:rsidP="007E302B">
      <w:pPr>
        <w:spacing w:before="0"/>
        <w:ind w:left="0"/>
        <w:jc w:val="center"/>
        <w:rPr>
          <w:rFonts w:ascii="Times New Roman" w:hAnsi="Times New Roman" w:cs="Times New Roman"/>
          <w:b/>
          <w:bCs/>
          <w:sz w:val="28"/>
          <w:szCs w:val="28"/>
        </w:rPr>
      </w:pPr>
      <w:r w:rsidRPr="00983D4D">
        <w:rPr>
          <w:rFonts w:ascii="Times New Roman" w:hAnsi="Times New Roman" w:cs="Times New Roman"/>
          <w:b/>
          <w:bCs/>
          <w:sz w:val="28"/>
          <w:szCs w:val="28"/>
        </w:rPr>
        <w:t>ВІЙСЬКОВО-ЦИВІЛЬНА  АДМІНІСТРАЦІЯ</w:t>
      </w:r>
    </w:p>
    <w:p w:rsidR="006E5490" w:rsidRPr="00983D4D" w:rsidRDefault="006E5490" w:rsidP="007E302B">
      <w:pPr>
        <w:spacing w:before="0"/>
        <w:ind w:left="0"/>
        <w:jc w:val="center"/>
        <w:rPr>
          <w:rFonts w:ascii="Times New Roman" w:hAnsi="Times New Roman" w:cs="Times New Roman"/>
          <w:b/>
          <w:bCs/>
          <w:sz w:val="32"/>
          <w:szCs w:val="32"/>
        </w:rPr>
      </w:pPr>
      <w:r w:rsidRPr="00983D4D">
        <w:rPr>
          <w:rFonts w:ascii="Times New Roman" w:hAnsi="Times New Roman" w:cs="Times New Roman"/>
          <w:b/>
          <w:bCs/>
          <w:sz w:val="28"/>
          <w:szCs w:val="28"/>
        </w:rPr>
        <w:t>СЄВЄРОДОНЕЦЬКОГО  РАЙОНУ  ЛУГАНСЬКОЇ  ОБЛАСТІ</w:t>
      </w:r>
    </w:p>
    <w:p w:rsidR="006E5490" w:rsidRPr="00983D4D" w:rsidRDefault="006E5490" w:rsidP="00264E1D">
      <w:pPr>
        <w:spacing w:before="0"/>
        <w:ind w:left="0"/>
        <w:jc w:val="center"/>
        <w:rPr>
          <w:rFonts w:ascii="Times New Roman" w:hAnsi="Times New Roman" w:cs="Times New Roman"/>
          <w:b/>
          <w:bCs/>
          <w:sz w:val="32"/>
          <w:szCs w:val="32"/>
        </w:rPr>
      </w:pPr>
    </w:p>
    <w:p w:rsidR="006E5490" w:rsidRPr="00983D4D" w:rsidRDefault="006E5490" w:rsidP="00264E1D">
      <w:pPr>
        <w:pStyle w:val="Title"/>
        <w:rPr>
          <w:rFonts w:cs="Arial"/>
          <w:sz w:val="32"/>
          <w:szCs w:val="32"/>
        </w:rPr>
      </w:pPr>
      <w:r w:rsidRPr="00983D4D">
        <w:rPr>
          <w:sz w:val="36"/>
          <w:szCs w:val="36"/>
        </w:rPr>
        <w:t>РОЗПОРЯДЖЕННЯ</w:t>
      </w:r>
    </w:p>
    <w:p w:rsidR="006E5490" w:rsidRPr="00983D4D" w:rsidRDefault="006E5490" w:rsidP="00264E1D">
      <w:pPr>
        <w:spacing w:before="0"/>
        <w:ind w:left="0"/>
        <w:jc w:val="center"/>
        <w:rPr>
          <w:rFonts w:ascii="Times New Roman" w:hAnsi="Times New Roman" w:cs="Times New Roman"/>
          <w:b/>
          <w:bCs/>
          <w:sz w:val="28"/>
          <w:szCs w:val="28"/>
        </w:rPr>
      </w:pPr>
      <w:r w:rsidRPr="00983D4D">
        <w:rPr>
          <w:rFonts w:ascii="Times New Roman" w:hAnsi="Times New Roman" w:cs="Times New Roman"/>
          <w:b/>
          <w:bCs/>
          <w:sz w:val="28"/>
          <w:szCs w:val="28"/>
        </w:rPr>
        <w:t>керівника Сєвєродонецької міської  військово-цивільної адміністрації</w:t>
      </w:r>
    </w:p>
    <w:p w:rsidR="006E5490" w:rsidRPr="00983D4D" w:rsidRDefault="006E5490" w:rsidP="00264E1D">
      <w:pPr>
        <w:pStyle w:val="Title"/>
        <w:spacing w:line="360" w:lineRule="auto"/>
        <w:rPr>
          <w:rFonts w:cs="Arial"/>
          <w:sz w:val="32"/>
          <w:szCs w:val="32"/>
        </w:rPr>
      </w:pPr>
    </w:p>
    <w:p w:rsidR="006E5490" w:rsidRPr="00983D4D" w:rsidRDefault="006E5490" w:rsidP="00264E1D">
      <w:pPr>
        <w:spacing w:before="0"/>
        <w:ind w:left="0"/>
        <w:rPr>
          <w:rFonts w:ascii="Times New Roman" w:hAnsi="Times New Roman" w:cs="Times New Roman"/>
          <w:sz w:val="28"/>
          <w:szCs w:val="28"/>
        </w:rPr>
      </w:pPr>
      <w:r w:rsidRPr="00983D4D">
        <w:rPr>
          <w:rFonts w:ascii="Times New Roman" w:hAnsi="Times New Roman" w:cs="Times New Roman"/>
          <w:sz w:val="28"/>
          <w:szCs w:val="28"/>
        </w:rPr>
        <w:t>«</w:t>
      </w:r>
      <w:r>
        <w:rPr>
          <w:rFonts w:ascii="Times New Roman" w:hAnsi="Times New Roman" w:cs="Times New Roman"/>
          <w:sz w:val="28"/>
          <w:szCs w:val="28"/>
        </w:rPr>
        <w:t xml:space="preserve"> 30 </w:t>
      </w:r>
      <w:r w:rsidRPr="00983D4D">
        <w:rPr>
          <w:rFonts w:ascii="Times New Roman" w:hAnsi="Times New Roman" w:cs="Times New Roman"/>
          <w:sz w:val="28"/>
          <w:szCs w:val="28"/>
        </w:rPr>
        <w:t xml:space="preserve">» </w:t>
      </w:r>
      <w:r>
        <w:rPr>
          <w:rFonts w:ascii="Times New Roman" w:hAnsi="Times New Roman" w:cs="Times New Roman"/>
          <w:sz w:val="28"/>
          <w:szCs w:val="28"/>
        </w:rPr>
        <w:t>квітня</w:t>
      </w:r>
      <w:r w:rsidRPr="00983D4D">
        <w:rPr>
          <w:rFonts w:ascii="Times New Roman" w:hAnsi="Times New Roman" w:cs="Times New Roman"/>
          <w:sz w:val="28"/>
          <w:szCs w:val="28"/>
        </w:rPr>
        <w:t xml:space="preserve"> 2021 року</w:t>
      </w:r>
      <w:r w:rsidRPr="00983D4D">
        <w:rPr>
          <w:rFonts w:ascii="Times New Roman" w:hAnsi="Times New Roman" w:cs="Times New Roman"/>
          <w:sz w:val="28"/>
          <w:szCs w:val="28"/>
        </w:rPr>
        <w:tab/>
      </w:r>
      <w:r w:rsidRPr="00983D4D">
        <w:rPr>
          <w:rFonts w:ascii="Times New Roman" w:hAnsi="Times New Roman" w:cs="Times New Roman"/>
          <w:sz w:val="28"/>
          <w:szCs w:val="28"/>
        </w:rPr>
        <w:tab/>
      </w:r>
      <w:r w:rsidRPr="00983D4D">
        <w:rPr>
          <w:rFonts w:ascii="Times New Roman" w:hAnsi="Times New Roman" w:cs="Times New Roman"/>
          <w:sz w:val="28"/>
          <w:szCs w:val="28"/>
        </w:rPr>
        <w:tab/>
      </w:r>
      <w:r w:rsidRPr="00983D4D">
        <w:rPr>
          <w:rFonts w:ascii="Times New Roman" w:hAnsi="Times New Roman" w:cs="Times New Roman"/>
          <w:sz w:val="28"/>
          <w:szCs w:val="28"/>
        </w:rPr>
        <w:tab/>
      </w:r>
      <w:r w:rsidRPr="00983D4D">
        <w:rPr>
          <w:rFonts w:ascii="Times New Roman" w:hAnsi="Times New Roman" w:cs="Times New Roman"/>
          <w:sz w:val="28"/>
          <w:szCs w:val="28"/>
        </w:rPr>
        <w:tab/>
      </w:r>
      <w:r w:rsidRPr="00983D4D">
        <w:rPr>
          <w:rFonts w:ascii="Times New Roman" w:hAnsi="Times New Roman" w:cs="Times New Roman"/>
          <w:sz w:val="28"/>
          <w:szCs w:val="28"/>
        </w:rPr>
        <w:tab/>
      </w:r>
      <w:r w:rsidRPr="00983D4D">
        <w:rPr>
          <w:rFonts w:ascii="Times New Roman" w:hAnsi="Times New Roman" w:cs="Times New Roman"/>
          <w:sz w:val="28"/>
          <w:szCs w:val="28"/>
        </w:rPr>
        <w:tab/>
        <w:t xml:space="preserve">№ </w:t>
      </w:r>
      <w:r>
        <w:rPr>
          <w:rFonts w:ascii="Times New Roman" w:hAnsi="Times New Roman" w:cs="Times New Roman"/>
          <w:sz w:val="28"/>
          <w:szCs w:val="28"/>
        </w:rPr>
        <w:t>613</w:t>
      </w:r>
    </w:p>
    <w:p w:rsidR="006E5490" w:rsidRPr="00983D4D" w:rsidRDefault="006E5490" w:rsidP="00264E1D">
      <w:pPr>
        <w:spacing w:before="0"/>
        <w:ind w:left="0"/>
        <w:rPr>
          <w:rFonts w:ascii="Times New Roman" w:hAnsi="Times New Roman" w:cs="Times New Roman"/>
          <w:sz w:val="24"/>
          <w:szCs w:val="24"/>
        </w:rPr>
      </w:pPr>
    </w:p>
    <w:p w:rsidR="006E5490" w:rsidRPr="00983D4D" w:rsidRDefault="006E5490" w:rsidP="009E24FB">
      <w:pPr>
        <w:spacing w:before="0"/>
        <w:ind w:left="0"/>
        <w:rPr>
          <w:rFonts w:ascii="Times New Roman" w:hAnsi="Times New Roman" w:cs="Times New Roman"/>
          <w:sz w:val="24"/>
          <w:szCs w:val="24"/>
        </w:rPr>
      </w:pPr>
    </w:p>
    <w:p w:rsidR="006E5490" w:rsidRPr="00880497" w:rsidRDefault="006E5490" w:rsidP="003D27BD">
      <w:pPr>
        <w:spacing w:before="0"/>
        <w:ind w:left="0" w:right="4393"/>
        <w:rPr>
          <w:rFonts w:ascii="Times New Roman" w:hAnsi="Times New Roman" w:cs="Times New Roman"/>
          <w:b/>
          <w:bCs/>
          <w:sz w:val="28"/>
          <w:szCs w:val="28"/>
        </w:rPr>
      </w:pPr>
      <w:r w:rsidRPr="00880497">
        <w:rPr>
          <w:rFonts w:ascii="Times New Roman" w:hAnsi="Times New Roman" w:cs="Times New Roman"/>
          <w:b/>
          <w:bCs/>
          <w:sz w:val="28"/>
          <w:szCs w:val="28"/>
        </w:rPr>
        <w:t>Про затвердження</w:t>
      </w:r>
      <w:r>
        <w:rPr>
          <w:rFonts w:ascii="Times New Roman" w:hAnsi="Times New Roman" w:cs="Times New Roman"/>
          <w:b/>
          <w:bCs/>
          <w:sz w:val="28"/>
          <w:szCs w:val="28"/>
        </w:rPr>
        <w:t xml:space="preserve"> </w:t>
      </w:r>
      <w:r w:rsidRPr="003D27BD">
        <w:rPr>
          <w:rFonts w:ascii="Times New Roman" w:hAnsi="Times New Roman" w:cs="Times New Roman"/>
          <w:b/>
          <w:bCs/>
          <w:sz w:val="28"/>
          <w:szCs w:val="28"/>
        </w:rPr>
        <w:t>Положення та</w:t>
      </w:r>
      <w:r w:rsidRPr="00880497">
        <w:rPr>
          <w:rFonts w:ascii="Times New Roman" w:hAnsi="Times New Roman" w:cs="Times New Roman"/>
          <w:b/>
          <w:bCs/>
          <w:sz w:val="28"/>
          <w:szCs w:val="28"/>
        </w:rPr>
        <w:t xml:space="preserve"> </w:t>
      </w:r>
      <w:r>
        <w:rPr>
          <w:rFonts w:ascii="Times New Roman" w:hAnsi="Times New Roman" w:cs="Times New Roman"/>
          <w:b/>
          <w:bCs/>
          <w:sz w:val="28"/>
          <w:szCs w:val="28"/>
        </w:rPr>
        <w:t>складу Комісії з розгляду питань розміщення стаціонарних тимчасових споруд та торгових майданчиків на території міста Сєвєродонецька</w:t>
      </w:r>
    </w:p>
    <w:p w:rsidR="006E5490" w:rsidRPr="00983D4D" w:rsidRDefault="006E5490" w:rsidP="00264E1D">
      <w:pPr>
        <w:spacing w:before="0"/>
        <w:ind w:left="0"/>
        <w:rPr>
          <w:rFonts w:ascii="Times New Roman" w:hAnsi="Times New Roman" w:cs="Times New Roman"/>
          <w:sz w:val="28"/>
          <w:szCs w:val="28"/>
        </w:rPr>
      </w:pPr>
    </w:p>
    <w:p w:rsidR="006E5490" w:rsidRPr="00983D4D" w:rsidRDefault="006E5490" w:rsidP="00DB5E45">
      <w:pPr>
        <w:spacing w:before="0"/>
        <w:ind w:left="0" w:firstLine="708"/>
        <w:rPr>
          <w:rFonts w:ascii="Times New Roman" w:hAnsi="Times New Roman" w:cs="Times New Roman"/>
          <w:sz w:val="28"/>
          <w:szCs w:val="28"/>
        </w:rPr>
      </w:pPr>
      <w:r w:rsidRPr="003D27BD">
        <w:rPr>
          <w:rFonts w:ascii="Times New Roman" w:hAnsi="Times New Roman" w:cs="Times New Roman"/>
          <w:sz w:val="28"/>
          <w:szCs w:val="28"/>
        </w:rPr>
        <w:t>Керуючись частиною 3 статті 6 Закону України «Про військово-цивільні адміністрації», ст. 30 Закону України «Про місцеве самоврядування в Україні», Законом України «Про регулювання містобудівної діяльності», «Порядком розміщення тимчасових споруд для провадження підприємницької діяльності», затвердженим Наказом Мінрегіону України від 21.10.2011 №</w:t>
      </w:r>
      <w:r>
        <w:rPr>
          <w:rFonts w:ascii="Times New Roman" w:hAnsi="Times New Roman" w:cs="Times New Roman"/>
          <w:sz w:val="28"/>
          <w:szCs w:val="28"/>
        </w:rPr>
        <w:t> </w:t>
      </w:r>
      <w:r w:rsidRPr="003D27BD">
        <w:rPr>
          <w:rFonts w:ascii="Times New Roman" w:hAnsi="Times New Roman" w:cs="Times New Roman"/>
          <w:sz w:val="28"/>
          <w:szCs w:val="28"/>
        </w:rPr>
        <w:t>244, на підставі «Порядку розміщення торгових майданчиків на території міста Сєвєродонецька», затвердженого рішенням виконкому Сєвєродонецької міської ради від 25.09.2018 №</w:t>
      </w:r>
      <w:r>
        <w:rPr>
          <w:rFonts w:ascii="Times New Roman" w:hAnsi="Times New Roman" w:cs="Times New Roman"/>
          <w:sz w:val="28"/>
          <w:szCs w:val="28"/>
        </w:rPr>
        <w:t> </w:t>
      </w:r>
      <w:r w:rsidRPr="003D27BD">
        <w:rPr>
          <w:rFonts w:ascii="Times New Roman" w:hAnsi="Times New Roman" w:cs="Times New Roman"/>
          <w:sz w:val="28"/>
          <w:szCs w:val="28"/>
        </w:rPr>
        <w:t xml:space="preserve">627, з врахуванням </w:t>
      </w:r>
      <w:r>
        <w:rPr>
          <w:rFonts w:ascii="Times New Roman" w:hAnsi="Times New Roman" w:cs="Times New Roman"/>
          <w:sz w:val="28"/>
          <w:szCs w:val="28"/>
        </w:rPr>
        <w:t>р</w:t>
      </w:r>
      <w:r w:rsidRPr="00127D61">
        <w:rPr>
          <w:rFonts w:ascii="Times New Roman" w:hAnsi="Times New Roman" w:cs="Times New Roman"/>
          <w:sz w:val="28"/>
          <w:szCs w:val="28"/>
        </w:rPr>
        <w:t>озпорядження керівника Сєвєродонецької МВЦА</w:t>
      </w:r>
      <w:r w:rsidRPr="003D27BD">
        <w:rPr>
          <w:rFonts w:ascii="Times New Roman" w:hAnsi="Times New Roman" w:cs="Times New Roman"/>
          <w:sz w:val="28"/>
          <w:szCs w:val="28"/>
        </w:rPr>
        <w:t xml:space="preserve"> від </w:t>
      </w:r>
      <w:r>
        <w:rPr>
          <w:rFonts w:ascii="Times New Roman" w:hAnsi="Times New Roman" w:cs="Times New Roman"/>
          <w:sz w:val="28"/>
          <w:szCs w:val="28"/>
        </w:rPr>
        <w:t>23</w:t>
      </w:r>
      <w:r w:rsidRPr="003D27BD">
        <w:rPr>
          <w:rFonts w:ascii="Times New Roman" w:hAnsi="Times New Roman" w:cs="Times New Roman"/>
          <w:sz w:val="28"/>
          <w:szCs w:val="28"/>
        </w:rPr>
        <w:t>.</w:t>
      </w:r>
      <w:r>
        <w:rPr>
          <w:rFonts w:ascii="Times New Roman" w:hAnsi="Times New Roman" w:cs="Times New Roman"/>
          <w:sz w:val="28"/>
          <w:szCs w:val="28"/>
        </w:rPr>
        <w:t>23</w:t>
      </w:r>
      <w:r w:rsidRPr="003D27BD">
        <w:rPr>
          <w:rFonts w:ascii="Times New Roman" w:hAnsi="Times New Roman" w:cs="Times New Roman"/>
          <w:sz w:val="28"/>
          <w:szCs w:val="28"/>
        </w:rPr>
        <w:t>.20</w:t>
      </w:r>
      <w:r>
        <w:rPr>
          <w:rFonts w:ascii="Times New Roman" w:hAnsi="Times New Roman" w:cs="Times New Roman"/>
          <w:sz w:val="28"/>
          <w:szCs w:val="28"/>
        </w:rPr>
        <w:t>21</w:t>
      </w:r>
      <w:r w:rsidRPr="003D27BD">
        <w:rPr>
          <w:rFonts w:ascii="Times New Roman" w:hAnsi="Times New Roman" w:cs="Times New Roman"/>
          <w:sz w:val="28"/>
          <w:szCs w:val="28"/>
        </w:rPr>
        <w:t xml:space="preserve"> №</w:t>
      </w:r>
      <w:r>
        <w:rPr>
          <w:rFonts w:ascii="Times New Roman" w:hAnsi="Times New Roman" w:cs="Times New Roman"/>
          <w:sz w:val="28"/>
          <w:szCs w:val="28"/>
        </w:rPr>
        <w:t> 164</w:t>
      </w:r>
      <w:r w:rsidRPr="003D27BD">
        <w:rPr>
          <w:rFonts w:ascii="Times New Roman" w:hAnsi="Times New Roman" w:cs="Times New Roman"/>
          <w:sz w:val="28"/>
          <w:szCs w:val="28"/>
        </w:rPr>
        <w:t>,</w:t>
      </w:r>
    </w:p>
    <w:p w:rsidR="006E5490" w:rsidRPr="00983D4D" w:rsidRDefault="006E5490" w:rsidP="00264E1D">
      <w:pPr>
        <w:spacing w:before="0"/>
        <w:ind w:left="0"/>
        <w:rPr>
          <w:rStyle w:val="FontStyle12"/>
          <w:sz w:val="28"/>
          <w:szCs w:val="28"/>
          <w:lang w:eastAsia="uk-UA"/>
        </w:rPr>
      </w:pPr>
      <w:r w:rsidRPr="00983D4D">
        <w:rPr>
          <w:rFonts w:ascii="Times New Roman" w:hAnsi="Times New Roman" w:cs="Times New Roman"/>
          <w:b/>
          <w:bCs/>
          <w:sz w:val="28"/>
          <w:szCs w:val="28"/>
        </w:rPr>
        <w:t>зобов’язую:</w:t>
      </w:r>
    </w:p>
    <w:p w:rsidR="006E5490" w:rsidRPr="00983D4D" w:rsidRDefault="006E5490" w:rsidP="00264E1D">
      <w:pPr>
        <w:spacing w:before="0"/>
        <w:ind w:left="0"/>
        <w:rPr>
          <w:rStyle w:val="FontStyle12"/>
          <w:sz w:val="28"/>
          <w:szCs w:val="28"/>
          <w:lang w:eastAsia="uk-UA"/>
        </w:rPr>
      </w:pPr>
    </w:p>
    <w:p w:rsidR="006E5490" w:rsidRPr="00983D4D" w:rsidRDefault="006E5490" w:rsidP="001E729D">
      <w:pPr>
        <w:pStyle w:val="ListParagraph"/>
        <w:numPr>
          <w:ilvl w:val="0"/>
          <w:numId w:val="1"/>
        </w:numPr>
        <w:tabs>
          <w:tab w:val="num" w:pos="0"/>
          <w:tab w:val="left" w:pos="709"/>
        </w:tabs>
        <w:ind w:left="0" w:firstLine="426"/>
        <w:rPr>
          <w:rFonts w:ascii="Times New Roman" w:hAnsi="Times New Roman" w:cs="Times New Roman"/>
          <w:sz w:val="28"/>
          <w:szCs w:val="28"/>
        </w:rPr>
      </w:pPr>
      <w:r w:rsidRPr="00127D61">
        <w:rPr>
          <w:rFonts w:ascii="Times New Roman" w:hAnsi="Times New Roman" w:cs="Times New Roman"/>
          <w:sz w:val="28"/>
          <w:szCs w:val="28"/>
        </w:rPr>
        <w:t>Затвердити Положення про Комісію з розгляду питань розміщення стаціонарних  тимчасових споруд та торгових майданчиків на території міста Сєвєродонецька (Додаток 1).</w:t>
      </w:r>
    </w:p>
    <w:p w:rsidR="006E5490" w:rsidRDefault="006E5490" w:rsidP="00AD7B66">
      <w:pPr>
        <w:pStyle w:val="ListParagraph"/>
        <w:ind w:left="426"/>
        <w:rPr>
          <w:rFonts w:ascii="Times New Roman" w:hAnsi="Times New Roman" w:cs="Times New Roman"/>
          <w:sz w:val="28"/>
          <w:szCs w:val="28"/>
        </w:rPr>
      </w:pPr>
    </w:p>
    <w:p w:rsidR="006E5490" w:rsidRDefault="006E5490" w:rsidP="00F501BB">
      <w:pPr>
        <w:pStyle w:val="ListParagraph"/>
        <w:numPr>
          <w:ilvl w:val="0"/>
          <w:numId w:val="1"/>
        </w:numPr>
        <w:tabs>
          <w:tab w:val="num" w:pos="0"/>
          <w:tab w:val="left" w:pos="709"/>
        </w:tabs>
        <w:ind w:left="0" w:firstLine="426"/>
        <w:rPr>
          <w:rFonts w:ascii="Times New Roman" w:hAnsi="Times New Roman" w:cs="Times New Roman"/>
          <w:sz w:val="28"/>
          <w:szCs w:val="28"/>
        </w:rPr>
      </w:pPr>
      <w:r w:rsidRPr="00127D61">
        <w:rPr>
          <w:rFonts w:ascii="Times New Roman" w:hAnsi="Times New Roman" w:cs="Times New Roman"/>
          <w:sz w:val="28"/>
          <w:szCs w:val="28"/>
        </w:rPr>
        <w:t>Затвердити склад Комісії з розгляду питань розміщення стаціонарних тимчасових споруд та торгових майданчиків на території міста Сєвєродонецька (Додаток 2).</w:t>
      </w:r>
    </w:p>
    <w:p w:rsidR="006E5490" w:rsidRPr="00983D4D" w:rsidRDefault="006E5490" w:rsidP="00AD7B66">
      <w:pPr>
        <w:pStyle w:val="ListParagraph"/>
        <w:ind w:left="426"/>
        <w:rPr>
          <w:rFonts w:ascii="Times New Roman" w:hAnsi="Times New Roman" w:cs="Times New Roman"/>
          <w:sz w:val="28"/>
          <w:szCs w:val="28"/>
        </w:rPr>
      </w:pPr>
    </w:p>
    <w:p w:rsidR="006E5490" w:rsidRPr="00983D4D" w:rsidRDefault="006E5490" w:rsidP="001E729D">
      <w:pPr>
        <w:pStyle w:val="ListParagraph"/>
        <w:numPr>
          <w:ilvl w:val="0"/>
          <w:numId w:val="1"/>
        </w:numPr>
        <w:tabs>
          <w:tab w:val="num" w:pos="709"/>
          <w:tab w:val="left" w:pos="1080"/>
        </w:tabs>
        <w:spacing w:before="0"/>
        <w:ind w:left="0" w:firstLine="426"/>
        <w:rPr>
          <w:rFonts w:ascii="Times New Roman" w:hAnsi="Times New Roman" w:cs="Times New Roman"/>
          <w:sz w:val="28"/>
          <w:szCs w:val="28"/>
        </w:rPr>
      </w:pPr>
      <w:r w:rsidRPr="00983D4D">
        <w:rPr>
          <w:rFonts w:ascii="Times New Roman" w:hAnsi="Times New Roman" w:cs="Times New Roman"/>
          <w:sz w:val="28"/>
          <w:szCs w:val="28"/>
        </w:rPr>
        <w:t>Дане розпорядження підлягає оприлюдненню.</w:t>
      </w:r>
    </w:p>
    <w:p w:rsidR="006E5490" w:rsidRPr="00983D4D" w:rsidRDefault="006E5490" w:rsidP="00AD7B66">
      <w:pPr>
        <w:pStyle w:val="ListParagraph"/>
        <w:tabs>
          <w:tab w:val="left" w:pos="1080"/>
        </w:tabs>
        <w:spacing w:before="0"/>
        <w:ind w:left="426"/>
        <w:rPr>
          <w:rFonts w:ascii="Times New Roman" w:hAnsi="Times New Roman" w:cs="Times New Roman"/>
          <w:sz w:val="28"/>
          <w:szCs w:val="28"/>
        </w:rPr>
      </w:pPr>
    </w:p>
    <w:p w:rsidR="006E5490" w:rsidRPr="00983D4D" w:rsidRDefault="006E5490" w:rsidP="00057BB0">
      <w:pPr>
        <w:pStyle w:val="ListParagraph"/>
        <w:numPr>
          <w:ilvl w:val="0"/>
          <w:numId w:val="1"/>
        </w:numPr>
        <w:tabs>
          <w:tab w:val="num" w:pos="709"/>
          <w:tab w:val="left" w:pos="1080"/>
        </w:tabs>
        <w:ind w:left="0" w:firstLine="426"/>
        <w:rPr>
          <w:rFonts w:ascii="Times New Roman" w:hAnsi="Times New Roman" w:cs="Times New Roman"/>
          <w:sz w:val="28"/>
          <w:szCs w:val="28"/>
        </w:rPr>
      </w:pPr>
      <w:r w:rsidRPr="00983D4D">
        <w:rPr>
          <w:rFonts w:ascii="Times New Roman" w:hAnsi="Times New Roman" w:cs="Times New Roman"/>
          <w:sz w:val="28"/>
          <w:szCs w:val="28"/>
        </w:rPr>
        <w:t>Контроль за виконанням цього розпорядження покласти на</w:t>
      </w:r>
      <w:r>
        <w:rPr>
          <w:rFonts w:ascii="Times New Roman" w:hAnsi="Times New Roman" w:cs="Times New Roman"/>
          <w:sz w:val="28"/>
          <w:szCs w:val="28"/>
        </w:rPr>
        <w:t xml:space="preserve"> </w:t>
      </w:r>
      <w:r w:rsidRPr="00983D4D">
        <w:rPr>
          <w:rFonts w:ascii="Times New Roman" w:hAnsi="Times New Roman" w:cs="Times New Roman"/>
          <w:sz w:val="28"/>
          <w:szCs w:val="28"/>
        </w:rPr>
        <w:t>заступника керівника Сєвєродонецької міської військово-цивільної адміністрації Олега Кузьмінова.</w:t>
      </w:r>
    </w:p>
    <w:p w:rsidR="006E5490" w:rsidRPr="00983D4D" w:rsidRDefault="006E5490" w:rsidP="00AD7B66">
      <w:pPr>
        <w:spacing w:before="0"/>
        <w:ind w:left="426"/>
        <w:rPr>
          <w:rFonts w:ascii="Times New Roman" w:hAnsi="Times New Roman" w:cs="Times New Roman"/>
          <w:sz w:val="28"/>
          <w:szCs w:val="28"/>
        </w:rPr>
      </w:pPr>
    </w:p>
    <w:p w:rsidR="006E5490" w:rsidRPr="00983D4D" w:rsidRDefault="006E5490" w:rsidP="007E302B">
      <w:pPr>
        <w:spacing w:before="0"/>
        <w:ind w:left="0"/>
        <w:rPr>
          <w:rFonts w:ascii="Times New Roman" w:hAnsi="Times New Roman" w:cs="Times New Roman"/>
          <w:b/>
          <w:bCs/>
          <w:sz w:val="28"/>
          <w:szCs w:val="28"/>
        </w:rPr>
      </w:pPr>
      <w:r w:rsidRPr="00983D4D">
        <w:rPr>
          <w:rFonts w:ascii="Times New Roman" w:hAnsi="Times New Roman" w:cs="Times New Roman"/>
          <w:b/>
          <w:bCs/>
          <w:sz w:val="28"/>
          <w:szCs w:val="28"/>
        </w:rPr>
        <w:t>Керівник Сєвєродонецької міської</w:t>
      </w:r>
    </w:p>
    <w:p w:rsidR="006E5490" w:rsidRDefault="006E5490">
      <w:pPr>
        <w:widowControl/>
        <w:autoSpaceDE/>
        <w:autoSpaceDN/>
        <w:adjustRightInd/>
        <w:spacing w:before="0"/>
        <w:ind w:left="0"/>
        <w:jc w:val="left"/>
        <w:rPr>
          <w:rFonts w:ascii="Times New Roman" w:hAnsi="Times New Roman" w:cs="Times New Roman"/>
          <w:sz w:val="24"/>
          <w:szCs w:val="24"/>
        </w:rPr>
      </w:pPr>
      <w:r w:rsidRPr="00983D4D">
        <w:rPr>
          <w:rFonts w:ascii="Times New Roman" w:hAnsi="Times New Roman" w:cs="Times New Roman"/>
          <w:b/>
          <w:bCs/>
          <w:sz w:val="28"/>
          <w:szCs w:val="28"/>
        </w:rPr>
        <w:t>військово-цивільної адміністрації</w:t>
      </w:r>
      <w:r w:rsidRPr="00983D4D">
        <w:rPr>
          <w:rFonts w:ascii="Times New Roman" w:hAnsi="Times New Roman" w:cs="Times New Roman"/>
          <w:b/>
          <w:bCs/>
          <w:sz w:val="28"/>
          <w:szCs w:val="28"/>
        </w:rPr>
        <w:tab/>
      </w:r>
      <w:r w:rsidRPr="00983D4D">
        <w:rPr>
          <w:rFonts w:ascii="Times New Roman" w:hAnsi="Times New Roman" w:cs="Times New Roman"/>
          <w:b/>
          <w:bCs/>
          <w:sz w:val="28"/>
          <w:szCs w:val="28"/>
        </w:rPr>
        <w:tab/>
      </w:r>
      <w:r w:rsidRPr="00983D4D">
        <w:rPr>
          <w:rFonts w:ascii="Times New Roman" w:hAnsi="Times New Roman" w:cs="Times New Roman"/>
          <w:b/>
          <w:bCs/>
          <w:sz w:val="28"/>
          <w:szCs w:val="28"/>
        </w:rPr>
        <w:tab/>
        <w:t>Олександр СТРЮК</w:t>
      </w:r>
      <w:r w:rsidRPr="00983D4D">
        <w:rPr>
          <w:rFonts w:ascii="Times New Roman" w:hAnsi="Times New Roman" w:cs="Times New Roman"/>
          <w:b/>
          <w:bCs/>
          <w:sz w:val="28"/>
          <w:szCs w:val="28"/>
        </w:rPr>
        <w:br w:type="page"/>
      </w:r>
    </w:p>
    <w:p w:rsidR="006E5490" w:rsidRPr="00127D61" w:rsidRDefault="006E5490" w:rsidP="00127D61">
      <w:pPr>
        <w:spacing w:before="0"/>
        <w:ind w:left="5103"/>
        <w:rPr>
          <w:rFonts w:ascii="Times New Roman" w:hAnsi="Times New Roman" w:cs="Times New Roman"/>
          <w:sz w:val="28"/>
          <w:szCs w:val="28"/>
        </w:rPr>
      </w:pPr>
      <w:r w:rsidRPr="00127D61">
        <w:rPr>
          <w:rFonts w:ascii="Times New Roman" w:hAnsi="Times New Roman" w:cs="Times New Roman"/>
          <w:sz w:val="28"/>
          <w:szCs w:val="28"/>
        </w:rPr>
        <w:t>Додаток 1</w:t>
      </w:r>
    </w:p>
    <w:p w:rsidR="006E5490" w:rsidRPr="00127D61" w:rsidRDefault="006E5490" w:rsidP="00127D61">
      <w:pPr>
        <w:spacing w:before="0"/>
        <w:ind w:left="5103"/>
        <w:jc w:val="left"/>
        <w:rPr>
          <w:rFonts w:ascii="Times New Roman" w:hAnsi="Times New Roman" w:cs="Times New Roman"/>
          <w:sz w:val="28"/>
          <w:szCs w:val="28"/>
        </w:rPr>
      </w:pPr>
      <w:r w:rsidRPr="00127D61">
        <w:rPr>
          <w:rFonts w:ascii="Times New Roman" w:hAnsi="Times New Roman" w:cs="Times New Roman"/>
          <w:sz w:val="28"/>
          <w:szCs w:val="28"/>
        </w:rPr>
        <w:t xml:space="preserve">до розпорядження керівника </w:t>
      </w:r>
      <w:r>
        <w:rPr>
          <w:rFonts w:ascii="Times New Roman" w:hAnsi="Times New Roman" w:cs="Times New Roman"/>
          <w:sz w:val="28"/>
          <w:szCs w:val="28"/>
        </w:rPr>
        <w:t xml:space="preserve">Сєвєродонецької міської </w:t>
      </w:r>
      <w:r w:rsidRPr="00127D61">
        <w:rPr>
          <w:rFonts w:ascii="Times New Roman" w:hAnsi="Times New Roman" w:cs="Times New Roman"/>
          <w:sz w:val="28"/>
          <w:szCs w:val="28"/>
        </w:rPr>
        <w:t>військово-цивільної адміністрації Сєвєродонецьк</w:t>
      </w:r>
      <w:r>
        <w:rPr>
          <w:rFonts w:ascii="Times New Roman" w:hAnsi="Times New Roman" w:cs="Times New Roman"/>
          <w:sz w:val="28"/>
          <w:szCs w:val="28"/>
        </w:rPr>
        <w:t xml:space="preserve">ого району </w:t>
      </w:r>
      <w:r w:rsidRPr="00127D61">
        <w:rPr>
          <w:rFonts w:ascii="Times New Roman" w:hAnsi="Times New Roman" w:cs="Times New Roman"/>
          <w:sz w:val="28"/>
          <w:szCs w:val="28"/>
        </w:rPr>
        <w:t>Луганської області</w:t>
      </w:r>
    </w:p>
    <w:p w:rsidR="006E5490" w:rsidRDefault="006E5490" w:rsidP="00127D61">
      <w:pPr>
        <w:spacing w:before="0"/>
        <w:ind w:left="5103"/>
        <w:rPr>
          <w:rFonts w:ascii="Times New Roman" w:hAnsi="Times New Roman" w:cs="Times New Roman"/>
          <w:sz w:val="28"/>
          <w:szCs w:val="28"/>
        </w:rPr>
      </w:pPr>
      <w:r w:rsidRPr="00127D61">
        <w:rPr>
          <w:rFonts w:ascii="Times New Roman" w:hAnsi="Times New Roman" w:cs="Times New Roman"/>
          <w:sz w:val="28"/>
          <w:szCs w:val="28"/>
        </w:rPr>
        <w:t>від</w:t>
      </w:r>
      <w:r>
        <w:rPr>
          <w:rFonts w:ascii="Times New Roman" w:hAnsi="Times New Roman" w:cs="Times New Roman"/>
          <w:sz w:val="28"/>
          <w:szCs w:val="28"/>
        </w:rPr>
        <w:t xml:space="preserve"> «30» квітня </w:t>
      </w:r>
      <w:r w:rsidRPr="00127D61">
        <w:rPr>
          <w:rFonts w:ascii="Times New Roman" w:hAnsi="Times New Roman" w:cs="Times New Roman"/>
          <w:sz w:val="28"/>
          <w:szCs w:val="28"/>
        </w:rPr>
        <w:t xml:space="preserve">№ </w:t>
      </w:r>
      <w:r>
        <w:rPr>
          <w:rFonts w:ascii="Times New Roman" w:hAnsi="Times New Roman" w:cs="Times New Roman"/>
          <w:sz w:val="28"/>
          <w:szCs w:val="28"/>
        </w:rPr>
        <w:t>613</w:t>
      </w: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Pr="00127D61" w:rsidRDefault="006E5490" w:rsidP="00127D61">
      <w:pPr>
        <w:spacing w:before="0"/>
        <w:ind w:left="0"/>
        <w:jc w:val="center"/>
        <w:rPr>
          <w:rFonts w:ascii="Times New Roman" w:hAnsi="Times New Roman" w:cs="Times New Roman"/>
          <w:sz w:val="28"/>
          <w:szCs w:val="28"/>
        </w:rPr>
      </w:pPr>
      <w:r w:rsidRPr="00127D61">
        <w:rPr>
          <w:rFonts w:ascii="Times New Roman" w:hAnsi="Times New Roman" w:cs="Times New Roman"/>
          <w:sz w:val="28"/>
          <w:szCs w:val="28"/>
        </w:rPr>
        <w:t>ПОЛОЖЕННЯ</w:t>
      </w:r>
    </w:p>
    <w:p w:rsidR="006E5490" w:rsidRPr="00127D61" w:rsidRDefault="006E5490" w:rsidP="00127D61">
      <w:pPr>
        <w:spacing w:before="0"/>
        <w:ind w:left="0"/>
        <w:jc w:val="center"/>
        <w:rPr>
          <w:rFonts w:ascii="Times New Roman" w:hAnsi="Times New Roman" w:cs="Times New Roman"/>
          <w:sz w:val="28"/>
          <w:szCs w:val="28"/>
        </w:rPr>
      </w:pPr>
      <w:r w:rsidRPr="00127D61">
        <w:rPr>
          <w:rFonts w:ascii="Times New Roman" w:hAnsi="Times New Roman" w:cs="Times New Roman"/>
          <w:sz w:val="28"/>
          <w:szCs w:val="28"/>
        </w:rPr>
        <w:t>про Комісію з розгляду питань розміщення стаціонарних тимчасових споруд та</w:t>
      </w:r>
      <w:r>
        <w:rPr>
          <w:rFonts w:ascii="Times New Roman" w:hAnsi="Times New Roman" w:cs="Times New Roman"/>
          <w:sz w:val="28"/>
          <w:szCs w:val="28"/>
        </w:rPr>
        <w:t xml:space="preserve"> </w:t>
      </w:r>
      <w:r w:rsidRPr="00127D61">
        <w:rPr>
          <w:rFonts w:ascii="Times New Roman" w:hAnsi="Times New Roman" w:cs="Times New Roman"/>
          <w:sz w:val="28"/>
          <w:szCs w:val="28"/>
        </w:rPr>
        <w:t xml:space="preserve">торгових майданчиків на території міста Сєвєродонецька </w:t>
      </w: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Pr="00127D61" w:rsidRDefault="006E5490" w:rsidP="00127D61">
      <w:pPr>
        <w:pStyle w:val="ListParagraph"/>
        <w:numPr>
          <w:ilvl w:val="0"/>
          <w:numId w:val="4"/>
        </w:numPr>
        <w:spacing w:before="0"/>
        <w:jc w:val="center"/>
        <w:rPr>
          <w:rFonts w:ascii="Times New Roman" w:hAnsi="Times New Roman" w:cs="Times New Roman"/>
          <w:b/>
          <w:bCs/>
          <w:sz w:val="28"/>
          <w:szCs w:val="28"/>
        </w:rPr>
      </w:pPr>
      <w:r w:rsidRPr="00127D61">
        <w:rPr>
          <w:rFonts w:ascii="Times New Roman" w:hAnsi="Times New Roman" w:cs="Times New Roman"/>
          <w:b/>
          <w:bCs/>
          <w:sz w:val="28"/>
          <w:szCs w:val="28"/>
        </w:rPr>
        <w:t>Загальні положення</w:t>
      </w:r>
    </w:p>
    <w:p w:rsidR="006E5490" w:rsidRPr="00127D61" w:rsidRDefault="006E5490" w:rsidP="00127D6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Комісія з розгляду питань розміщення стаціонарних тимчасових споруд та торгових майданчиків на території міста Сєвєродонецька (Комісія) є тимчасово діючим консультативно-дорадчим органом військово-цивільної адміністрації міста Сєвєродонецьк Луганської області.</w:t>
      </w:r>
    </w:p>
    <w:p w:rsidR="006E5490" w:rsidRPr="00127D61" w:rsidRDefault="006E5490" w:rsidP="00127D6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Комісія утворюється для координації заходів по впорядкуванню розміщення стаціонарних тимчасових споруд та торгових майданчиків на території міста Сєвєродонецька.</w:t>
      </w:r>
    </w:p>
    <w:p w:rsidR="006E5490" w:rsidRDefault="006E5490" w:rsidP="00127D6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У своїй діяльності Комісія керується Конституцією України та законами України, указами Президента України, постановами Верховної ради України, актами Кабінету Міністрів України, іншими нормативно-правовими актами та нормативними документами, розпорядженнями керівника військово-цивільної адміністрації міста Сєвєродонецьк Луганської області, а також цим Положенням.</w:t>
      </w:r>
    </w:p>
    <w:p w:rsidR="006E5490" w:rsidRPr="00127D61" w:rsidRDefault="006E5490" w:rsidP="00127D61">
      <w:pPr>
        <w:spacing w:before="0"/>
        <w:ind w:left="0"/>
        <w:rPr>
          <w:rFonts w:ascii="Times New Roman" w:hAnsi="Times New Roman" w:cs="Times New Roman"/>
          <w:sz w:val="28"/>
          <w:szCs w:val="28"/>
        </w:rPr>
      </w:pPr>
    </w:p>
    <w:p w:rsidR="006E5490" w:rsidRPr="00127D61" w:rsidRDefault="006E5490" w:rsidP="00127D61">
      <w:pPr>
        <w:pStyle w:val="ListParagraph"/>
        <w:numPr>
          <w:ilvl w:val="0"/>
          <w:numId w:val="4"/>
        </w:numPr>
        <w:spacing w:before="0"/>
        <w:jc w:val="center"/>
        <w:rPr>
          <w:rFonts w:ascii="Times New Roman" w:hAnsi="Times New Roman" w:cs="Times New Roman"/>
          <w:b/>
          <w:bCs/>
          <w:sz w:val="28"/>
          <w:szCs w:val="28"/>
        </w:rPr>
      </w:pPr>
      <w:r w:rsidRPr="00127D61">
        <w:rPr>
          <w:rFonts w:ascii="Times New Roman" w:hAnsi="Times New Roman" w:cs="Times New Roman"/>
          <w:b/>
          <w:bCs/>
          <w:sz w:val="28"/>
          <w:szCs w:val="28"/>
        </w:rPr>
        <w:t>Завдання Комісії</w:t>
      </w:r>
    </w:p>
    <w:p w:rsidR="006E5490" w:rsidRPr="00127D61" w:rsidRDefault="006E5490" w:rsidP="00127D6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Основними завданнями Комісії є:</w:t>
      </w:r>
    </w:p>
    <w:p w:rsidR="006E5490" w:rsidRPr="00127D61" w:rsidRDefault="006E5490" w:rsidP="00127D6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 xml:space="preserve">реалізація повноважень військово-цивільної адміністрації міста Сєвєродонецьк Луганської області в сфері містобудування, архітектури та благоустрою на території міста Сєвєродонецька; </w:t>
      </w:r>
    </w:p>
    <w:p w:rsidR="006E5490" w:rsidRPr="00127D61" w:rsidRDefault="006E5490" w:rsidP="00127D6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розгляд питань розміщення та функціонування стаціонарних тимчасових споруд та торгових майданчиків на території міста Сєвєродонецька відповідно до «Порядку розміщення тимчасових споруд для провадження підприємницької діяльності», затвердженого Наказом Мінрегіону України від 21.10.2011 №</w:t>
      </w:r>
      <w:r>
        <w:rPr>
          <w:rFonts w:ascii="Times New Roman" w:hAnsi="Times New Roman" w:cs="Times New Roman"/>
          <w:sz w:val="28"/>
          <w:szCs w:val="28"/>
        </w:rPr>
        <w:t> </w:t>
      </w:r>
      <w:r w:rsidRPr="00127D61">
        <w:rPr>
          <w:rFonts w:ascii="Times New Roman" w:hAnsi="Times New Roman" w:cs="Times New Roman"/>
          <w:sz w:val="28"/>
          <w:szCs w:val="28"/>
        </w:rPr>
        <w:t>244, «Порядку розміщення торгових майданчиків на території міста Сєвєродонецька», затвердженого рішенням виконкому міської ради від 25.09.2018 №</w:t>
      </w:r>
      <w:r>
        <w:rPr>
          <w:rFonts w:ascii="Times New Roman" w:hAnsi="Times New Roman" w:cs="Times New Roman"/>
          <w:sz w:val="28"/>
          <w:szCs w:val="28"/>
        </w:rPr>
        <w:t> </w:t>
      </w:r>
      <w:r w:rsidRPr="00127D61">
        <w:rPr>
          <w:rFonts w:ascii="Times New Roman" w:hAnsi="Times New Roman" w:cs="Times New Roman"/>
          <w:sz w:val="28"/>
          <w:szCs w:val="28"/>
        </w:rPr>
        <w:t>627.</w:t>
      </w:r>
    </w:p>
    <w:p w:rsidR="006E5490" w:rsidRPr="00127D61" w:rsidRDefault="006E5490" w:rsidP="00127D61">
      <w:pPr>
        <w:spacing w:before="0"/>
        <w:ind w:left="0"/>
        <w:rPr>
          <w:rFonts w:ascii="Times New Roman" w:hAnsi="Times New Roman" w:cs="Times New Roman"/>
          <w:sz w:val="28"/>
          <w:szCs w:val="28"/>
        </w:rPr>
      </w:pPr>
    </w:p>
    <w:p w:rsidR="006E5490" w:rsidRPr="00EB5241" w:rsidRDefault="006E5490" w:rsidP="00EB5241">
      <w:pPr>
        <w:pStyle w:val="ListParagraph"/>
        <w:numPr>
          <w:ilvl w:val="0"/>
          <w:numId w:val="4"/>
        </w:numPr>
        <w:spacing w:before="0"/>
        <w:jc w:val="center"/>
        <w:rPr>
          <w:rFonts w:ascii="Times New Roman" w:hAnsi="Times New Roman" w:cs="Times New Roman"/>
          <w:b/>
          <w:bCs/>
          <w:sz w:val="28"/>
          <w:szCs w:val="28"/>
        </w:rPr>
      </w:pPr>
      <w:r w:rsidRPr="00EB5241">
        <w:rPr>
          <w:rFonts w:ascii="Times New Roman" w:hAnsi="Times New Roman" w:cs="Times New Roman"/>
          <w:b/>
          <w:bCs/>
          <w:sz w:val="28"/>
          <w:szCs w:val="28"/>
        </w:rPr>
        <w:t>Склад і структура Комісії</w:t>
      </w:r>
    </w:p>
    <w:p w:rsidR="006E5490"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Склад Комісії затверджується розпорядженням керівника військово-цивільної адм</w:t>
      </w:r>
      <w:r>
        <w:rPr>
          <w:rFonts w:ascii="Times New Roman" w:hAnsi="Times New Roman" w:cs="Times New Roman"/>
          <w:sz w:val="28"/>
          <w:szCs w:val="28"/>
        </w:rPr>
        <w:t>іністрації міста Сєвєродонецьк.</w:t>
      </w:r>
    </w:p>
    <w:p w:rsidR="006E5490" w:rsidRPr="00EB5241" w:rsidRDefault="006E5490" w:rsidP="00EB5241">
      <w:pPr>
        <w:tabs>
          <w:tab w:val="left" w:pos="1418"/>
        </w:tabs>
        <w:spacing w:before="0"/>
        <w:rPr>
          <w:rFonts w:ascii="Times New Roman" w:hAnsi="Times New Roman" w:cs="Times New Roman"/>
          <w:sz w:val="28"/>
          <w:szCs w:val="28"/>
        </w:rPr>
      </w:pP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До складу Комісії входять: голова Комісії, один заступник голови Комісії, секретар та члени Комісії.</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Головою Комісії є заступник керівника військово-цивільної адміністрації міста Сєвєродонецьк.</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До роботи Комісії можуть залучатись представники комунальних підприємств, структурних підрозділів військово-цивільної адміністрації м.</w:t>
      </w:r>
      <w:r>
        <w:rPr>
          <w:rFonts w:ascii="Times New Roman" w:hAnsi="Times New Roman" w:cs="Times New Roman"/>
          <w:sz w:val="28"/>
          <w:szCs w:val="28"/>
        </w:rPr>
        <w:t> </w:t>
      </w:r>
      <w:r w:rsidRPr="00127D61">
        <w:rPr>
          <w:rFonts w:ascii="Times New Roman" w:hAnsi="Times New Roman" w:cs="Times New Roman"/>
          <w:sz w:val="28"/>
          <w:szCs w:val="28"/>
        </w:rPr>
        <w:t>Сєвєродонецьк, громадських організацій, тощо.</w:t>
      </w:r>
    </w:p>
    <w:p w:rsidR="006E5490" w:rsidRPr="00127D61" w:rsidRDefault="006E5490" w:rsidP="00127D61">
      <w:pPr>
        <w:spacing w:before="0"/>
        <w:ind w:left="0"/>
        <w:rPr>
          <w:rFonts w:ascii="Times New Roman" w:hAnsi="Times New Roman" w:cs="Times New Roman"/>
          <w:sz w:val="28"/>
          <w:szCs w:val="28"/>
        </w:rPr>
      </w:pPr>
    </w:p>
    <w:p w:rsidR="006E5490" w:rsidRPr="00EB5241" w:rsidRDefault="006E5490" w:rsidP="00EB5241">
      <w:pPr>
        <w:pStyle w:val="ListParagraph"/>
        <w:numPr>
          <w:ilvl w:val="0"/>
          <w:numId w:val="4"/>
        </w:numPr>
        <w:spacing w:before="0"/>
        <w:jc w:val="center"/>
        <w:rPr>
          <w:rFonts w:ascii="Times New Roman" w:hAnsi="Times New Roman" w:cs="Times New Roman"/>
          <w:b/>
          <w:bCs/>
          <w:sz w:val="28"/>
          <w:szCs w:val="28"/>
        </w:rPr>
      </w:pPr>
      <w:r w:rsidRPr="00EB5241">
        <w:rPr>
          <w:rFonts w:ascii="Times New Roman" w:hAnsi="Times New Roman" w:cs="Times New Roman"/>
          <w:b/>
          <w:bCs/>
          <w:sz w:val="28"/>
          <w:szCs w:val="28"/>
        </w:rPr>
        <w:t>Функції та повноваження Комісії</w:t>
      </w:r>
    </w:p>
    <w:p w:rsidR="006E5490" w:rsidRPr="00127D61" w:rsidRDefault="006E5490" w:rsidP="00EB5241">
      <w:pPr>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До повноважень Комісії відносяться:</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Розгляд звернень юридичних та фізичних осіб з питань розміщення стаціонарних тимчасових споруд та торгових майданчиків на території міста Сєвєродонецька.</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Визначення можливості розміщення стаціонарних тимчасових споруд  та торгових майданчиків.</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Підготовка пропозицій щодо надання дозволу на розміщення стаціонарних тимчасових споруд та торгових майданчиків.</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Підготовка пропозицій щодо продовження строку розміщення стаціонарних тимчасових споруд та торгових майданчиків на території міста Сєвєродонецька.</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Підготовка пропозицій щодо відмови в наданні дозволу та в продовженні строку розміщення стаціонарних тимчасових споруд та торгових майданчиків з обґрунтуванням відмови.</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Прийняття рішення щодо призупинення дії паспортів прив’язки.</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Підготовка пропозицій щодо припинення дозволу на розміщення стаціонарних тимчасових споруд та торгових майданчиків, а також анулювання паспортів прив’язки до закінчення строку їх дії.</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Надання рекомендацій щодо розміщення стаціонарних тимчасових споруд  та торгових майданчиків на території міста Сєвєродонецька.</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Координація дій структурних підрозділів військово-цивільної адміністрації міста Сєвєродонецьк при розміщенні стаціонарних тимчасових споруд та торгових майданчиків на території міста Сєвєродонецька.</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Внесення пропозицій щодо розроблення Комплексних схем розміщення тимчасових споруд.</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Розгляд інших питань, що відносяться до завдань Комісії.</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Комісія має право:</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отримувати від структурних підрозділів військово-цивільної адміністрації міста Сєвєродонецьк, підприємств, установ, організацій інформацію необхідну для виконання покладених на неї завдань;</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залучати відповідних спеціалістів до участі в опрацюванні питань розміщення тимчасових споруд, засобів пересувної торговельної мережі та торгових майданчиків на території міста Сєвєродонецька.</w:t>
      </w: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Pr="00127D61" w:rsidRDefault="006E5490" w:rsidP="00127D61">
      <w:pPr>
        <w:spacing w:before="0"/>
        <w:ind w:left="0"/>
        <w:rPr>
          <w:rFonts w:ascii="Times New Roman" w:hAnsi="Times New Roman" w:cs="Times New Roman"/>
          <w:sz w:val="28"/>
          <w:szCs w:val="28"/>
        </w:rPr>
      </w:pPr>
    </w:p>
    <w:p w:rsidR="006E5490" w:rsidRPr="00EB5241" w:rsidRDefault="006E5490" w:rsidP="00EB5241">
      <w:pPr>
        <w:pStyle w:val="ListParagraph"/>
        <w:numPr>
          <w:ilvl w:val="0"/>
          <w:numId w:val="4"/>
        </w:numPr>
        <w:spacing w:before="0"/>
        <w:jc w:val="center"/>
        <w:rPr>
          <w:rFonts w:ascii="Times New Roman" w:hAnsi="Times New Roman" w:cs="Times New Roman"/>
          <w:b/>
          <w:bCs/>
          <w:sz w:val="28"/>
          <w:szCs w:val="28"/>
        </w:rPr>
      </w:pPr>
      <w:r w:rsidRPr="00EB5241">
        <w:rPr>
          <w:rFonts w:ascii="Times New Roman" w:hAnsi="Times New Roman" w:cs="Times New Roman"/>
          <w:b/>
          <w:bCs/>
          <w:sz w:val="28"/>
          <w:szCs w:val="28"/>
        </w:rPr>
        <w:t>Організація роботи Комісії</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Формою роботи Комісії є засідання, які проводяться по мірі надходження матеріалів.</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Організацію роботи Комісії забезпечує голова, а в разі його відсутності заступник голови та секретар. Рішення щодо проведення засідання приймає голова Комісії, а за його відсутності – заступник голови.</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Голова Комісії, а в разі його відсутності заступник голови:</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здійснює керівництво Комісією, визначає порядок її роботи;</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формує склад Комісії;</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головує на засіданнях Комісії;</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дає доручення членам Комісії;</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підписує протоколи Комісії;</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представляє Комісію у відносинах з структурними підрозділами військово-цивільної адміністрації міста Сєвєродонецьк, підприємствами, установами, організаціями та громадськістю;</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контролює стан виконання рішень Комісії з питань, що розглядались;</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запрошує для участі у роботі Комісії представників структурних підрозділів військово-цивільної адміністрації міста Сєвєродонецьк, установ, організацій та громадськості за їх згодою.</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Заступник голови:</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бере участь у підготовці питань до розгляду на засіданнях Комісії;</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виконує функції голови в разі його відсутності.</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Секретар Комісії:</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здійснює організаційне та документальне забезпечення роботи Комісії;</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погоджує з головою Комісії дату та місце проведення засідання Комісії;</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інформує членів Комісії про час і місце проведення засідань;</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формує проект порядку денного засідання Комісії та погоджує його з головою Комісії;</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оформляє протоколи засідань Комісії та подає їх на підпис головуючому на засіданні;</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забезпечує відправлення відповідальним виконавцям витягів або копій протоколів;</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виконує за дорученням голови Комісії інші завдання.</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Члени Комісії:</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зобов’язані бути присутніми на засіданнях Комісії та брати участь в її роботі;</w:t>
      </w:r>
    </w:p>
    <w:p w:rsidR="006E5490" w:rsidRPr="00127D61" w:rsidRDefault="006E5490" w:rsidP="00EB5241">
      <w:pPr>
        <w:pStyle w:val="ListParagraph"/>
        <w:numPr>
          <w:ilvl w:val="0"/>
          <w:numId w:val="6"/>
        </w:numPr>
        <w:spacing w:before="0"/>
        <w:ind w:left="0" w:firstLine="360"/>
        <w:rPr>
          <w:rFonts w:ascii="Times New Roman" w:hAnsi="Times New Roman" w:cs="Times New Roman"/>
          <w:sz w:val="28"/>
          <w:szCs w:val="28"/>
        </w:rPr>
      </w:pPr>
      <w:r w:rsidRPr="00127D61">
        <w:rPr>
          <w:rFonts w:ascii="Times New Roman" w:hAnsi="Times New Roman" w:cs="Times New Roman"/>
          <w:sz w:val="28"/>
          <w:szCs w:val="28"/>
        </w:rPr>
        <w:t>виконують доручення, визначені рішенням Комісії.</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Засідання Комісії вважається правомочним, якщо на ньому присутні більш як половина членів.</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Рішення Комісії приймаються відкритим голосуванням простою більшістю голосів від числа присутніх на засіданні членів Комісії. У разі рівного розподілу голосів при голосуванні голос головуючого на засіданні Комісії є вирішальним.</w:t>
      </w:r>
    </w:p>
    <w:p w:rsidR="006E5490"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 xml:space="preserve">Рішення Комісії оформлюються протоколом, який підписується головуючим на засіданні та секретарем Комісії. </w:t>
      </w:r>
    </w:p>
    <w:p w:rsidR="006E5490" w:rsidRPr="00EB5241" w:rsidRDefault="006E5490" w:rsidP="00EB5241">
      <w:pPr>
        <w:tabs>
          <w:tab w:val="left" w:pos="1418"/>
        </w:tabs>
        <w:spacing w:before="0"/>
        <w:rPr>
          <w:rFonts w:ascii="Times New Roman" w:hAnsi="Times New Roman" w:cs="Times New Roman"/>
          <w:sz w:val="28"/>
          <w:szCs w:val="28"/>
        </w:rPr>
      </w:pP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Член Комісії має право висловлювати окрему думку та надавати свої зауваження в письмовому вигляді головуючому на засіданні Комісії, які долучаються до протоколу засідання Комісії.</w:t>
      </w:r>
    </w:p>
    <w:p w:rsidR="006E5490" w:rsidRPr="00127D61" w:rsidRDefault="006E5490" w:rsidP="00EB5241">
      <w:pPr>
        <w:pStyle w:val="ListParagraph"/>
        <w:numPr>
          <w:ilvl w:val="1"/>
          <w:numId w:val="4"/>
        </w:numPr>
        <w:tabs>
          <w:tab w:val="left" w:pos="1418"/>
        </w:tabs>
        <w:spacing w:before="0"/>
        <w:ind w:left="0" w:firstLine="709"/>
        <w:rPr>
          <w:rFonts w:ascii="Times New Roman" w:hAnsi="Times New Roman" w:cs="Times New Roman"/>
          <w:sz w:val="28"/>
          <w:szCs w:val="28"/>
        </w:rPr>
      </w:pPr>
      <w:r w:rsidRPr="00127D61">
        <w:rPr>
          <w:rFonts w:ascii="Times New Roman" w:hAnsi="Times New Roman" w:cs="Times New Roman"/>
          <w:sz w:val="28"/>
          <w:szCs w:val="28"/>
        </w:rPr>
        <w:t>Рішення Комісії мають форму пропозицій щодо підготовки проектів розпоряджень керівника військово-цивільної адміністрації міста Сєвєродонецьк, підготовки листів – погодження або листів - відмови з питань розміщення стаціонарних тимчасових споруд та торгових майданчиків на території міста Сєвєродонецька та інших пропозицій.</w:t>
      </w: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Pr="00EB5241" w:rsidRDefault="006E5490" w:rsidP="00127D61">
      <w:pPr>
        <w:spacing w:before="0"/>
        <w:ind w:left="0"/>
        <w:rPr>
          <w:rFonts w:ascii="Times New Roman" w:hAnsi="Times New Roman" w:cs="Times New Roman"/>
          <w:b/>
          <w:bCs/>
          <w:sz w:val="28"/>
          <w:szCs w:val="28"/>
        </w:rPr>
      </w:pPr>
      <w:r w:rsidRPr="00EB5241">
        <w:rPr>
          <w:rFonts w:ascii="Times New Roman" w:hAnsi="Times New Roman" w:cs="Times New Roman"/>
          <w:b/>
          <w:bCs/>
          <w:sz w:val="28"/>
          <w:szCs w:val="28"/>
        </w:rPr>
        <w:t>В.о. начальника управління</w:t>
      </w:r>
    </w:p>
    <w:p w:rsidR="006E5490" w:rsidRPr="00EB5241" w:rsidRDefault="006E5490" w:rsidP="00127D61">
      <w:pPr>
        <w:spacing w:before="0"/>
        <w:ind w:left="0"/>
        <w:rPr>
          <w:rFonts w:ascii="Times New Roman" w:hAnsi="Times New Roman" w:cs="Times New Roman"/>
          <w:b/>
          <w:bCs/>
          <w:sz w:val="28"/>
          <w:szCs w:val="28"/>
        </w:rPr>
      </w:pPr>
      <w:r w:rsidRPr="00EB5241">
        <w:rPr>
          <w:rFonts w:ascii="Times New Roman" w:hAnsi="Times New Roman" w:cs="Times New Roman"/>
          <w:b/>
          <w:bCs/>
          <w:sz w:val="28"/>
          <w:szCs w:val="28"/>
        </w:rPr>
        <w:t>землеустрою, містобудування</w:t>
      </w:r>
    </w:p>
    <w:p w:rsidR="006E5490" w:rsidRPr="00EB5241" w:rsidRDefault="006E5490" w:rsidP="00127D61">
      <w:pPr>
        <w:spacing w:before="0"/>
        <w:ind w:left="0"/>
        <w:rPr>
          <w:rFonts w:ascii="Times New Roman" w:hAnsi="Times New Roman" w:cs="Times New Roman"/>
          <w:b/>
          <w:bCs/>
          <w:sz w:val="28"/>
          <w:szCs w:val="28"/>
        </w:rPr>
      </w:pPr>
      <w:r w:rsidRPr="00EB5241">
        <w:rPr>
          <w:rFonts w:ascii="Times New Roman" w:hAnsi="Times New Roman" w:cs="Times New Roman"/>
          <w:b/>
          <w:bCs/>
          <w:sz w:val="28"/>
          <w:szCs w:val="28"/>
        </w:rPr>
        <w:t>та архітектури</w:t>
      </w:r>
      <w:r w:rsidRPr="00EB5241">
        <w:rPr>
          <w:rFonts w:ascii="Times New Roman" w:hAnsi="Times New Roman" w:cs="Times New Roman"/>
          <w:b/>
          <w:bCs/>
          <w:sz w:val="28"/>
          <w:szCs w:val="28"/>
        </w:rPr>
        <w:tab/>
      </w:r>
      <w:r w:rsidRPr="00EB5241">
        <w:rPr>
          <w:rFonts w:ascii="Times New Roman" w:hAnsi="Times New Roman" w:cs="Times New Roman"/>
          <w:b/>
          <w:bCs/>
          <w:sz w:val="28"/>
          <w:szCs w:val="28"/>
        </w:rPr>
        <w:tab/>
      </w:r>
      <w:r w:rsidRPr="00EB5241">
        <w:rPr>
          <w:rFonts w:ascii="Times New Roman" w:hAnsi="Times New Roman" w:cs="Times New Roman"/>
          <w:b/>
          <w:bCs/>
          <w:sz w:val="28"/>
          <w:szCs w:val="28"/>
        </w:rPr>
        <w:tab/>
      </w:r>
      <w:r w:rsidRPr="00EB5241">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EB5241">
        <w:rPr>
          <w:rFonts w:ascii="Times New Roman" w:hAnsi="Times New Roman" w:cs="Times New Roman"/>
          <w:b/>
          <w:bCs/>
          <w:sz w:val="28"/>
          <w:szCs w:val="28"/>
        </w:rPr>
        <w:tab/>
        <w:t>Тарас КУЦИЙ</w:t>
      </w: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Default="006E5490">
      <w:pPr>
        <w:widowControl/>
        <w:autoSpaceDE/>
        <w:autoSpaceDN/>
        <w:adjustRightInd/>
        <w:spacing w:before="0"/>
        <w:ind w:left="0"/>
        <w:jc w:val="left"/>
        <w:rPr>
          <w:rFonts w:ascii="Times New Roman" w:hAnsi="Times New Roman" w:cs="Times New Roman"/>
          <w:sz w:val="28"/>
          <w:szCs w:val="28"/>
        </w:rPr>
      </w:pPr>
      <w:r>
        <w:rPr>
          <w:rFonts w:ascii="Times New Roman" w:hAnsi="Times New Roman" w:cs="Times New Roman"/>
          <w:sz w:val="28"/>
          <w:szCs w:val="28"/>
        </w:rPr>
        <w:br w:type="page"/>
      </w:r>
    </w:p>
    <w:p w:rsidR="006E5490" w:rsidRPr="00127D61" w:rsidRDefault="006E5490" w:rsidP="00EB5241">
      <w:pPr>
        <w:spacing w:before="0"/>
        <w:ind w:left="5103"/>
        <w:rPr>
          <w:rFonts w:ascii="Times New Roman" w:hAnsi="Times New Roman" w:cs="Times New Roman"/>
          <w:sz w:val="28"/>
          <w:szCs w:val="28"/>
        </w:rPr>
      </w:pPr>
      <w:r w:rsidRPr="00127D61">
        <w:rPr>
          <w:rFonts w:ascii="Times New Roman" w:hAnsi="Times New Roman" w:cs="Times New Roman"/>
          <w:sz w:val="28"/>
          <w:szCs w:val="28"/>
        </w:rPr>
        <w:t xml:space="preserve">Додаток </w:t>
      </w:r>
      <w:r>
        <w:rPr>
          <w:rFonts w:ascii="Times New Roman" w:hAnsi="Times New Roman" w:cs="Times New Roman"/>
          <w:sz w:val="28"/>
          <w:szCs w:val="28"/>
        </w:rPr>
        <w:t>2</w:t>
      </w:r>
    </w:p>
    <w:p w:rsidR="006E5490" w:rsidRPr="00127D61" w:rsidRDefault="006E5490" w:rsidP="00EB5241">
      <w:pPr>
        <w:spacing w:before="0"/>
        <w:ind w:left="5103"/>
        <w:jc w:val="left"/>
        <w:rPr>
          <w:rFonts w:ascii="Times New Roman" w:hAnsi="Times New Roman" w:cs="Times New Roman"/>
          <w:sz w:val="28"/>
          <w:szCs w:val="28"/>
        </w:rPr>
      </w:pPr>
      <w:r w:rsidRPr="00127D61">
        <w:rPr>
          <w:rFonts w:ascii="Times New Roman" w:hAnsi="Times New Roman" w:cs="Times New Roman"/>
          <w:sz w:val="28"/>
          <w:szCs w:val="28"/>
        </w:rPr>
        <w:t xml:space="preserve">до розпорядження керівника </w:t>
      </w:r>
      <w:r>
        <w:rPr>
          <w:rFonts w:ascii="Times New Roman" w:hAnsi="Times New Roman" w:cs="Times New Roman"/>
          <w:sz w:val="28"/>
          <w:szCs w:val="28"/>
        </w:rPr>
        <w:t xml:space="preserve">Сєвєродонецької міської </w:t>
      </w:r>
      <w:r w:rsidRPr="00127D61">
        <w:rPr>
          <w:rFonts w:ascii="Times New Roman" w:hAnsi="Times New Roman" w:cs="Times New Roman"/>
          <w:sz w:val="28"/>
          <w:szCs w:val="28"/>
        </w:rPr>
        <w:t>військово-цивільної адміністрації Сєвєродонецьк</w:t>
      </w:r>
      <w:r>
        <w:rPr>
          <w:rFonts w:ascii="Times New Roman" w:hAnsi="Times New Roman" w:cs="Times New Roman"/>
          <w:sz w:val="28"/>
          <w:szCs w:val="28"/>
        </w:rPr>
        <w:t xml:space="preserve">ого району </w:t>
      </w:r>
      <w:r w:rsidRPr="00127D61">
        <w:rPr>
          <w:rFonts w:ascii="Times New Roman" w:hAnsi="Times New Roman" w:cs="Times New Roman"/>
          <w:sz w:val="28"/>
          <w:szCs w:val="28"/>
        </w:rPr>
        <w:t>Луганської області</w:t>
      </w:r>
    </w:p>
    <w:p w:rsidR="006E5490" w:rsidRDefault="006E5490" w:rsidP="008F298D">
      <w:pPr>
        <w:spacing w:before="0"/>
        <w:ind w:left="5103"/>
        <w:rPr>
          <w:rFonts w:ascii="Times New Roman" w:hAnsi="Times New Roman" w:cs="Times New Roman"/>
          <w:sz w:val="28"/>
          <w:szCs w:val="28"/>
        </w:rPr>
      </w:pPr>
      <w:r w:rsidRPr="00127D61">
        <w:rPr>
          <w:rFonts w:ascii="Times New Roman" w:hAnsi="Times New Roman" w:cs="Times New Roman"/>
          <w:sz w:val="28"/>
          <w:szCs w:val="28"/>
        </w:rPr>
        <w:t xml:space="preserve">від </w:t>
      </w:r>
      <w:r>
        <w:rPr>
          <w:rFonts w:ascii="Times New Roman" w:hAnsi="Times New Roman" w:cs="Times New Roman"/>
          <w:sz w:val="28"/>
          <w:szCs w:val="28"/>
        </w:rPr>
        <w:t>«30» квітня</w:t>
      </w:r>
      <w:r w:rsidRPr="00127D61">
        <w:rPr>
          <w:rFonts w:ascii="Times New Roman" w:hAnsi="Times New Roman" w:cs="Times New Roman"/>
          <w:sz w:val="28"/>
          <w:szCs w:val="28"/>
        </w:rPr>
        <w:t xml:space="preserve"> № </w:t>
      </w:r>
      <w:r>
        <w:rPr>
          <w:rFonts w:ascii="Times New Roman" w:hAnsi="Times New Roman" w:cs="Times New Roman"/>
          <w:sz w:val="28"/>
          <w:szCs w:val="28"/>
        </w:rPr>
        <w:t>613</w:t>
      </w:r>
    </w:p>
    <w:p w:rsidR="006E5490" w:rsidRDefault="006E5490" w:rsidP="008F298D">
      <w:pPr>
        <w:spacing w:before="0"/>
        <w:ind w:left="5103"/>
        <w:rPr>
          <w:rFonts w:ascii="Times New Roman" w:hAnsi="Times New Roman" w:cs="Times New Roman"/>
          <w:sz w:val="28"/>
          <w:szCs w:val="28"/>
        </w:rPr>
      </w:pPr>
    </w:p>
    <w:p w:rsidR="006E5490" w:rsidRDefault="006E5490" w:rsidP="00EB5241">
      <w:pPr>
        <w:spacing w:before="0"/>
        <w:ind w:left="0"/>
        <w:rPr>
          <w:rFonts w:ascii="Times New Roman" w:hAnsi="Times New Roman" w:cs="Times New Roman"/>
          <w:sz w:val="28"/>
          <w:szCs w:val="28"/>
        </w:rPr>
      </w:pPr>
    </w:p>
    <w:p w:rsidR="006E5490" w:rsidRPr="00EB5241" w:rsidRDefault="006E5490" w:rsidP="00EB5241">
      <w:pPr>
        <w:spacing w:before="0"/>
        <w:ind w:left="0"/>
        <w:jc w:val="center"/>
        <w:rPr>
          <w:rFonts w:ascii="Times New Roman" w:hAnsi="Times New Roman" w:cs="Times New Roman"/>
          <w:sz w:val="28"/>
          <w:szCs w:val="28"/>
        </w:rPr>
      </w:pPr>
      <w:r w:rsidRPr="00EB5241">
        <w:rPr>
          <w:rFonts w:ascii="Times New Roman" w:hAnsi="Times New Roman" w:cs="Times New Roman"/>
          <w:sz w:val="28"/>
          <w:szCs w:val="28"/>
        </w:rPr>
        <w:t>СКЛАД</w:t>
      </w:r>
    </w:p>
    <w:p w:rsidR="006E5490" w:rsidRPr="00EB5241" w:rsidRDefault="006E5490" w:rsidP="00EB5241">
      <w:pPr>
        <w:spacing w:before="0"/>
        <w:ind w:left="0"/>
        <w:jc w:val="center"/>
        <w:rPr>
          <w:rFonts w:ascii="Times New Roman" w:hAnsi="Times New Roman" w:cs="Times New Roman"/>
          <w:sz w:val="28"/>
          <w:szCs w:val="28"/>
        </w:rPr>
      </w:pPr>
      <w:r w:rsidRPr="00EB5241">
        <w:rPr>
          <w:rFonts w:ascii="Times New Roman" w:hAnsi="Times New Roman" w:cs="Times New Roman"/>
          <w:sz w:val="28"/>
          <w:szCs w:val="28"/>
        </w:rPr>
        <w:t>Комісії з розгляду питань розміщення стаціонарних тимчасових споруд та</w:t>
      </w:r>
      <w:r>
        <w:rPr>
          <w:rFonts w:ascii="Times New Roman" w:hAnsi="Times New Roman" w:cs="Times New Roman"/>
          <w:sz w:val="28"/>
          <w:szCs w:val="28"/>
        </w:rPr>
        <w:t xml:space="preserve"> </w:t>
      </w:r>
      <w:r w:rsidRPr="00EB5241">
        <w:rPr>
          <w:rFonts w:ascii="Times New Roman" w:hAnsi="Times New Roman" w:cs="Times New Roman"/>
          <w:sz w:val="28"/>
          <w:szCs w:val="28"/>
        </w:rPr>
        <w:t xml:space="preserve">торгових майданчиків на території міста Сєвєродонецька </w:t>
      </w:r>
    </w:p>
    <w:p w:rsidR="006E5490" w:rsidRPr="00EB5241" w:rsidRDefault="006E5490" w:rsidP="00EB5241">
      <w:pPr>
        <w:spacing w:before="0"/>
        <w:ind w:left="0"/>
        <w:rPr>
          <w:rFonts w:ascii="Times New Roman" w:hAnsi="Times New Roman" w:cs="Times New Roman"/>
          <w:sz w:val="28"/>
          <w:szCs w:val="28"/>
        </w:rPr>
      </w:pPr>
    </w:p>
    <w:p w:rsidR="006E5490" w:rsidRPr="00EB5241" w:rsidRDefault="006E5490" w:rsidP="00EB5241">
      <w:pPr>
        <w:spacing w:before="0"/>
        <w:ind w:left="4284" w:hanging="4284"/>
        <w:rPr>
          <w:rFonts w:ascii="Times New Roman" w:hAnsi="Times New Roman" w:cs="Times New Roman"/>
          <w:sz w:val="28"/>
          <w:szCs w:val="28"/>
        </w:rPr>
      </w:pPr>
      <w:r>
        <w:rPr>
          <w:rFonts w:ascii="Times New Roman" w:hAnsi="Times New Roman" w:cs="Times New Roman"/>
          <w:sz w:val="28"/>
          <w:szCs w:val="28"/>
        </w:rPr>
        <w:t>Голова Комісії: Олег Кузьмінов</w:t>
      </w:r>
      <w:r w:rsidRPr="00EB5241">
        <w:rPr>
          <w:rFonts w:ascii="Times New Roman" w:hAnsi="Times New Roman" w:cs="Times New Roman"/>
          <w:sz w:val="28"/>
          <w:szCs w:val="28"/>
        </w:rPr>
        <w:t xml:space="preserve"> </w:t>
      </w:r>
      <w:r>
        <w:rPr>
          <w:rFonts w:ascii="Times New Roman" w:hAnsi="Times New Roman" w:cs="Times New Roman"/>
          <w:sz w:val="28"/>
          <w:szCs w:val="28"/>
        </w:rPr>
        <w:t>–</w:t>
      </w:r>
      <w:r w:rsidRPr="00EB5241">
        <w:rPr>
          <w:rFonts w:ascii="Times New Roman" w:hAnsi="Times New Roman" w:cs="Times New Roman"/>
          <w:sz w:val="28"/>
          <w:szCs w:val="28"/>
        </w:rPr>
        <w:t xml:space="preserve"> заступник керівника військово-цивільної адміністрації міста Сєвєродонецьк.</w:t>
      </w:r>
    </w:p>
    <w:p w:rsidR="006E5490" w:rsidRPr="00EB5241" w:rsidRDefault="006E5490" w:rsidP="001F689C">
      <w:pPr>
        <w:spacing w:before="0"/>
        <w:ind w:left="4253" w:hanging="4253"/>
        <w:rPr>
          <w:rFonts w:ascii="Times New Roman" w:hAnsi="Times New Roman" w:cs="Times New Roman"/>
          <w:sz w:val="28"/>
          <w:szCs w:val="28"/>
        </w:rPr>
      </w:pPr>
      <w:r w:rsidRPr="00EB5241">
        <w:rPr>
          <w:rFonts w:ascii="Times New Roman" w:hAnsi="Times New Roman" w:cs="Times New Roman"/>
          <w:sz w:val="28"/>
          <w:szCs w:val="28"/>
        </w:rPr>
        <w:t xml:space="preserve">Заступник голови Комісії: </w:t>
      </w:r>
      <w:r>
        <w:rPr>
          <w:rFonts w:ascii="Times New Roman" w:hAnsi="Times New Roman" w:cs="Times New Roman"/>
          <w:sz w:val="28"/>
          <w:szCs w:val="28"/>
        </w:rPr>
        <w:t>Андрій Єгоров –</w:t>
      </w:r>
      <w:r w:rsidRPr="00EB5241">
        <w:rPr>
          <w:rFonts w:ascii="Times New Roman" w:hAnsi="Times New Roman" w:cs="Times New Roman"/>
          <w:sz w:val="28"/>
          <w:szCs w:val="28"/>
        </w:rPr>
        <w:t xml:space="preserve"> в.о. начальника відділу містобудування та архітектури</w:t>
      </w:r>
      <w:r>
        <w:rPr>
          <w:rFonts w:ascii="Times New Roman" w:hAnsi="Times New Roman" w:cs="Times New Roman"/>
          <w:sz w:val="28"/>
          <w:szCs w:val="28"/>
        </w:rPr>
        <w:t xml:space="preserve"> </w:t>
      </w:r>
      <w:r w:rsidRPr="00EB5241">
        <w:rPr>
          <w:rFonts w:ascii="Times New Roman" w:hAnsi="Times New Roman" w:cs="Times New Roman"/>
          <w:sz w:val="28"/>
          <w:szCs w:val="28"/>
        </w:rPr>
        <w:t>управління землеустрою, містобудування та архітектури,</w:t>
      </w:r>
      <w:r>
        <w:rPr>
          <w:rFonts w:ascii="Times New Roman" w:hAnsi="Times New Roman" w:cs="Times New Roman"/>
          <w:sz w:val="28"/>
          <w:szCs w:val="28"/>
        </w:rPr>
        <w:t xml:space="preserve"> </w:t>
      </w:r>
      <w:r w:rsidRPr="00EB5241">
        <w:rPr>
          <w:rFonts w:ascii="Times New Roman" w:hAnsi="Times New Roman" w:cs="Times New Roman"/>
          <w:sz w:val="28"/>
          <w:szCs w:val="28"/>
        </w:rPr>
        <w:t>головного архітектора.</w:t>
      </w:r>
    </w:p>
    <w:p w:rsidR="006E5490" w:rsidRPr="00EB5241" w:rsidRDefault="006E5490" w:rsidP="001F689C">
      <w:pPr>
        <w:spacing w:before="0"/>
        <w:ind w:left="4253" w:hanging="4253"/>
        <w:rPr>
          <w:rFonts w:ascii="Times New Roman" w:hAnsi="Times New Roman" w:cs="Times New Roman"/>
          <w:sz w:val="28"/>
          <w:szCs w:val="28"/>
        </w:rPr>
      </w:pPr>
      <w:r w:rsidRPr="00EB5241">
        <w:rPr>
          <w:rFonts w:ascii="Times New Roman" w:hAnsi="Times New Roman" w:cs="Times New Roman"/>
          <w:sz w:val="28"/>
          <w:szCs w:val="28"/>
        </w:rPr>
        <w:t xml:space="preserve">Секретар Комісії: </w:t>
      </w:r>
      <w:r>
        <w:rPr>
          <w:rFonts w:ascii="Times New Roman" w:hAnsi="Times New Roman" w:cs="Times New Roman"/>
          <w:sz w:val="28"/>
          <w:szCs w:val="28"/>
        </w:rPr>
        <w:t xml:space="preserve">Наталія </w:t>
      </w:r>
      <w:r w:rsidRPr="00EB5241">
        <w:rPr>
          <w:rFonts w:ascii="Times New Roman" w:hAnsi="Times New Roman" w:cs="Times New Roman"/>
          <w:sz w:val="28"/>
          <w:szCs w:val="28"/>
        </w:rPr>
        <w:t>Іщенко</w:t>
      </w:r>
      <w:r>
        <w:rPr>
          <w:rFonts w:ascii="Times New Roman" w:hAnsi="Times New Roman" w:cs="Times New Roman"/>
          <w:sz w:val="28"/>
          <w:szCs w:val="28"/>
        </w:rPr>
        <w:t xml:space="preserve"> –</w:t>
      </w:r>
      <w:r w:rsidRPr="00EB5241">
        <w:rPr>
          <w:rFonts w:ascii="Times New Roman" w:hAnsi="Times New Roman" w:cs="Times New Roman"/>
          <w:sz w:val="28"/>
          <w:szCs w:val="28"/>
        </w:rPr>
        <w:t xml:space="preserve"> старший інспектор відділу містобудування та архітектури управління землеустрою, містобудування та архітектури.</w:t>
      </w:r>
    </w:p>
    <w:p w:rsidR="006E5490" w:rsidRDefault="006E5490" w:rsidP="00EB5241">
      <w:pPr>
        <w:spacing w:before="0"/>
        <w:ind w:left="0"/>
        <w:rPr>
          <w:rFonts w:ascii="Times New Roman" w:hAnsi="Times New Roman" w:cs="Times New Roman"/>
          <w:sz w:val="28"/>
          <w:szCs w:val="28"/>
        </w:rPr>
      </w:pPr>
    </w:p>
    <w:p w:rsidR="006E5490" w:rsidRPr="00EB5241" w:rsidRDefault="006E5490" w:rsidP="001F689C">
      <w:pPr>
        <w:spacing w:before="0"/>
        <w:ind w:left="0"/>
        <w:jc w:val="center"/>
        <w:rPr>
          <w:rFonts w:ascii="Times New Roman" w:hAnsi="Times New Roman" w:cs="Times New Roman"/>
          <w:sz w:val="28"/>
          <w:szCs w:val="28"/>
        </w:rPr>
      </w:pPr>
      <w:r w:rsidRPr="00EB5241">
        <w:rPr>
          <w:rFonts w:ascii="Times New Roman" w:hAnsi="Times New Roman" w:cs="Times New Roman"/>
          <w:sz w:val="28"/>
          <w:szCs w:val="28"/>
        </w:rPr>
        <w:t>Члени Комісії:</w:t>
      </w:r>
    </w:p>
    <w:p w:rsidR="006E5490" w:rsidRPr="001F689C" w:rsidRDefault="006E5490" w:rsidP="001F689C">
      <w:pPr>
        <w:spacing w:before="0"/>
        <w:ind w:left="2268" w:hanging="2268"/>
        <w:rPr>
          <w:rFonts w:ascii="Times New Roman" w:hAnsi="Times New Roman" w:cs="Times New Roman"/>
          <w:sz w:val="28"/>
          <w:szCs w:val="28"/>
        </w:rPr>
      </w:pPr>
      <w:r>
        <w:rPr>
          <w:rFonts w:ascii="Times New Roman" w:hAnsi="Times New Roman" w:cs="Times New Roman"/>
          <w:sz w:val="28"/>
          <w:szCs w:val="28"/>
        </w:rPr>
        <w:t xml:space="preserve">Тетяна </w:t>
      </w:r>
      <w:r w:rsidRPr="00EB5241">
        <w:rPr>
          <w:rFonts w:ascii="Times New Roman" w:hAnsi="Times New Roman" w:cs="Times New Roman"/>
          <w:sz w:val="28"/>
          <w:szCs w:val="28"/>
        </w:rPr>
        <w:t xml:space="preserve">Красюк </w:t>
      </w:r>
      <w:r>
        <w:rPr>
          <w:rFonts w:ascii="Times New Roman" w:hAnsi="Times New Roman" w:cs="Times New Roman"/>
          <w:sz w:val="28"/>
          <w:szCs w:val="28"/>
        </w:rPr>
        <w:t>–</w:t>
      </w:r>
      <w:r w:rsidRPr="00EB5241">
        <w:rPr>
          <w:rFonts w:ascii="Times New Roman" w:hAnsi="Times New Roman" w:cs="Times New Roman"/>
          <w:sz w:val="28"/>
          <w:szCs w:val="28"/>
        </w:rPr>
        <w:t xml:space="preserve"> </w:t>
      </w:r>
      <w:r w:rsidRPr="001F689C">
        <w:rPr>
          <w:rFonts w:ascii="Times New Roman" w:hAnsi="Times New Roman" w:cs="Times New Roman"/>
          <w:sz w:val="28"/>
          <w:szCs w:val="28"/>
        </w:rPr>
        <w:t>начальник відділу торгівлі та з захисту прав споживачів управління економічного розвитку.</w:t>
      </w:r>
    </w:p>
    <w:p w:rsidR="006E5490" w:rsidRPr="00EB5241" w:rsidRDefault="006E5490" w:rsidP="001F689C">
      <w:pPr>
        <w:spacing w:before="0"/>
        <w:ind w:left="2977" w:hanging="2977"/>
        <w:rPr>
          <w:rFonts w:ascii="Times New Roman" w:hAnsi="Times New Roman" w:cs="Times New Roman"/>
          <w:sz w:val="28"/>
          <w:szCs w:val="28"/>
        </w:rPr>
      </w:pPr>
      <w:r>
        <w:rPr>
          <w:rFonts w:ascii="Times New Roman" w:hAnsi="Times New Roman" w:cs="Times New Roman"/>
          <w:sz w:val="28"/>
          <w:szCs w:val="28"/>
        </w:rPr>
        <w:t xml:space="preserve">Ірина </w:t>
      </w:r>
      <w:r w:rsidRPr="00EB5241">
        <w:rPr>
          <w:rFonts w:ascii="Times New Roman" w:hAnsi="Times New Roman" w:cs="Times New Roman"/>
          <w:sz w:val="28"/>
          <w:szCs w:val="28"/>
        </w:rPr>
        <w:t xml:space="preserve">Євстратенкова </w:t>
      </w:r>
      <w:r>
        <w:rPr>
          <w:rFonts w:ascii="Times New Roman" w:hAnsi="Times New Roman" w:cs="Times New Roman"/>
          <w:sz w:val="28"/>
          <w:szCs w:val="28"/>
        </w:rPr>
        <w:t>–</w:t>
      </w:r>
      <w:r w:rsidRPr="00EB5241">
        <w:rPr>
          <w:rFonts w:ascii="Times New Roman" w:hAnsi="Times New Roman" w:cs="Times New Roman"/>
          <w:sz w:val="28"/>
          <w:szCs w:val="28"/>
        </w:rPr>
        <w:t xml:space="preserve"> начальник відділу земельних відносин управління</w:t>
      </w:r>
      <w:r>
        <w:rPr>
          <w:rFonts w:ascii="Times New Roman" w:hAnsi="Times New Roman" w:cs="Times New Roman"/>
          <w:sz w:val="28"/>
          <w:szCs w:val="28"/>
        </w:rPr>
        <w:t xml:space="preserve"> </w:t>
      </w:r>
      <w:r w:rsidRPr="00EB5241">
        <w:rPr>
          <w:rFonts w:ascii="Times New Roman" w:hAnsi="Times New Roman" w:cs="Times New Roman"/>
          <w:sz w:val="28"/>
          <w:szCs w:val="28"/>
        </w:rPr>
        <w:t>землеустрою, містобудування та архітектури.</w:t>
      </w:r>
    </w:p>
    <w:p w:rsidR="006E5490" w:rsidRPr="00EB5241" w:rsidRDefault="006E5490" w:rsidP="00EB5241">
      <w:pPr>
        <w:spacing w:before="0"/>
        <w:ind w:left="0"/>
        <w:rPr>
          <w:rFonts w:ascii="Times New Roman" w:hAnsi="Times New Roman" w:cs="Times New Roman"/>
          <w:sz w:val="28"/>
          <w:szCs w:val="28"/>
        </w:rPr>
      </w:pPr>
      <w:r>
        <w:rPr>
          <w:rFonts w:ascii="Times New Roman" w:hAnsi="Times New Roman" w:cs="Times New Roman"/>
          <w:sz w:val="28"/>
          <w:szCs w:val="28"/>
        </w:rPr>
        <w:t xml:space="preserve">Антон </w:t>
      </w:r>
      <w:r w:rsidRPr="00EB5241">
        <w:rPr>
          <w:rFonts w:ascii="Times New Roman" w:hAnsi="Times New Roman" w:cs="Times New Roman"/>
          <w:sz w:val="28"/>
          <w:szCs w:val="28"/>
        </w:rPr>
        <w:t xml:space="preserve">Ковалевський </w:t>
      </w:r>
      <w:r>
        <w:rPr>
          <w:rFonts w:ascii="Times New Roman" w:hAnsi="Times New Roman" w:cs="Times New Roman"/>
          <w:sz w:val="28"/>
          <w:szCs w:val="28"/>
        </w:rPr>
        <w:t>–</w:t>
      </w:r>
      <w:r w:rsidRPr="00EB5241">
        <w:rPr>
          <w:rFonts w:ascii="Times New Roman" w:hAnsi="Times New Roman" w:cs="Times New Roman"/>
          <w:sz w:val="28"/>
          <w:szCs w:val="28"/>
        </w:rPr>
        <w:t xml:space="preserve"> начальник Управління ЖКГ </w:t>
      </w:r>
      <w:r>
        <w:rPr>
          <w:rFonts w:ascii="Times New Roman" w:hAnsi="Times New Roman" w:cs="Times New Roman"/>
          <w:sz w:val="28"/>
          <w:szCs w:val="28"/>
        </w:rPr>
        <w:t>Сєвєродонецької М</w:t>
      </w:r>
      <w:r w:rsidRPr="00EB5241">
        <w:rPr>
          <w:rFonts w:ascii="Times New Roman" w:hAnsi="Times New Roman" w:cs="Times New Roman"/>
          <w:sz w:val="28"/>
          <w:szCs w:val="28"/>
        </w:rPr>
        <w:t>ВЦА.</w:t>
      </w:r>
    </w:p>
    <w:p w:rsidR="006E5490" w:rsidRPr="00EB5241" w:rsidRDefault="006E5490" w:rsidP="001F689C">
      <w:pPr>
        <w:spacing w:before="0"/>
        <w:ind w:left="2552" w:hanging="2552"/>
        <w:rPr>
          <w:rFonts w:ascii="Times New Roman" w:hAnsi="Times New Roman" w:cs="Times New Roman"/>
          <w:sz w:val="28"/>
          <w:szCs w:val="28"/>
        </w:rPr>
      </w:pPr>
      <w:r>
        <w:rPr>
          <w:rFonts w:ascii="Times New Roman" w:hAnsi="Times New Roman" w:cs="Times New Roman"/>
          <w:sz w:val="28"/>
          <w:szCs w:val="28"/>
        </w:rPr>
        <w:t xml:space="preserve">Юлія </w:t>
      </w:r>
      <w:r w:rsidRPr="00EB5241">
        <w:rPr>
          <w:rFonts w:ascii="Times New Roman" w:hAnsi="Times New Roman" w:cs="Times New Roman"/>
          <w:sz w:val="28"/>
          <w:szCs w:val="28"/>
        </w:rPr>
        <w:t xml:space="preserve">Панасевич </w:t>
      </w:r>
      <w:r>
        <w:rPr>
          <w:rFonts w:ascii="Times New Roman" w:hAnsi="Times New Roman" w:cs="Times New Roman"/>
          <w:sz w:val="28"/>
          <w:szCs w:val="28"/>
        </w:rPr>
        <w:t xml:space="preserve">– </w:t>
      </w:r>
      <w:r w:rsidRPr="00EB5241">
        <w:rPr>
          <w:rFonts w:ascii="Times New Roman" w:hAnsi="Times New Roman" w:cs="Times New Roman"/>
          <w:sz w:val="28"/>
          <w:szCs w:val="28"/>
        </w:rPr>
        <w:t xml:space="preserve">начальник відділу по контролю за благоустроєм та санітарним станом міста УЖКГ </w:t>
      </w:r>
      <w:r>
        <w:rPr>
          <w:rFonts w:ascii="Times New Roman" w:hAnsi="Times New Roman" w:cs="Times New Roman"/>
          <w:sz w:val="28"/>
          <w:szCs w:val="28"/>
        </w:rPr>
        <w:t>Сєвєродонецької М</w:t>
      </w:r>
      <w:r w:rsidRPr="00EB5241">
        <w:rPr>
          <w:rFonts w:ascii="Times New Roman" w:hAnsi="Times New Roman" w:cs="Times New Roman"/>
          <w:sz w:val="28"/>
          <w:szCs w:val="28"/>
        </w:rPr>
        <w:t>ВЦА.</w:t>
      </w:r>
    </w:p>
    <w:p w:rsidR="006E5490" w:rsidRPr="00EB5241" w:rsidRDefault="006E5490" w:rsidP="00EB5241">
      <w:pPr>
        <w:spacing w:before="0"/>
        <w:ind w:left="0"/>
        <w:rPr>
          <w:rFonts w:ascii="Times New Roman" w:hAnsi="Times New Roman" w:cs="Times New Roman"/>
          <w:sz w:val="28"/>
          <w:szCs w:val="28"/>
        </w:rPr>
      </w:pPr>
      <w:r>
        <w:rPr>
          <w:rFonts w:ascii="Times New Roman" w:hAnsi="Times New Roman" w:cs="Times New Roman"/>
          <w:sz w:val="28"/>
          <w:szCs w:val="28"/>
        </w:rPr>
        <w:t xml:space="preserve">Юлія </w:t>
      </w:r>
      <w:r w:rsidRPr="00EB5241">
        <w:rPr>
          <w:rFonts w:ascii="Times New Roman" w:hAnsi="Times New Roman" w:cs="Times New Roman"/>
          <w:sz w:val="28"/>
          <w:szCs w:val="28"/>
        </w:rPr>
        <w:t>Шорохова</w:t>
      </w:r>
      <w:r>
        <w:rPr>
          <w:rFonts w:ascii="Times New Roman" w:hAnsi="Times New Roman" w:cs="Times New Roman"/>
          <w:sz w:val="28"/>
          <w:szCs w:val="28"/>
        </w:rPr>
        <w:t xml:space="preserve"> –</w:t>
      </w:r>
      <w:r w:rsidRPr="00EB5241">
        <w:rPr>
          <w:rFonts w:ascii="Times New Roman" w:hAnsi="Times New Roman" w:cs="Times New Roman"/>
          <w:sz w:val="28"/>
          <w:szCs w:val="28"/>
        </w:rPr>
        <w:t xml:space="preserve"> начальник відділу з юридичних та правових питань.</w:t>
      </w:r>
    </w:p>
    <w:p w:rsidR="006E5490" w:rsidRDefault="006E5490" w:rsidP="00EB5241">
      <w:pPr>
        <w:spacing w:before="0"/>
        <w:ind w:left="0"/>
        <w:rPr>
          <w:rFonts w:ascii="Times New Roman" w:hAnsi="Times New Roman" w:cs="Times New Roman"/>
          <w:sz w:val="28"/>
          <w:szCs w:val="28"/>
        </w:rPr>
      </w:pPr>
      <w:r w:rsidRPr="00EB5241">
        <w:rPr>
          <w:rFonts w:ascii="Times New Roman" w:hAnsi="Times New Roman" w:cs="Times New Roman"/>
          <w:sz w:val="28"/>
          <w:szCs w:val="28"/>
        </w:rPr>
        <w:t>Представник Управління Держпродспоживслужби в м.</w:t>
      </w:r>
      <w:r>
        <w:rPr>
          <w:rFonts w:ascii="Times New Roman" w:hAnsi="Times New Roman" w:cs="Times New Roman"/>
          <w:sz w:val="28"/>
          <w:szCs w:val="28"/>
        </w:rPr>
        <w:t> </w:t>
      </w:r>
      <w:r w:rsidRPr="00EB5241">
        <w:rPr>
          <w:rFonts w:ascii="Times New Roman" w:hAnsi="Times New Roman" w:cs="Times New Roman"/>
          <w:sz w:val="28"/>
          <w:szCs w:val="28"/>
        </w:rPr>
        <w:t>Сєвєродонецьку (за згодою).</w:t>
      </w:r>
    </w:p>
    <w:p w:rsidR="006E5490" w:rsidRDefault="006E5490" w:rsidP="00127D61">
      <w:pPr>
        <w:spacing w:before="0"/>
        <w:ind w:left="0"/>
        <w:rPr>
          <w:rFonts w:ascii="Times New Roman" w:hAnsi="Times New Roman" w:cs="Times New Roman"/>
          <w:sz w:val="28"/>
          <w:szCs w:val="28"/>
        </w:rPr>
      </w:pPr>
    </w:p>
    <w:p w:rsidR="006E5490" w:rsidRDefault="006E5490" w:rsidP="00127D61">
      <w:pPr>
        <w:spacing w:before="0"/>
        <w:ind w:left="0"/>
        <w:rPr>
          <w:rFonts w:ascii="Times New Roman" w:hAnsi="Times New Roman" w:cs="Times New Roman"/>
          <w:sz w:val="28"/>
          <w:szCs w:val="28"/>
        </w:rPr>
      </w:pPr>
    </w:p>
    <w:p w:rsidR="006E5490" w:rsidRPr="00EB5241" w:rsidRDefault="006E5490" w:rsidP="00EB5241">
      <w:pPr>
        <w:spacing w:before="0"/>
        <w:ind w:left="0"/>
        <w:rPr>
          <w:rFonts w:ascii="Times New Roman" w:hAnsi="Times New Roman" w:cs="Times New Roman"/>
          <w:b/>
          <w:bCs/>
          <w:sz w:val="28"/>
          <w:szCs w:val="28"/>
        </w:rPr>
      </w:pPr>
      <w:r w:rsidRPr="00EB5241">
        <w:rPr>
          <w:rFonts w:ascii="Times New Roman" w:hAnsi="Times New Roman" w:cs="Times New Roman"/>
          <w:b/>
          <w:bCs/>
          <w:sz w:val="28"/>
          <w:szCs w:val="28"/>
        </w:rPr>
        <w:t>В.о. начальника управління</w:t>
      </w:r>
    </w:p>
    <w:p w:rsidR="006E5490" w:rsidRPr="00EB5241" w:rsidRDefault="006E5490" w:rsidP="00EB5241">
      <w:pPr>
        <w:spacing w:before="0"/>
        <w:ind w:left="0"/>
        <w:rPr>
          <w:rFonts w:ascii="Times New Roman" w:hAnsi="Times New Roman" w:cs="Times New Roman"/>
          <w:b/>
          <w:bCs/>
          <w:sz w:val="28"/>
          <w:szCs w:val="28"/>
        </w:rPr>
      </w:pPr>
      <w:r w:rsidRPr="00EB5241">
        <w:rPr>
          <w:rFonts w:ascii="Times New Roman" w:hAnsi="Times New Roman" w:cs="Times New Roman"/>
          <w:b/>
          <w:bCs/>
          <w:sz w:val="28"/>
          <w:szCs w:val="28"/>
        </w:rPr>
        <w:t>землеустрою, містобудування</w:t>
      </w:r>
    </w:p>
    <w:p w:rsidR="006E5490" w:rsidRPr="00EB5241" w:rsidRDefault="006E5490" w:rsidP="00EB5241">
      <w:pPr>
        <w:spacing w:before="0"/>
        <w:ind w:left="0"/>
        <w:rPr>
          <w:rFonts w:ascii="Times New Roman" w:hAnsi="Times New Roman" w:cs="Times New Roman"/>
          <w:b/>
          <w:bCs/>
          <w:sz w:val="28"/>
          <w:szCs w:val="28"/>
        </w:rPr>
      </w:pPr>
      <w:r w:rsidRPr="00EB5241">
        <w:rPr>
          <w:rFonts w:ascii="Times New Roman" w:hAnsi="Times New Roman" w:cs="Times New Roman"/>
          <w:b/>
          <w:bCs/>
          <w:sz w:val="28"/>
          <w:szCs w:val="28"/>
        </w:rPr>
        <w:t>та архітектури</w:t>
      </w:r>
      <w:r w:rsidRPr="00EB5241">
        <w:rPr>
          <w:rFonts w:ascii="Times New Roman" w:hAnsi="Times New Roman" w:cs="Times New Roman"/>
          <w:b/>
          <w:bCs/>
          <w:sz w:val="28"/>
          <w:szCs w:val="28"/>
        </w:rPr>
        <w:tab/>
      </w:r>
      <w:r w:rsidRPr="00EB5241">
        <w:rPr>
          <w:rFonts w:ascii="Times New Roman" w:hAnsi="Times New Roman" w:cs="Times New Roman"/>
          <w:b/>
          <w:bCs/>
          <w:sz w:val="28"/>
          <w:szCs w:val="28"/>
        </w:rPr>
        <w:tab/>
      </w:r>
      <w:r w:rsidRPr="00EB5241">
        <w:rPr>
          <w:rFonts w:ascii="Times New Roman" w:hAnsi="Times New Roman" w:cs="Times New Roman"/>
          <w:b/>
          <w:bCs/>
          <w:sz w:val="28"/>
          <w:szCs w:val="28"/>
        </w:rPr>
        <w:tab/>
      </w:r>
      <w:r w:rsidRPr="00EB5241">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EB5241">
        <w:rPr>
          <w:rFonts w:ascii="Times New Roman" w:hAnsi="Times New Roman" w:cs="Times New Roman"/>
          <w:b/>
          <w:bCs/>
          <w:sz w:val="28"/>
          <w:szCs w:val="28"/>
        </w:rPr>
        <w:tab/>
        <w:t>Тарас КУЦИЙ</w:t>
      </w:r>
    </w:p>
    <w:p w:rsidR="006E5490" w:rsidRDefault="006E5490" w:rsidP="00EB5241">
      <w:pPr>
        <w:spacing w:before="0"/>
        <w:ind w:left="0"/>
        <w:rPr>
          <w:rFonts w:ascii="Times New Roman" w:hAnsi="Times New Roman" w:cs="Times New Roman"/>
          <w:sz w:val="28"/>
          <w:szCs w:val="28"/>
        </w:rPr>
      </w:pPr>
    </w:p>
    <w:p w:rsidR="006E5490" w:rsidRPr="00127D61" w:rsidRDefault="006E5490" w:rsidP="00127D61">
      <w:pPr>
        <w:spacing w:before="0"/>
        <w:ind w:left="0"/>
        <w:rPr>
          <w:rFonts w:ascii="Times New Roman" w:hAnsi="Times New Roman" w:cs="Times New Roman"/>
          <w:sz w:val="28"/>
          <w:szCs w:val="28"/>
        </w:rPr>
      </w:pPr>
    </w:p>
    <w:sectPr w:rsidR="006E5490" w:rsidRPr="00127D61" w:rsidSect="001E729D">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90" w:rsidRDefault="006E5490" w:rsidP="00264E1D">
      <w:pPr>
        <w:spacing w:before="0"/>
      </w:pPr>
      <w:r>
        <w:separator/>
      </w:r>
    </w:p>
  </w:endnote>
  <w:endnote w:type="continuationSeparator" w:id="0">
    <w:p w:rsidR="006E5490" w:rsidRDefault="006E5490"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90" w:rsidRDefault="006E5490" w:rsidP="00264E1D">
      <w:pPr>
        <w:spacing w:before="0"/>
      </w:pPr>
      <w:r>
        <w:separator/>
      </w:r>
    </w:p>
  </w:footnote>
  <w:footnote w:type="continuationSeparator" w:id="0">
    <w:p w:rsidR="006E5490" w:rsidRDefault="006E5490"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4C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8B18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74E6179"/>
    <w:multiLevelType w:val="hybridMultilevel"/>
    <w:tmpl w:val="F2822ADE"/>
    <w:lvl w:ilvl="0" w:tplc="C2B07B42">
      <w:start w:val="1"/>
      <w:numFmt w:val="bullet"/>
      <w:lvlText w:val="-"/>
      <w:lvlJc w:val="left"/>
      <w:pPr>
        <w:ind w:left="825" w:hanging="46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A196C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3E65A7F"/>
    <w:multiLevelType w:val="hybridMultilevel"/>
    <w:tmpl w:val="2FA8A470"/>
    <w:lvl w:ilvl="0" w:tplc="2E0281BA">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FE23E39"/>
    <w:multiLevelType w:val="hybridMultilevel"/>
    <w:tmpl w:val="9B1642DC"/>
    <w:lvl w:ilvl="0" w:tplc="7C8C88E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77A67120"/>
    <w:multiLevelType w:val="multilevel"/>
    <w:tmpl w:val="DBA26278"/>
    <w:lvl w:ilvl="0">
      <w:start w:val="1"/>
      <w:numFmt w:val="decimal"/>
      <w:lvlText w:val="%1."/>
      <w:lvlJc w:val="left"/>
      <w:pPr>
        <w:tabs>
          <w:tab w:val="num" w:pos="1779"/>
        </w:tabs>
        <w:ind w:left="1779" w:hanging="360"/>
      </w:pPr>
      <w:rPr>
        <w:rFonts w:hint="default"/>
      </w:rPr>
    </w:lvl>
    <w:lvl w:ilvl="1">
      <w:start w:val="1"/>
      <w:numFmt w:val="decimal"/>
      <w:lvlText w:val="%1.%2."/>
      <w:lvlJc w:val="left"/>
      <w:pPr>
        <w:tabs>
          <w:tab w:val="num" w:pos="2063"/>
        </w:tabs>
        <w:ind w:left="2063" w:hanging="360"/>
      </w:pPr>
      <w:rPr>
        <w:rFonts w:hint="default"/>
      </w:rPr>
    </w:lvl>
    <w:lvl w:ilvl="2">
      <w:start w:val="1"/>
      <w:numFmt w:val="decimal"/>
      <w:lvlText w:val="%1.%2.%3."/>
      <w:lvlJc w:val="left"/>
      <w:pPr>
        <w:tabs>
          <w:tab w:val="num" w:pos="2707"/>
        </w:tabs>
        <w:ind w:left="2707" w:hanging="720"/>
      </w:pPr>
      <w:rPr>
        <w:rFonts w:hint="default"/>
      </w:rPr>
    </w:lvl>
    <w:lvl w:ilvl="3">
      <w:start w:val="1"/>
      <w:numFmt w:val="decimal"/>
      <w:lvlText w:val="%1.%2.%3.%4."/>
      <w:lvlJc w:val="left"/>
      <w:pPr>
        <w:tabs>
          <w:tab w:val="num" w:pos="2991"/>
        </w:tabs>
        <w:ind w:left="2991" w:hanging="720"/>
      </w:pPr>
      <w:rPr>
        <w:rFonts w:hint="default"/>
      </w:rPr>
    </w:lvl>
    <w:lvl w:ilvl="4">
      <w:start w:val="1"/>
      <w:numFmt w:val="decimal"/>
      <w:lvlText w:val="%1.%2.%3.%4.%5."/>
      <w:lvlJc w:val="left"/>
      <w:pPr>
        <w:tabs>
          <w:tab w:val="num" w:pos="3635"/>
        </w:tabs>
        <w:ind w:left="3635" w:hanging="1080"/>
      </w:pPr>
      <w:rPr>
        <w:rFonts w:hint="default"/>
      </w:rPr>
    </w:lvl>
    <w:lvl w:ilvl="5">
      <w:start w:val="1"/>
      <w:numFmt w:val="decimal"/>
      <w:lvlText w:val="%1.%2.%3.%4.%5.%6."/>
      <w:lvlJc w:val="left"/>
      <w:pPr>
        <w:tabs>
          <w:tab w:val="num" w:pos="3919"/>
        </w:tabs>
        <w:ind w:left="3919" w:hanging="1080"/>
      </w:pPr>
      <w:rPr>
        <w:rFonts w:hint="default"/>
      </w:rPr>
    </w:lvl>
    <w:lvl w:ilvl="6">
      <w:start w:val="1"/>
      <w:numFmt w:val="decimal"/>
      <w:lvlText w:val="%1.%2.%3.%4.%5.%6.%7."/>
      <w:lvlJc w:val="left"/>
      <w:pPr>
        <w:tabs>
          <w:tab w:val="num" w:pos="4563"/>
        </w:tabs>
        <w:ind w:left="4563" w:hanging="1440"/>
      </w:pPr>
      <w:rPr>
        <w:rFonts w:hint="default"/>
      </w:rPr>
    </w:lvl>
    <w:lvl w:ilvl="7">
      <w:start w:val="1"/>
      <w:numFmt w:val="decimal"/>
      <w:lvlText w:val="%1.%2.%3.%4.%5.%6.%7.%8."/>
      <w:lvlJc w:val="left"/>
      <w:pPr>
        <w:tabs>
          <w:tab w:val="num" w:pos="4847"/>
        </w:tabs>
        <w:ind w:left="4847" w:hanging="1440"/>
      </w:pPr>
      <w:rPr>
        <w:rFonts w:hint="default"/>
      </w:rPr>
    </w:lvl>
    <w:lvl w:ilvl="8">
      <w:start w:val="1"/>
      <w:numFmt w:val="decimal"/>
      <w:lvlText w:val="%1.%2.%3.%4.%5.%6.%7.%8.%9."/>
      <w:lvlJc w:val="left"/>
      <w:pPr>
        <w:tabs>
          <w:tab w:val="num" w:pos="5491"/>
        </w:tabs>
        <w:ind w:left="5491" w:hanging="1800"/>
      </w:pPr>
      <w:rPr>
        <w:rFont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13482"/>
    <w:rsid w:val="00017298"/>
    <w:rsid w:val="00021669"/>
    <w:rsid w:val="00030FB0"/>
    <w:rsid w:val="00031F80"/>
    <w:rsid w:val="00036E72"/>
    <w:rsid w:val="00057BB0"/>
    <w:rsid w:val="000739C4"/>
    <w:rsid w:val="00074069"/>
    <w:rsid w:val="000A2A10"/>
    <w:rsid w:val="000F1D70"/>
    <w:rsid w:val="001014F8"/>
    <w:rsid w:val="00127D61"/>
    <w:rsid w:val="00127DE8"/>
    <w:rsid w:val="001426D8"/>
    <w:rsid w:val="001941FD"/>
    <w:rsid w:val="001B7E28"/>
    <w:rsid w:val="001C7539"/>
    <w:rsid w:val="001D14F9"/>
    <w:rsid w:val="001D615E"/>
    <w:rsid w:val="001E729D"/>
    <w:rsid w:val="001E7835"/>
    <w:rsid w:val="001F689C"/>
    <w:rsid w:val="00201AAF"/>
    <w:rsid w:val="00206678"/>
    <w:rsid w:val="00214A9F"/>
    <w:rsid w:val="002253C5"/>
    <w:rsid w:val="002308C0"/>
    <w:rsid w:val="00263D5D"/>
    <w:rsid w:val="00264E1D"/>
    <w:rsid w:val="002819BD"/>
    <w:rsid w:val="0029748D"/>
    <w:rsid w:val="00332273"/>
    <w:rsid w:val="00351211"/>
    <w:rsid w:val="00390C97"/>
    <w:rsid w:val="003A057A"/>
    <w:rsid w:val="003D27BD"/>
    <w:rsid w:val="003D444A"/>
    <w:rsid w:val="003E6E12"/>
    <w:rsid w:val="003F19B4"/>
    <w:rsid w:val="003F57B3"/>
    <w:rsid w:val="00403099"/>
    <w:rsid w:val="004162E5"/>
    <w:rsid w:val="00422341"/>
    <w:rsid w:val="0043071F"/>
    <w:rsid w:val="00431BC6"/>
    <w:rsid w:val="0043364B"/>
    <w:rsid w:val="004465BB"/>
    <w:rsid w:val="00460C53"/>
    <w:rsid w:val="00487294"/>
    <w:rsid w:val="00502DF2"/>
    <w:rsid w:val="00577FB7"/>
    <w:rsid w:val="00583BCA"/>
    <w:rsid w:val="005A383D"/>
    <w:rsid w:val="005A3920"/>
    <w:rsid w:val="005B0C7A"/>
    <w:rsid w:val="005C1071"/>
    <w:rsid w:val="005E42B7"/>
    <w:rsid w:val="005E57DB"/>
    <w:rsid w:val="005F36E2"/>
    <w:rsid w:val="0063304A"/>
    <w:rsid w:val="0063369E"/>
    <w:rsid w:val="00652F72"/>
    <w:rsid w:val="00666EF6"/>
    <w:rsid w:val="00691989"/>
    <w:rsid w:val="006C3A6D"/>
    <w:rsid w:val="006E5490"/>
    <w:rsid w:val="00700B71"/>
    <w:rsid w:val="00702531"/>
    <w:rsid w:val="00713AE4"/>
    <w:rsid w:val="0075303C"/>
    <w:rsid w:val="007613EB"/>
    <w:rsid w:val="007A1709"/>
    <w:rsid w:val="007D46F5"/>
    <w:rsid w:val="007E302B"/>
    <w:rsid w:val="00803048"/>
    <w:rsid w:val="00804EAB"/>
    <w:rsid w:val="00806F56"/>
    <w:rsid w:val="00843D55"/>
    <w:rsid w:val="008450CD"/>
    <w:rsid w:val="00880497"/>
    <w:rsid w:val="00897518"/>
    <w:rsid w:val="008B745B"/>
    <w:rsid w:val="008C063B"/>
    <w:rsid w:val="008D7495"/>
    <w:rsid w:val="008E5EEC"/>
    <w:rsid w:val="008F298D"/>
    <w:rsid w:val="008F316F"/>
    <w:rsid w:val="008F5EBC"/>
    <w:rsid w:val="009024FF"/>
    <w:rsid w:val="009109A1"/>
    <w:rsid w:val="009158DB"/>
    <w:rsid w:val="009238B6"/>
    <w:rsid w:val="00937643"/>
    <w:rsid w:val="00947123"/>
    <w:rsid w:val="0096459E"/>
    <w:rsid w:val="00967F4B"/>
    <w:rsid w:val="0097236B"/>
    <w:rsid w:val="00983D4D"/>
    <w:rsid w:val="009935AD"/>
    <w:rsid w:val="009B4BDA"/>
    <w:rsid w:val="009B6688"/>
    <w:rsid w:val="009C1DED"/>
    <w:rsid w:val="009E24FB"/>
    <w:rsid w:val="009E5D75"/>
    <w:rsid w:val="009E6DCD"/>
    <w:rsid w:val="00A02CDC"/>
    <w:rsid w:val="00A53629"/>
    <w:rsid w:val="00A55F1F"/>
    <w:rsid w:val="00A63F4F"/>
    <w:rsid w:val="00AD74EB"/>
    <w:rsid w:val="00AD7B66"/>
    <w:rsid w:val="00AD7B6A"/>
    <w:rsid w:val="00AF03FE"/>
    <w:rsid w:val="00B04172"/>
    <w:rsid w:val="00B868EE"/>
    <w:rsid w:val="00BA65EC"/>
    <w:rsid w:val="00BE42E3"/>
    <w:rsid w:val="00BF2C04"/>
    <w:rsid w:val="00C17FAF"/>
    <w:rsid w:val="00C569AD"/>
    <w:rsid w:val="00C61FF8"/>
    <w:rsid w:val="00C86D33"/>
    <w:rsid w:val="00C9317A"/>
    <w:rsid w:val="00CC03D0"/>
    <w:rsid w:val="00D4087F"/>
    <w:rsid w:val="00D618B3"/>
    <w:rsid w:val="00D66BD1"/>
    <w:rsid w:val="00D70604"/>
    <w:rsid w:val="00D70B83"/>
    <w:rsid w:val="00D851B4"/>
    <w:rsid w:val="00D9148A"/>
    <w:rsid w:val="00DB5E45"/>
    <w:rsid w:val="00DC57CC"/>
    <w:rsid w:val="00DC774E"/>
    <w:rsid w:val="00DF5B57"/>
    <w:rsid w:val="00E65730"/>
    <w:rsid w:val="00E9105A"/>
    <w:rsid w:val="00EB5241"/>
    <w:rsid w:val="00ED2A4D"/>
    <w:rsid w:val="00EE443E"/>
    <w:rsid w:val="00EE5802"/>
    <w:rsid w:val="00F074AF"/>
    <w:rsid w:val="00F24AFB"/>
    <w:rsid w:val="00F27DF7"/>
    <w:rsid w:val="00F501BB"/>
    <w:rsid w:val="00F54EB3"/>
    <w:rsid w:val="00F6568C"/>
    <w:rsid w:val="00F76311"/>
    <w:rsid w:val="00F8202A"/>
    <w:rsid w:val="00F95A5E"/>
    <w:rsid w:val="00F95C51"/>
    <w:rsid w:val="00FA4806"/>
    <w:rsid w:val="00FC7154"/>
    <w:rsid w:val="00FD04CE"/>
    <w:rsid w:val="00FF34E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Heading1">
    <w:name w:val="heading 1"/>
    <w:basedOn w:val="Normal"/>
    <w:next w:val="Normal"/>
    <w:link w:val="Heading1Char"/>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4E1D"/>
    <w:rPr>
      <w:rFonts w:ascii="Times New Roman" w:hAnsi="Times New Roman" w:cs="Times New Roman"/>
      <w:b/>
      <w:bCs/>
      <w:sz w:val="20"/>
      <w:szCs w:val="20"/>
      <w:lang w:val="uk-UA" w:eastAsia="ru-RU"/>
    </w:rPr>
  </w:style>
  <w:style w:type="character" w:customStyle="1" w:styleId="Heading2Char">
    <w:name w:val="Heading 2 Char"/>
    <w:basedOn w:val="DefaultParagraphFont"/>
    <w:link w:val="Heading2"/>
    <w:uiPriority w:val="99"/>
    <w:locked/>
    <w:rsid w:val="00264E1D"/>
    <w:rPr>
      <w:rFonts w:ascii="Times New Roman" w:hAnsi="Times New Roman" w:cs="Times New Roman"/>
      <w:sz w:val="24"/>
      <w:szCs w:val="24"/>
      <w:lang w:val="uk-UA" w:eastAsia="ru-RU"/>
    </w:rPr>
  </w:style>
  <w:style w:type="paragraph" w:styleId="BalloonText">
    <w:name w:val="Balloon Text"/>
    <w:basedOn w:val="Normal"/>
    <w:link w:val="BalloonTextChar"/>
    <w:uiPriority w:val="99"/>
    <w:semiHidden/>
    <w:rsid w:val="00264E1D"/>
    <w:pPr>
      <w:spacing w:before="0"/>
    </w:pPr>
    <w:rPr>
      <w:rFonts w:ascii="Tahoma" w:hAnsi="Tahoma" w:cs="Tahoma"/>
    </w:rPr>
  </w:style>
  <w:style w:type="character" w:customStyle="1" w:styleId="BalloonTextChar">
    <w:name w:val="Balloon Text Char"/>
    <w:basedOn w:val="DefaultParagraphFont"/>
    <w:link w:val="BalloonText"/>
    <w:uiPriority w:val="99"/>
    <w:semiHidden/>
    <w:locked/>
    <w:rsid w:val="00264E1D"/>
    <w:rPr>
      <w:rFonts w:ascii="Tahoma" w:hAnsi="Tahoma" w:cs="Tahoma"/>
      <w:sz w:val="16"/>
      <w:szCs w:val="16"/>
      <w:lang w:val="uk-UA" w:eastAsia="ru-RU"/>
    </w:rPr>
  </w:style>
  <w:style w:type="paragraph" w:styleId="Title">
    <w:name w:val="Title"/>
    <w:basedOn w:val="Normal"/>
    <w:link w:val="TitleChar"/>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locked/>
    <w:rsid w:val="00264E1D"/>
    <w:rPr>
      <w:rFonts w:ascii="Times New Roman" w:hAnsi="Times New Roman" w:cs="Times New Roman"/>
      <w:b/>
      <w:bCs/>
      <w:sz w:val="24"/>
      <w:szCs w:val="24"/>
      <w:lang w:val="uk-UA" w:eastAsia="ru-RU"/>
    </w:rPr>
  </w:style>
  <w:style w:type="character" w:customStyle="1" w:styleId="FontStyle12">
    <w:name w:val="Font Style12"/>
    <w:basedOn w:val="DefaultParagraphFont"/>
    <w:uiPriority w:val="99"/>
    <w:rsid w:val="00057BB0"/>
    <w:rPr>
      <w:rFonts w:ascii="Times New Roman" w:hAnsi="Times New Roman" w:cs="Times New Roman"/>
      <w:sz w:val="22"/>
      <w:szCs w:val="22"/>
    </w:rPr>
  </w:style>
  <w:style w:type="paragraph" w:styleId="BodyText">
    <w:name w:val="Body Text"/>
    <w:basedOn w:val="Normal"/>
    <w:link w:val="BodyTextChar"/>
    <w:uiPriority w:val="99"/>
    <w:rsid w:val="00057BB0"/>
    <w:pPr>
      <w:widowControl/>
      <w:autoSpaceDE/>
      <w:autoSpaceDN/>
      <w:adjustRightInd/>
      <w:spacing w:before="0" w:after="120"/>
      <w:ind w:left="0"/>
      <w:jc w:val="left"/>
    </w:pPr>
    <w:rPr>
      <w:rFonts w:ascii="Times New Roman" w:hAnsi="Times New Roman" w:cs="Times New Roman"/>
      <w:sz w:val="24"/>
      <w:szCs w:val="24"/>
      <w:lang w:val="ru-RU"/>
    </w:rPr>
  </w:style>
  <w:style w:type="character" w:customStyle="1" w:styleId="BodyTextChar">
    <w:name w:val="Body Text Char"/>
    <w:basedOn w:val="DefaultParagraphFont"/>
    <w:link w:val="BodyText"/>
    <w:uiPriority w:val="99"/>
    <w:locked/>
    <w:rsid w:val="00057BB0"/>
    <w:rPr>
      <w:rFonts w:ascii="Times New Roman" w:hAnsi="Times New Roman" w:cs="Times New Roman"/>
      <w:sz w:val="24"/>
      <w:szCs w:val="24"/>
    </w:rPr>
  </w:style>
  <w:style w:type="paragraph" w:styleId="ListParagraph">
    <w:name w:val="List Paragraph"/>
    <w:basedOn w:val="Normal"/>
    <w:uiPriority w:val="99"/>
    <w:qFormat/>
    <w:rsid w:val="00057BB0"/>
    <w:pPr>
      <w:ind w:left="720"/>
    </w:pPr>
  </w:style>
  <w:style w:type="character" w:customStyle="1" w:styleId="1">
    <w:name w:val="Основной шрифт абзаца1"/>
    <w:uiPriority w:val="99"/>
    <w:rsid w:val="00C61FF8"/>
    <w:rPr>
      <w:rFonts w:cs="Times New Roman"/>
    </w:rPr>
  </w:style>
</w:styles>
</file>

<file path=word/webSettings.xml><?xml version="1.0" encoding="utf-8"?>
<w:webSettings xmlns:r="http://schemas.openxmlformats.org/officeDocument/2006/relationships" xmlns:w="http://schemas.openxmlformats.org/wordprocessingml/2006/main">
  <w:divs>
    <w:div w:id="1807039657">
      <w:marLeft w:val="0"/>
      <w:marRight w:val="0"/>
      <w:marTop w:val="0"/>
      <w:marBottom w:val="0"/>
      <w:divBdr>
        <w:top w:val="none" w:sz="0" w:space="0" w:color="auto"/>
        <w:left w:val="none" w:sz="0" w:space="0" w:color="auto"/>
        <w:bottom w:val="none" w:sz="0" w:space="0" w:color="auto"/>
        <w:right w:val="none" w:sz="0" w:space="0" w:color="auto"/>
      </w:divBdr>
      <w:divsChild>
        <w:div w:id="180703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142</TotalTime>
  <Pages>7</Pages>
  <Words>6336</Words>
  <Characters>3612</Characters>
  <Application>Microsoft Office Outlook</Application>
  <DocSecurity>0</DocSecurity>
  <Lines>0</Lines>
  <Paragraphs>0</Paragraphs>
  <ScaleCrop>false</ScaleCrop>
  <Company>SOVET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admin</cp:lastModifiedBy>
  <cp:revision>11</cp:revision>
  <cp:lastPrinted>2021-04-28T14:14:00Z</cp:lastPrinted>
  <dcterms:created xsi:type="dcterms:W3CDTF">2021-04-28T10:47:00Z</dcterms:created>
  <dcterms:modified xsi:type="dcterms:W3CDTF">2021-04-30T08:10:00Z</dcterms:modified>
</cp:coreProperties>
</file>