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3F3E6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травня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687</w:t>
      </w:r>
    </w:p>
    <w:p w:rsidR="003B6AC2" w:rsidRDefault="003B6AC2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0702E" w:rsidRPr="00241D19" w:rsidRDefault="00F0702E" w:rsidP="00241D19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241D19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r w:rsidR="00241D19" w:rsidRPr="00241D19">
        <w:rPr>
          <w:rFonts w:ascii="Times New Roman" w:hAnsi="Times New Roman" w:cs="Times New Roman"/>
          <w:b/>
          <w:sz w:val="28"/>
          <w:szCs w:val="28"/>
        </w:rPr>
        <w:t xml:space="preserve">Новоастраханської сільської </w:t>
      </w:r>
      <w:r w:rsidRPr="00241D19">
        <w:rPr>
          <w:rFonts w:ascii="Times New Roman" w:hAnsi="Times New Roman" w:cs="Times New Roman"/>
          <w:b/>
          <w:sz w:val="28"/>
          <w:szCs w:val="28"/>
        </w:rPr>
        <w:t>ради до правонаступника – Сєвєродонецької міської військово-цивільної адміністрації Сєвєродонецького району Луганської області</w:t>
      </w:r>
    </w:p>
    <w:p w:rsidR="00F0702E" w:rsidRDefault="00F0702E" w:rsidP="00F0702E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F0702E" w:rsidRDefault="00F0702E" w:rsidP="00F0702E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ст.ст.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4</w:t>
      </w:r>
      <w:r w:rsidR="00241D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«Про реорганізацію </w:t>
      </w:r>
      <w:r w:rsidR="00241D19">
        <w:rPr>
          <w:rFonts w:ascii="Times New Roman" w:hAnsi="Times New Roman" w:cs="Times New Roman"/>
          <w:sz w:val="28"/>
          <w:szCs w:val="28"/>
        </w:rPr>
        <w:t>Новоастраханської 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 шляхом приєднання до Сєвєродонецької міської військово-цивільної адміністрації Сєвєродонецького району Луганської області», </w:t>
      </w:r>
    </w:p>
    <w:p w:rsidR="00F0702E" w:rsidRDefault="00F0702E" w:rsidP="00F0702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702E" w:rsidRDefault="00F0702E" w:rsidP="00F0702E">
      <w:pPr>
        <w:pStyle w:val="a8"/>
        <w:numPr>
          <w:ilvl w:val="0"/>
          <w:numId w:val="25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r w:rsidR="00241D19">
        <w:rPr>
          <w:rFonts w:ascii="Times New Roman" w:hAnsi="Times New Roman" w:cs="Times New Roman"/>
          <w:sz w:val="28"/>
          <w:szCs w:val="28"/>
        </w:rPr>
        <w:t xml:space="preserve">Новоастраханської сільської </w:t>
      </w:r>
      <w:r>
        <w:rPr>
          <w:rFonts w:ascii="Times New Roman" w:hAnsi="Times New Roman" w:cs="Times New Roman"/>
          <w:sz w:val="28"/>
          <w:szCs w:val="28"/>
        </w:rPr>
        <w:t xml:space="preserve">ради (код ЄДРПОУ </w:t>
      </w:r>
      <w:r w:rsidR="00241D19">
        <w:rPr>
          <w:rFonts w:ascii="Times New Roman" w:hAnsi="Times New Roman" w:cs="Times New Roman"/>
          <w:sz w:val="28"/>
          <w:szCs w:val="28"/>
        </w:rPr>
        <w:t>04336197</w:t>
      </w:r>
      <w:r>
        <w:rPr>
          <w:rFonts w:ascii="Times New Roman" w:hAnsi="Times New Roman" w:cs="Times New Roman"/>
          <w:sz w:val="28"/>
          <w:szCs w:val="28"/>
        </w:rPr>
        <w:t>)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r w:rsidR="00241D19">
        <w:rPr>
          <w:rFonts w:ascii="Times New Roman" w:hAnsi="Times New Roman" w:cs="Times New Roman"/>
          <w:sz w:val="28"/>
          <w:szCs w:val="28"/>
        </w:rPr>
        <w:t xml:space="preserve">Новоастраханської сільської </w:t>
      </w:r>
      <w:r>
        <w:rPr>
          <w:rFonts w:ascii="Times New Roman" w:hAnsi="Times New Roman" w:cs="Times New Roman"/>
          <w:sz w:val="28"/>
          <w:szCs w:val="28"/>
        </w:rPr>
        <w:t>ради до комунальної власності Сєвєродонецької міської територіальної громади згідно  з передавальним актом (додається).</w:t>
      </w:r>
    </w:p>
    <w:p w:rsidR="00F0702E" w:rsidRDefault="00F0702E" w:rsidP="00F0702E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 </w:t>
      </w:r>
      <w:r w:rsidR="00241D19">
        <w:rPr>
          <w:rFonts w:ascii="Times New Roman" w:hAnsi="Times New Roman" w:cs="Times New Roman"/>
          <w:sz w:val="28"/>
          <w:szCs w:val="28"/>
        </w:rPr>
        <w:t xml:space="preserve">Новоастраханської сільської </w:t>
      </w:r>
      <w:r>
        <w:rPr>
          <w:rFonts w:ascii="Times New Roman" w:hAnsi="Times New Roman" w:cs="Times New Roman"/>
          <w:sz w:val="28"/>
          <w:szCs w:val="28"/>
        </w:rPr>
        <w:t xml:space="preserve">ради (код ЄДРПОУ </w:t>
      </w:r>
      <w:r w:rsidR="00241D19">
        <w:rPr>
          <w:rFonts w:ascii="Times New Roman" w:hAnsi="Times New Roman" w:cs="Times New Roman"/>
          <w:sz w:val="28"/>
          <w:szCs w:val="28"/>
        </w:rPr>
        <w:t>04336197</w:t>
      </w:r>
      <w:r>
        <w:rPr>
          <w:rFonts w:ascii="Times New Roman" w:hAnsi="Times New Roman" w:cs="Times New Roman"/>
          <w:sz w:val="28"/>
          <w:szCs w:val="28"/>
        </w:rPr>
        <w:t xml:space="preserve">) в результаті реорганізації шляхом приєднання до Сєвєродонецької міської військово-цивільної адміністрації Сєвєродонецького району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Луганської області. </w:t>
      </w:r>
    </w:p>
    <w:p w:rsidR="00F0702E" w:rsidRDefault="00F0702E" w:rsidP="00F0702E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0702E" w:rsidRDefault="00F0702E" w:rsidP="00F0702E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F0702E" w:rsidRDefault="00F0702E" w:rsidP="00F0702E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0702E" w:rsidRDefault="00F0702E" w:rsidP="00F0702E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заступника керівника Сєвєродонецької міської військово-цивільної адміністрації Олега КУЗЬМІНОВА.</w:t>
      </w:r>
    </w:p>
    <w:p w:rsidR="009024FF" w:rsidRPr="00C11F73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B4EEC" w:rsidRPr="000A6C3F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C00F1" w:rsidRPr="00AC28B3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C00F1" w:rsidRPr="00AC28B3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C28B3">
        <w:rPr>
          <w:rFonts w:ascii="Times New Roman" w:hAnsi="Times New Roman" w:cs="Times New Roman"/>
          <w:sz w:val="28"/>
          <w:szCs w:val="28"/>
        </w:rPr>
        <w:tab/>
      </w:r>
      <w:r w:rsidRPr="00AC28B3">
        <w:rPr>
          <w:rFonts w:ascii="Times New Roman" w:hAnsi="Times New Roman" w:cs="Times New Roman"/>
          <w:sz w:val="28"/>
          <w:szCs w:val="28"/>
        </w:rPr>
        <w:tab/>
      </w:r>
      <w:r w:rsidR="00342C01">
        <w:rPr>
          <w:rFonts w:ascii="Times New Roman" w:hAnsi="Times New Roman" w:cs="Times New Roman"/>
          <w:b/>
          <w:sz w:val="28"/>
          <w:szCs w:val="28"/>
        </w:rPr>
        <w:tab/>
      </w:r>
      <w:r w:rsidRPr="00AC28B3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8917CB" w:rsidRPr="00AC28B3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13B80" w:rsidRPr="00C11F73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Pr="008652A2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P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2A2" w:rsidRPr="008652A2" w:rsidRDefault="008652A2" w:rsidP="008652A2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Додаток</w:t>
      </w:r>
    </w:p>
    <w:p w:rsidR="008652A2" w:rsidRPr="008652A2" w:rsidRDefault="008652A2" w:rsidP="008652A2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до розпорядження керівника</w:t>
      </w:r>
    </w:p>
    <w:p w:rsidR="008652A2" w:rsidRPr="008652A2" w:rsidRDefault="008652A2" w:rsidP="008652A2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Сєвєродонецької міської</w:t>
      </w:r>
    </w:p>
    <w:p w:rsidR="008652A2" w:rsidRPr="008652A2" w:rsidRDefault="008652A2" w:rsidP="008652A2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</w:p>
    <w:p w:rsidR="008652A2" w:rsidRPr="008652A2" w:rsidRDefault="008652A2" w:rsidP="008652A2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№ 687 від 14 травня 2021 року</w:t>
      </w:r>
    </w:p>
    <w:p w:rsidR="008652A2" w:rsidRDefault="008652A2" w:rsidP="0086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52A2" w:rsidRPr="008652A2" w:rsidRDefault="008652A2" w:rsidP="00865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2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:rsidR="008652A2" w:rsidRPr="008652A2" w:rsidRDefault="008652A2" w:rsidP="00865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2">
        <w:rPr>
          <w:rFonts w:ascii="Times New Roman" w:hAnsi="Times New Roman" w:cs="Times New Roman"/>
          <w:b/>
          <w:sz w:val="28"/>
          <w:szCs w:val="28"/>
        </w:rPr>
        <w:t>МАЙНА, АКТИВІВ ТА ЗОБОВ’ЯЗАНЬ ВІД НОВОАСТРАХАНСЬКОЇ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</w:p>
    <w:p w:rsidR="008652A2" w:rsidRPr="008652A2" w:rsidRDefault="008652A2" w:rsidP="008652A2">
      <w:pPr>
        <w:rPr>
          <w:rFonts w:ascii="Times New Roman" w:hAnsi="Times New Roman" w:cs="Times New Roman"/>
          <w:b/>
          <w:sz w:val="24"/>
          <w:szCs w:val="24"/>
        </w:rPr>
      </w:pPr>
      <w:r w:rsidRPr="008652A2">
        <w:rPr>
          <w:rFonts w:ascii="Times New Roman" w:hAnsi="Times New Roman" w:cs="Times New Roman"/>
          <w:b/>
          <w:sz w:val="24"/>
          <w:szCs w:val="24"/>
        </w:rPr>
        <w:t>« 14 » травня  2021 року</w:t>
      </w:r>
    </w:p>
    <w:p w:rsidR="008652A2" w:rsidRPr="008652A2" w:rsidRDefault="008652A2" w:rsidP="008652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865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A2">
        <w:rPr>
          <w:rFonts w:ascii="Times New Roman" w:hAnsi="Times New Roman" w:cs="Times New Roman"/>
          <w:bCs/>
          <w:sz w:val="24"/>
          <w:szCs w:val="24"/>
        </w:rPr>
        <w:t>Новоастраханської сільської ради</w:t>
      </w:r>
      <w:r w:rsidRPr="00865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A2">
        <w:rPr>
          <w:rFonts w:ascii="Times New Roman" w:hAnsi="Times New Roman" w:cs="Times New Roman"/>
          <w:sz w:val="24"/>
          <w:szCs w:val="24"/>
        </w:rPr>
        <w:t>шляхом приєднання до Сєвєродонецької міської військово-цивільної адміністрації Сєвєродонецького району Луганської області» від 11.03.2021 № 45 у складі: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bCs/>
          <w:sz w:val="24"/>
          <w:szCs w:val="24"/>
        </w:rPr>
        <w:t>Голова комісії: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bCs/>
          <w:sz w:val="24"/>
          <w:szCs w:val="24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bCs/>
          <w:sz w:val="24"/>
          <w:szCs w:val="24"/>
        </w:rPr>
        <w:t>Заступник голови комісії: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bCs/>
          <w:sz w:val="24"/>
          <w:szCs w:val="24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 І.В. РОБОЧИЙ;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bCs/>
          <w:sz w:val="24"/>
          <w:szCs w:val="24"/>
        </w:rPr>
        <w:t>Заступник голови комісії: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bCs/>
          <w:sz w:val="24"/>
          <w:szCs w:val="24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:rsidR="008652A2" w:rsidRPr="008652A2" w:rsidRDefault="008652A2" w:rsidP="008652A2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:rsidR="008652A2" w:rsidRPr="008652A2" w:rsidRDefault="008652A2" w:rsidP="008652A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СЕРДЮКОВА Олена Євгенівна; КРИЖНЯ Ріта Григоріївна; КУРІЛОВА Ольга Олександрівна; ЄВСТРАТЕНКОВА Ірина Миколаївна; ШОРОХОВА Юлія Сергіївна; ЕРЕМЄЄНКО Олена Миколаївна; ТАРАКАНОВА Анастасія Сергіївна; ШАХАНОВА Ірина Василівна; САЄНКО Владіслав Анатолійович; ТАТАРЧЕНКО Ольга Іванівна</w:t>
      </w:r>
      <w:r w:rsidRPr="008652A2">
        <w:rPr>
          <w:rFonts w:ascii="Times New Roman" w:hAnsi="Times New Roman" w:cs="Times New Roman"/>
          <w:bCs/>
          <w:sz w:val="24"/>
          <w:szCs w:val="24"/>
        </w:rPr>
        <w:t>;</w:t>
      </w:r>
      <w:r w:rsidRPr="008652A2">
        <w:rPr>
          <w:rFonts w:ascii="Times New Roman" w:hAnsi="Times New Roman" w:cs="Times New Roman"/>
          <w:sz w:val="24"/>
          <w:szCs w:val="24"/>
        </w:rPr>
        <w:t xml:space="preserve"> ПОГОРІЛА Тетяна Вікторівна; ШЕВЧЕНКО Наталія Іванівна.</w:t>
      </w:r>
    </w:p>
    <w:p w:rsidR="008652A2" w:rsidRPr="008652A2" w:rsidRDefault="008652A2" w:rsidP="008652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8652A2">
        <w:rPr>
          <w:rFonts w:ascii="Times New Roman" w:hAnsi="Times New Roman" w:cs="Times New Roman"/>
          <w:bCs/>
          <w:sz w:val="24"/>
          <w:szCs w:val="24"/>
        </w:rPr>
        <w:t xml:space="preserve"> утворення та ліквідацію районів» </w:t>
      </w:r>
      <w:r w:rsidRPr="008652A2">
        <w:rPr>
          <w:rFonts w:ascii="Times New Roman" w:hAnsi="Times New Roman" w:cs="Times New Roman"/>
          <w:sz w:val="24"/>
          <w:szCs w:val="24"/>
        </w:rPr>
        <w:t>склала цей акт про таке:</w:t>
      </w:r>
    </w:p>
    <w:p w:rsidR="008652A2" w:rsidRPr="008652A2" w:rsidRDefault="008652A2" w:rsidP="008652A2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 xml:space="preserve">Все майно, активи та зобов’язання </w:t>
      </w:r>
      <w:r w:rsidRPr="008652A2">
        <w:rPr>
          <w:rFonts w:ascii="Times New Roman" w:hAnsi="Times New Roman" w:cs="Times New Roman"/>
          <w:bCs/>
          <w:sz w:val="24"/>
          <w:szCs w:val="24"/>
        </w:rPr>
        <w:t>Новоастраханської сільської ради балансовою вартістю 1 595 787,35 (один мільйон п’ятсот дев’яносто п’ять тисяч  сімсот вісімдесят сім  грн 35 коп.)</w:t>
      </w:r>
      <w:r w:rsidRPr="008652A2">
        <w:rPr>
          <w:rFonts w:ascii="Times New Roman" w:hAnsi="Times New Roman" w:cs="Times New Roman"/>
          <w:sz w:val="24"/>
          <w:szCs w:val="24"/>
        </w:rPr>
        <w:t xml:space="preserve"> станом на 31.03.2021 </w:t>
      </w:r>
      <w:r w:rsidRPr="008652A2">
        <w:rPr>
          <w:rFonts w:ascii="Times New Roman" w:hAnsi="Times New Roman" w:cs="Times New Roman"/>
          <w:bCs/>
          <w:sz w:val="24"/>
          <w:szCs w:val="24"/>
        </w:rPr>
        <w:t>(</w:t>
      </w:r>
      <w:r w:rsidRPr="008652A2">
        <w:rPr>
          <w:rFonts w:ascii="Times New Roman" w:hAnsi="Times New Roman" w:cs="Times New Roman"/>
          <w:sz w:val="24"/>
          <w:szCs w:val="24"/>
        </w:rPr>
        <w:t xml:space="preserve">згідно з додатком </w:t>
      </w:r>
      <w:r w:rsidRPr="008652A2">
        <w:rPr>
          <w:rFonts w:ascii="Times New Roman" w:hAnsi="Times New Roman" w:cs="Times New Roman"/>
          <w:bCs/>
          <w:sz w:val="24"/>
          <w:szCs w:val="24"/>
        </w:rPr>
        <w:t>1) після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8652A2">
        <w:rPr>
          <w:rFonts w:ascii="Times New Roman" w:hAnsi="Times New Roman" w:cs="Times New Roman"/>
          <w:sz w:val="24"/>
          <w:szCs w:val="24"/>
        </w:rPr>
        <w:t xml:space="preserve"> що здійснює повноваження</w:t>
      </w:r>
      <w:r w:rsidRPr="008652A2">
        <w:rPr>
          <w:rFonts w:ascii="Times New Roman" w:hAnsi="Times New Roman" w:cs="Times New Roman"/>
          <w:bCs/>
          <w:sz w:val="24"/>
          <w:szCs w:val="24"/>
        </w:rPr>
        <w:t xml:space="preserve"> Сєвєродонецької міської </w:t>
      </w:r>
      <w:r w:rsidRPr="008652A2">
        <w:rPr>
          <w:rFonts w:ascii="Times New Roman" w:hAnsi="Times New Roman" w:cs="Times New Roman"/>
          <w:sz w:val="24"/>
          <w:szCs w:val="24"/>
        </w:rPr>
        <w:t>ради, а саме:</w:t>
      </w:r>
    </w:p>
    <w:p w:rsidR="008652A2" w:rsidRPr="008652A2" w:rsidRDefault="008652A2" w:rsidP="008652A2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основні засоби –  1453764,20 грн.;</w:t>
      </w:r>
    </w:p>
    <w:p w:rsidR="008652A2" w:rsidRPr="008652A2" w:rsidRDefault="008652A2" w:rsidP="008652A2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інші необоротні матеріальні активи – 138853,50 грн.;</w:t>
      </w:r>
    </w:p>
    <w:p w:rsidR="008652A2" w:rsidRPr="008652A2" w:rsidRDefault="008652A2" w:rsidP="008652A2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дебіторська заборгованість –  3169,65грн ( ліквідація банку Україна ).;</w:t>
      </w:r>
    </w:p>
    <w:p w:rsidR="008652A2" w:rsidRPr="008652A2" w:rsidRDefault="008652A2" w:rsidP="008652A2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52A2">
        <w:rPr>
          <w:rFonts w:ascii="Times New Roman" w:hAnsi="Times New Roman" w:cs="Times New Roman"/>
          <w:sz w:val="24"/>
          <w:szCs w:val="24"/>
        </w:rPr>
        <w:t xml:space="preserve"> 8731,80 грн. (лікарняні за рахунок Фонду соціального страхування);</w:t>
      </w: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кредиторська заборгованість – 0 грн.</w:t>
      </w:r>
    </w:p>
    <w:p w:rsidR="008652A2" w:rsidRPr="008652A2" w:rsidRDefault="008652A2" w:rsidP="008652A2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Земельні ділянки комунальної власності Новоастраханської сільської ради переходять до комунальної власності Сєвєродонецької міської територіальної громади (згідно з додатком 2).</w:t>
      </w:r>
    </w:p>
    <w:p w:rsidR="008652A2" w:rsidRPr="008652A2" w:rsidRDefault="008652A2" w:rsidP="008652A2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 xml:space="preserve">Разом із майном від </w:t>
      </w:r>
      <w:r w:rsidRPr="008652A2">
        <w:rPr>
          <w:rFonts w:ascii="Times New Roman" w:hAnsi="Times New Roman" w:cs="Times New Roman"/>
          <w:bCs/>
          <w:sz w:val="24"/>
          <w:szCs w:val="24"/>
        </w:rPr>
        <w:t>Новоастраханської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  <w:r w:rsidRPr="008652A2">
        <w:rPr>
          <w:rFonts w:ascii="Times New Roman" w:hAnsi="Times New Roman" w:cs="Times New Roman"/>
          <w:sz w:val="24"/>
          <w:szCs w:val="24"/>
        </w:rPr>
        <w:t xml:space="preserve"> передається:</w:t>
      </w: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- чинні договори на оренду нерухомого комунального майна, що укладені з Новоастраханською сільською радою (згідно з додатком 3).</w:t>
      </w: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- документація за земельним напрямком (перелік у  додатку 4)</w:t>
      </w: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 xml:space="preserve">- акт приймання-передачі документів, що нагромадилися під час діяльності </w:t>
      </w:r>
      <w:r w:rsidRPr="008652A2">
        <w:rPr>
          <w:rFonts w:ascii="Times New Roman" w:hAnsi="Times New Roman" w:cs="Times New Roman"/>
          <w:bCs/>
          <w:sz w:val="24"/>
          <w:szCs w:val="24"/>
        </w:rPr>
        <w:t xml:space="preserve">Новоастраханської сільської </w:t>
      </w:r>
      <w:r w:rsidRPr="008652A2">
        <w:rPr>
          <w:rFonts w:ascii="Times New Roman" w:hAnsi="Times New Roman" w:cs="Times New Roman"/>
          <w:sz w:val="24"/>
          <w:szCs w:val="24"/>
        </w:rPr>
        <w:t>ради станом на 29.04.2021  (згідно з додатком 5).</w:t>
      </w: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:rsidR="008652A2" w:rsidRPr="008652A2" w:rsidRDefault="008652A2" w:rsidP="008652A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652A2" w:rsidRPr="008652A2" w:rsidRDefault="008652A2" w:rsidP="008652A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</w:pPr>
      <w:r w:rsidRPr="008652A2">
        <w:rPr>
          <w:rFonts w:ascii="Times New Roman" w:hAnsi="Times New Roman" w:cs="Times New Roman"/>
          <w:b/>
          <w:bCs/>
          <w:sz w:val="24"/>
          <w:szCs w:val="24"/>
        </w:rPr>
        <w:t>Голова комісії:</w:t>
      </w:r>
      <w:r w:rsidRPr="00865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5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5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5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52A2">
        <w:rPr>
          <w:rFonts w:ascii="Times New Roman" w:hAnsi="Times New Roman" w:cs="Times New Roman"/>
          <w:b/>
          <w:bCs/>
          <w:sz w:val="24"/>
          <w:szCs w:val="24"/>
        </w:rPr>
        <w:tab/>
        <w:t>____________ О.С. СТРЮК</w:t>
      </w:r>
    </w:p>
    <w:p w:rsidR="008652A2" w:rsidRPr="008652A2" w:rsidRDefault="008652A2" w:rsidP="008652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Заступник голови комісії:</w:t>
      </w:r>
      <w:r w:rsidRPr="008652A2">
        <w:rPr>
          <w:rFonts w:ascii="Times New Roman" w:hAnsi="Times New Roman" w:cs="Times New Roman"/>
          <w:sz w:val="24"/>
          <w:szCs w:val="24"/>
        </w:rPr>
        <w:tab/>
      </w:r>
      <w:r w:rsidRPr="008652A2">
        <w:rPr>
          <w:rFonts w:ascii="Times New Roman" w:hAnsi="Times New Roman" w:cs="Times New Roman"/>
          <w:sz w:val="24"/>
          <w:szCs w:val="24"/>
        </w:rPr>
        <w:tab/>
      </w:r>
      <w:r w:rsidRPr="008652A2">
        <w:rPr>
          <w:rFonts w:ascii="Times New Roman" w:hAnsi="Times New Roman" w:cs="Times New Roman"/>
          <w:sz w:val="24"/>
          <w:szCs w:val="24"/>
        </w:rPr>
        <w:tab/>
      </w:r>
      <w:r w:rsidRPr="008652A2">
        <w:rPr>
          <w:rFonts w:ascii="Times New Roman" w:hAnsi="Times New Roman" w:cs="Times New Roman"/>
          <w:sz w:val="24"/>
          <w:szCs w:val="24"/>
        </w:rPr>
        <w:tab/>
        <w:t>____________ І.В. РОБОЧИЙ</w:t>
      </w:r>
    </w:p>
    <w:p w:rsidR="008652A2" w:rsidRPr="008652A2" w:rsidRDefault="008652A2" w:rsidP="008652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Заступник голови комісії:</w:t>
      </w:r>
      <w:r w:rsidRPr="008652A2">
        <w:rPr>
          <w:rFonts w:ascii="Times New Roman" w:hAnsi="Times New Roman" w:cs="Times New Roman"/>
          <w:sz w:val="24"/>
          <w:szCs w:val="24"/>
        </w:rPr>
        <w:tab/>
      </w:r>
      <w:r w:rsidRPr="008652A2">
        <w:rPr>
          <w:rFonts w:ascii="Times New Roman" w:hAnsi="Times New Roman" w:cs="Times New Roman"/>
          <w:sz w:val="24"/>
          <w:szCs w:val="24"/>
        </w:rPr>
        <w:tab/>
      </w:r>
      <w:r w:rsidRPr="008652A2">
        <w:rPr>
          <w:rFonts w:ascii="Times New Roman" w:hAnsi="Times New Roman" w:cs="Times New Roman"/>
          <w:sz w:val="24"/>
          <w:szCs w:val="24"/>
        </w:rPr>
        <w:tab/>
      </w:r>
      <w:r w:rsidRPr="008652A2">
        <w:rPr>
          <w:rFonts w:ascii="Times New Roman" w:hAnsi="Times New Roman" w:cs="Times New Roman"/>
          <w:sz w:val="24"/>
          <w:szCs w:val="24"/>
        </w:rPr>
        <w:tab/>
        <w:t>____________ М.І. БАГРІНЦЕВА</w:t>
      </w:r>
    </w:p>
    <w:p w:rsidR="008652A2" w:rsidRPr="008652A2" w:rsidRDefault="008652A2" w:rsidP="008652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О.Є. СЕРДЮКОВА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Р.Г. КРИЖНЯ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О.О. КУРІЛОВА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І.М. ЄВСТРАТЕНКОВА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Ю.С. ШОРОХОВА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О.М. ЄРЕМЄЄНКО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А.С. ТАРАКАНОВА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І.В. ШАХАНОВА</w:t>
      </w:r>
    </w:p>
    <w:p w:rsidR="008652A2" w:rsidRPr="008652A2" w:rsidRDefault="008652A2" w:rsidP="008652A2">
      <w:pPr>
        <w:spacing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В.А. САЄНКО</w:t>
      </w:r>
    </w:p>
    <w:p w:rsidR="008652A2" w:rsidRPr="008652A2" w:rsidRDefault="008652A2" w:rsidP="008652A2">
      <w:pPr>
        <w:spacing w:before="24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О.І.ТАТАРЧЕНКО</w:t>
      </w:r>
    </w:p>
    <w:p w:rsidR="008652A2" w:rsidRPr="008652A2" w:rsidRDefault="008652A2" w:rsidP="008652A2">
      <w:pPr>
        <w:spacing w:before="24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____________ Т.В.ПОГОРІЛА</w:t>
      </w:r>
    </w:p>
    <w:p w:rsidR="008652A2" w:rsidRPr="008652A2" w:rsidRDefault="008652A2" w:rsidP="008652A2">
      <w:pPr>
        <w:spacing w:before="24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8652A2">
        <w:rPr>
          <w:rFonts w:ascii="Times New Roman" w:hAnsi="Times New Roman" w:cs="Times New Roman"/>
          <w:sz w:val="24"/>
          <w:szCs w:val="24"/>
        </w:rPr>
        <w:t>___________  Н.І.ШЕВЧЕНКО</w:t>
      </w:r>
    </w:p>
    <w:p w:rsidR="008652A2" w:rsidRPr="008652A2" w:rsidRDefault="008652A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652A2" w:rsidRPr="008652A2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77" w:rsidRDefault="00D72977" w:rsidP="00264E1D">
      <w:pPr>
        <w:spacing w:before="0"/>
      </w:pPr>
      <w:r>
        <w:separator/>
      </w:r>
    </w:p>
  </w:endnote>
  <w:endnote w:type="continuationSeparator" w:id="1">
    <w:p w:rsidR="00D72977" w:rsidRDefault="00D7297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77" w:rsidRDefault="00D72977" w:rsidP="00264E1D">
      <w:pPr>
        <w:spacing w:before="0"/>
      </w:pPr>
      <w:r>
        <w:separator/>
      </w:r>
    </w:p>
  </w:footnote>
  <w:footnote w:type="continuationSeparator" w:id="1">
    <w:p w:rsidR="00D72977" w:rsidRDefault="00D7297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F168D"/>
    <w:multiLevelType w:val="hybridMultilevel"/>
    <w:tmpl w:val="71B0EC34"/>
    <w:lvl w:ilvl="0" w:tplc="34CCF908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4210"/>
    <w:rsid w:val="00056ED6"/>
    <w:rsid w:val="00084D13"/>
    <w:rsid w:val="00087AA1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1D19"/>
    <w:rsid w:val="0024506C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42C01"/>
    <w:rsid w:val="00374224"/>
    <w:rsid w:val="003929A5"/>
    <w:rsid w:val="003A0D76"/>
    <w:rsid w:val="003B3611"/>
    <w:rsid w:val="003B6AC2"/>
    <w:rsid w:val="003C6946"/>
    <w:rsid w:val="003F3E60"/>
    <w:rsid w:val="00403182"/>
    <w:rsid w:val="00431B39"/>
    <w:rsid w:val="004563B5"/>
    <w:rsid w:val="00465AFB"/>
    <w:rsid w:val="004929A6"/>
    <w:rsid w:val="004A0100"/>
    <w:rsid w:val="004A251B"/>
    <w:rsid w:val="004A7581"/>
    <w:rsid w:val="004D249D"/>
    <w:rsid w:val="004D61B3"/>
    <w:rsid w:val="004E7764"/>
    <w:rsid w:val="004F0037"/>
    <w:rsid w:val="00525114"/>
    <w:rsid w:val="00532D74"/>
    <w:rsid w:val="005333A7"/>
    <w:rsid w:val="00560E6E"/>
    <w:rsid w:val="005710E3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70E4"/>
    <w:rsid w:val="00781B23"/>
    <w:rsid w:val="007A37C1"/>
    <w:rsid w:val="007A458F"/>
    <w:rsid w:val="007B23B8"/>
    <w:rsid w:val="007C0032"/>
    <w:rsid w:val="007E0E02"/>
    <w:rsid w:val="007E48B6"/>
    <w:rsid w:val="00805E7D"/>
    <w:rsid w:val="00825975"/>
    <w:rsid w:val="00854101"/>
    <w:rsid w:val="008652A2"/>
    <w:rsid w:val="00870C06"/>
    <w:rsid w:val="00872BC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27EAD"/>
    <w:rsid w:val="00B302D5"/>
    <w:rsid w:val="00B4580A"/>
    <w:rsid w:val="00B6641D"/>
    <w:rsid w:val="00B71179"/>
    <w:rsid w:val="00B72CB4"/>
    <w:rsid w:val="00B94C66"/>
    <w:rsid w:val="00BD1D35"/>
    <w:rsid w:val="00BF42CE"/>
    <w:rsid w:val="00BF6569"/>
    <w:rsid w:val="00C11F73"/>
    <w:rsid w:val="00C13B80"/>
    <w:rsid w:val="00C24122"/>
    <w:rsid w:val="00C36334"/>
    <w:rsid w:val="00C4503F"/>
    <w:rsid w:val="00C507D6"/>
    <w:rsid w:val="00C51F28"/>
    <w:rsid w:val="00C621D6"/>
    <w:rsid w:val="00C719EB"/>
    <w:rsid w:val="00CA2D33"/>
    <w:rsid w:val="00CC03D0"/>
    <w:rsid w:val="00CD6145"/>
    <w:rsid w:val="00CE12F2"/>
    <w:rsid w:val="00CE6885"/>
    <w:rsid w:val="00D146A0"/>
    <w:rsid w:val="00D443E0"/>
    <w:rsid w:val="00D572C4"/>
    <w:rsid w:val="00D72977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53B6"/>
    <w:rsid w:val="00E06BED"/>
    <w:rsid w:val="00E07090"/>
    <w:rsid w:val="00E1482D"/>
    <w:rsid w:val="00E41F9F"/>
    <w:rsid w:val="00E65730"/>
    <w:rsid w:val="00E819C0"/>
    <w:rsid w:val="00E8551D"/>
    <w:rsid w:val="00EA4D0D"/>
    <w:rsid w:val="00ED00E6"/>
    <w:rsid w:val="00ED77AF"/>
    <w:rsid w:val="00EE7590"/>
    <w:rsid w:val="00F0702E"/>
    <w:rsid w:val="00F16405"/>
    <w:rsid w:val="00F207A4"/>
    <w:rsid w:val="00F32E07"/>
    <w:rsid w:val="00F41FBA"/>
    <w:rsid w:val="00F4206A"/>
    <w:rsid w:val="00F53513"/>
    <w:rsid w:val="00F65507"/>
    <w:rsid w:val="00F6568C"/>
    <w:rsid w:val="00F675BC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F07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2021-05-13T04:56:00Z</cp:lastPrinted>
  <dcterms:created xsi:type="dcterms:W3CDTF">2021-05-17T11:28:00Z</dcterms:created>
  <dcterms:modified xsi:type="dcterms:W3CDTF">2021-05-18T11:16:00Z</dcterms:modified>
</cp:coreProperties>
</file>