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DE20F1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DE20F1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DE2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DE2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DE2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DE20F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DE20F1" w:rsidRDefault="006C00F1" w:rsidP="006C00F1">
      <w:pPr>
        <w:pStyle w:val="a5"/>
        <w:rPr>
          <w:sz w:val="36"/>
          <w:szCs w:val="36"/>
        </w:rPr>
      </w:pPr>
      <w:r w:rsidRPr="00DE20F1">
        <w:rPr>
          <w:sz w:val="36"/>
          <w:szCs w:val="36"/>
        </w:rPr>
        <w:t>РОЗПОРЯДЖЕННЯ</w:t>
      </w:r>
    </w:p>
    <w:p w:rsidR="006C00F1" w:rsidRPr="00DE2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DE20F1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Pr="00F039AE" w:rsidRDefault="00F039AE" w:rsidP="00DE2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039AE">
        <w:rPr>
          <w:rFonts w:ascii="Times New Roman" w:hAnsi="Times New Roman" w:cs="Times New Roman"/>
          <w:sz w:val="28"/>
          <w:szCs w:val="28"/>
        </w:rPr>
        <w:t xml:space="preserve">14 </w:t>
      </w:r>
      <w:r w:rsidR="00921677" w:rsidRPr="00F039AE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6C00F1" w:rsidRPr="00F039AE">
        <w:rPr>
          <w:rFonts w:ascii="Times New Roman" w:hAnsi="Times New Roman" w:cs="Times New Roman"/>
          <w:sz w:val="28"/>
          <w:szCs w:val="28"/>
        </w:rPr>
        <w:t>20</w:t>
      </w:r>
      <w:r w:rsidR="002C3339" w:rsidRPr="00F039AE">
        <w:rPr>
          <w:rFonts w:ascii="Times New Roman" w:hAnsi="Times New Roman" w:cs="Times New Roman"/>
          <w:sz w:val="28"/>
          <w:szCs w:val="28"/>
        </w:rPr>
        <w:t>21</w:t>
      </w:r>
      <w:r w:rsidR="006C00F1" w:rsidRPr="00F039AE">
        <w:rPr>
          <w:rFonts w:ascii="Times New Roman" w:hAnsi="Times New Roman" w:cs="Times New Roman"/>
          <w:sz w:val="28"/>
          <w:szCs w:val="28"/>
        </w:rPr>
        <w:t xml:space="preserve"> року                                   </w:t>
      </w:r>
      <w:r w:rsidR="00E00E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0E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0E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0E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0E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C00F1" w:rsidRPr="00F039AE">
        <w:rPr>
          <w:rFonts w:ascii="Times New Roman" w:hAnsi="Times New Roman" w:cs="Times New Roman"/>
          <w:sz w:val="28"/>
          <w:szCs w:val="28"/>
        </w:rPr>
        <w:t xml:space="preserve">  №</w:t>
      </w:r>
      <w:r w:rsidRPr="00F039AE">
        <w:rPr>
          <w:rFonts w:ascii="Times New Roman" w:hAnsi="Times New Roman" w:cs="Times New Roman"/>
          <w:sz w:val="28"/>
          <w:szCs w:val="28"/>
        </w:rPr>
        <w:t xml:space="preserve"> 690</w:t>
      </w:r>
    </w:p>
    <w:p w:rsidR="00507030" w:rsidRPr="00DE20F1" w:rsidRDefault="00507030" w:rsidP="0050703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B5B7A" w:rsidRDefault="00507030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DE20F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FB5B7A" w:rsidRPr="00FB5B7A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Положення про </w:t>
      </w:r>
    </w:p>
    <w:p w:rsidR="00202337" w:rsidRDefault="00FB5B7A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FB5B7A">
        <w:rPr>
          <w:rFonts w:ascii="Times New Roman" w:hAnsi="Times New Roman" w:cs="Times New Roman"/>
          <w:b/>
          <w:bCs/>
          <w:sz w:val="28"/>
          <w:szCs w:val="28"/>
        </w:rPr>
        <w:t xml:space="preserve">Фонд комунального майна </w:t>
      </w:r>
    </w:p>
    <w:p w:rsidR="00202337" w:rsidRDefault="00202337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202337">
        <w:rPr>
          <w:rFonts w:ascii="Times New Roman" w:hAnsi="Times New Roman" w:cs="Times New Roman"/>
          <w:b/>
          <w:bCs/>
          <w:sz w:val="28"/>
          <w:szCs w:val="28"/>
        </w:rPr>
        <w:t xml:space="preserve">Сєвєродонецької міської </w:t>
      </w:r>
    </w:p>
    <w:p w:rsidR="00202337" w:rsidRDefault="00202337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202337">
        <w:rPr>
          <w:rFonts w:ascii="Times New Roman" w:hAnsi="Times New Roman" w:cs="Times New Roman"/>
          <w:b/>
          <w:bCs/>
          <w:sz w:val="28"/>
          <w:szCs w:val="28"/>
        </w:rPr>
        <w:t xml:space="preserve">військово-цивільної адміністрації </w:t>
      </w:r>
    </w:p>
    <w:p w:rsidR="00507030" w:rsidRPr="00DE20F1" w:rsidRDefault="00202337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202337">
        <w:rPr>
          <w:rFonts w:ascii="Times New Roman" w:hAnsi="Times New Roman" w:cs="Times New Roman"/>
          <w:b/>
          <w:bCs/>
          <w:sz w:val="28"/>
          <w:szCs w:val="28"/>
        </w:rPr>
        <w:t xml:space="preserve">Сєвєродонецького району Луганської області </w:t>
      </w:r>
      <w:r w:rsidR="003E0F5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B5B7A" w:rsidRPr="00FB5B7A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  <w:r w:rsidR="003E0F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C6465" w:rsidRPr="00DE20F1" w:rsidRDefault="002C6465" w:rsidP="0020396E">
      <w:pPr>
        <w:spacing w:before="0"/>
        <w:ind w:left="0" w:right="3825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B4EEC" w:rsidRPr="0092127F" w:rsidRDefault="00FB5B7A" w:rsidP="0092127F">
      <w:pPr>
        <w:tabs>
          <w:tab w:val="left" w:pos="851"/>
        </w:tabs>
        <w:spacing w:before="0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AA3AFD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військово-цивільні адміністрації», «Про місцеве самоврядування в Україні», «Про службу в органах місцевого самоврядування»,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AFD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 -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A3A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AA3AFD">
        <w:rPr>
          <w:rFonts w:ascii="Times New Roman" w:hAnsi="Times New Roman" w:cs="Times New Roman"/>
          <w:sz w:val="28"/>
          <w:szCs w:val="28"/>
        </w:rPr>
        <w:t xml:space="preserve">133.4 ст.133 Податкового кодексу України,враховуючи постанову Кабінету Міністрів України від 13.07.2016 № 440 «Про затвердження порядку ведення Реєстру </w:t>
      </w:r>
      <w:r w:rsidRPr="007E1AD0">
        <w:rPr>
          <w:rFonts w:ascii="Times New Roman" w:hAnsi="Times New Roman" w:cs="Times New Roman"/>
          <w:sz w:val="28"/>
          <w:szCs w:val="28"/>
        </w:rPr>
        <w:t>неприбуткових установ та організацій до Реєстру та виключення з Реєстру»,</w:t>
      </w:r>
    </w:p>
    <w:p w:rsidR="00EF21FE" w:rsidRPr="0092127F" w:rsidRDefault="00A01616" w:rsidP="00A01616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A01616">
        <w:rPr>
          <w:b/>
          <w:sz w:val="28"/>
          <w:szCs w:val="28"/>
          <w:lang w:val="uk-UA"/>
        </w:rPr>
        <w:t>зобов’язую:</w:t>
      </w:r>
    </w:p>
    <w:p w:rsidR="00DB4EEC" w:rsidRPr="0092127F" w:rsidRDefault="00DB4EEC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:rsidR="00F17331" w:rsidRPr="00FB5B7A" w:rsidRDefault="00FB5B7A" w:rsidP="00053D97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5B7A">
        <w:rPr>
          <w:rFonts w:ascii="Times New Roman" w:hAnsi="Times New Roman" w:cs="Times New Roman"/>
          <w:sz w:val="28"/>
          <w:szCs w:val="28"/>
        </w:rPr>
        <w:t xml:space="preserve">Затвердити Положення про Фонд комунального майна Сєвєродонецької міської військово-цивільної адміністрації Сєвєродонецького району Луганської області (в новій редакції) (додається). </w:t>
      </w:r>
    </w:p>
    <w:p w:rsidR="007F785E" w:rsidRPr="0092127F" w:rsidRDefault="007F785E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135B3" w:rsidRDefault="00FB5B7A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0A91">
        <w:rPr>
          <w:rFonts w:ascii="Times New Roman" w:hAnsi="Times New Roman" w:cs="Times New Roman"/>
          <w:sz w:val="28"/>
          <w:szCs w:val="28"/>
        </w:rPr>
        <w:t>.</w:t>
      </w:r>
      <w:r w:rsidR="00DB4EEC" w:rsidRPr="00040A91">
        <w:rPr>
          <w:rFonts w:ascii="Times New Roman" w:hAnsi="Times New Roman" w:cs="Times New Roman"/>
          <w:sz w:val="28"/>
          <w:szCs w:val="28"/>
        </w:rPr>
        <w:tab/>
      </w:r>
      <w:r w:rsidR="003135B3">
        <w:rPr>
          <w:rFonts w:ascii="Times New Roman" w:hAnsi="Times New Roman" w:cs="Times New Roman"/>
          <w:sz w:val="28"/>
          <w:szCs w:val="28"/>
        </w:rPr>
        <w:t>Вважати таким, що втратив чинність пункт 2 розпорядження</w:t>
      </w:r>
      <w:r w:rsidR="00E00EDF" w:rsidRPr="00E00EDF">
        <w:rPr>
          <w:rFonts w:ascii="Times New Roman" w:hAnsi="Times New Roman" w:cs="Times New Roman"/>
          <w:sz w:val="28"/>
          <w:szCs w:val="28"/>
        </w:rPr>
        <w:t xml:space="preserve"> </w:t>
      </w:r>
      <w:r w:rsidR="003135B3" w:rsidRPr="0092127F">
        <w:rPr>
          <w:rFonts w:ascii="Times New Roman" w:hAnsi="Times New Roman" w:cs="Times New Roman"/>
          <w:sz w:val="28"/>
          <w:szCs w:val="28"/>
        </w:rPr>
        <w:t>керівника Сєвєродонецької міської військово-цивільної адміністрації</w:t>
      </w:r>
      <w:r w:rsidR="003135B3">
        <w:rPr>
          <w:rFonts w:ascii="Times New Roman" w:hAnsi="Times New Roman" w:cs="Times New Roman"/>
          <w:sz w:val="28"/>
          <w:szCs w:val="28"/>
        </w:rPr>
        <w:t xml:space="preserve"> від 03.03.2021                   № 11 </w:t>
      </w:r>
      <w:bookmarkStart w:id="0" w:name="_Hlk48563038"/>
      <w:r w:rsidR="003135B3">
        <w:rPr>
          <w:rFonts w:ascii="Times New Roman" w:hAnsi="Times New Roman" w:cs="Times New Roman"/>
          <w:sz w:val="28"/>
          <w:szCs w:val="28"/>
        </w:rPr>
        <w:t>«</w:t>
      </w:r>
      <w:r w:rsidR="003135B3" w:rsidRPr="00AA3AFD">
        <w:rPr>
          <w:rFonts w:ascii="Times New Roman" w:hAnsi="Times New Roman" w:cs="Times New Roman"/>
          <w:sz w:val="28"/>
          <w:szCs w:val="28"/>
        </w:rPr>
        <w:t>Про перейменування Фонду комунального майна</w:t>
      </w:r>
      <w:bookmarkEnd w:id="0"/>
      <w:r w:rsidR="00E00EDF" w:rsidRPr="00E00EDF">
        <w:rPr>
          <w:rFonts w:ascii="Times New Roman" w:hAnsi="Times New Roman" w:cs="Times New Roman"/>
          <w:sz w:val="28"/>
          <w:szCs w:val="28"/>
        </w:rPr>
        <w:t xml:space="preserve"> </w:t>
      </w:r>
      <w:r w:rsidR="003135B3" w:rsidRPr="00AA3AFD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 w:rsidR="00E00EDF" w:rsidRPr="00E00EDF">
        <w:rPr>
          <w:rFonts w:ascii="Times New Roman" w:hAnsi="Times New Roman" w:cs="Times New Roman"/>
          <w:sz w:val="28"/>
          <w:szCs w:val="28"/>
        </w:rPr>
        <w:t xml:space="preserve"> </w:t>
      </w:r>
      <w:r w:rsidR="003135B3" w:rsidRPr="00AA3AFD">
        <w:rPr>
          <w:rFonts w:ascii="Times New Roman" w:hAnsi="Times New Roman" w:cs="Times New Roman"/>
          <w:sz w:val="28"/>
          <w:szCs w:val="28"/>
        </w:rPr>
        <w:t>міста Сєвєродонецьк Луганської області</w:t>
      </w:r>
      <w:r w:rsidR="003135B3">
        <w:rPr>
          <w:rFonts w:ascii="Times New Roman" w:hAnsi="Times New Roman" w:cs="Times New Roman"/>
          <w:sz w:val="28"/>
          <w:szCs w:val="28"/>
        </w:rPr>
        <w:t>»</w:t>
      </w:r>
      <w:r w:rsidR="00202337">
        <w:rPr>
          <w:rFonts w:ascii="Times New Roman" w:hAnsi="Times New Roman" w:cs="Times New Roman"/>
          <w:sz w:val="28"/>
          <w:szCs w:val="28"/>
        </w:rPr>
        <w:t xml:space="preserve"> з моменту державної реєстрації Положення</w:t>
      </w:r>
      <w:r w:rsidR="003135B3">
        <w:rPr>
          <w:rFonts w:ascii="Times New Roman" w:hAnsi="Times New Roman" w:cs="Times New Roman"/>
          <w:sz w:val="28"/>
          <w:szCs w:val="28"/>
        </w:rPr>
        <w:t>.</w:t>
      </w:r>
    </w:p>
    <w:p w:rsidR="003135B3" w:rsidRDefault="003135B3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B4EEC" w:rsidRPr="00040A91" w:rsidRDefault="003135B3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0A91">
        <w:rPr>
          <w:rFonts w:ascii="Times New Roman" w:hAnsi="Times New Roman" w:cs="Times New Roman"/>
          <w:sz w:val="28"/>
          <w:szCs w:val="28"/>
        </w:rPr>
        <w:tab/>
      </w:r>
      <w:r w:rsidR="00DB4EEC" w:rsidRPr="00040A9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B4EEC" w:rsidRPr="00040A91" w:rsidRDefault="00DB4EEC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B4EEC" w:rsidRPr="00DE20F1" w:rsidRDefault="00712C5B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040A91">
        <w:rPr>
          <w:rFonts w:ascii="Times New Roman" w:hAnsi="Times New Roman" w:cs="Times New Roman"/>
          <w:sz w:val="28"/>
          <w:szCs w:val="28"/>
        </w:rPr>
        <w:t>.</w:t>
      </w:r>
      <w:r w:rsidR="00DB4EEC" w:rsidRPr="00040A91">
        <w:rPr>
          <w:rFonts w:ascii="Times New Roman" w:hAnsi="Times New Roman" w:cs="Times New Roman"/>
          <w:sz w:val="28"/>
          <w:szCs w:val="28"/>
        </w:rPr>
        <w:tab/>
      </w:r>
      <w:r w:rsidR="00DB4EEC" w:rsidRPr="0092127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="00872BC6" w:rsidRPr="0092127F">
        <w:rPr>
          <w:rFonts w:ascii="Times New Roman" w:hAnsi="Times New Roman" w:cs="Times New Roman"/>
          <w:sz w:val="28"/>
          <w:szCs w:val="28"/>
        </w:rPr>
        <w:t>з</w:t>
      </w:r>
      <w:r w:rsidR="00DB4EEC" w:rsidRPr="0092127F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92127F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КУЗЬМІНОВА.</w:t>
      </w:r>
    </w:p>
    <w:p w:rsidR="00DB4EEC" w:rsidRPr="00DE20F1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C00F1" w:rsidRPr="00DE2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1" w:name="_Hlk71880515"/>
      <w:bookmarkStart w:id="2" w:name="_Hlk71874362"/>
      <w:r w:rsidRPr="00DE20F1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C00F1" w:rsidRDefault="006C00F1" w:rsidP="00A01616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E20F1">
        <w:rPr>
          <w:rFonts w:ascii="Times New Roman" w:hAnsi="Times New Roman" w:cs="Times New Roman"/>
          <w:sz w:val="28"/>
          <w:szCs w:val="28"/>
        </w:rPr>
        <w:tab/>
      </w:r>
      <w:r w:rsidRPr="00DE20F1">
        <w:rPr>
          <w:rFonts w:ascii="Times New Roman" w:hAnsi="Times New Roman" w:cs="Times New Roman"/>
          <w:sz w:val="28"/>
          <w:szCs w:val="28"/>
        </w:rPr>
        <w:tab/>
      </w:r>
      <w:r w:rsidR="00841534">
        <w:rPr>
          <w:rFonts w:ascii="Times New Roman" w:hAnsi="Times New Roman" w:cs="Times New Roman"/>
          <w:sz w:val="28"/>
          <w:szCs w:val="28"/>
        </w:rPr>
        <w:tab/>
      </w:r>
      <w:r w:rsidR="00A01616">
        <w:rPr>
          <w:rFonts w:ascii="Times New Roman" w:hAnsi="Times New Roman" w:cs="Times New Roman"/>
          <w:b/>
          <w:sz w:val="28"/>
          <w:szCs w:val="28"/>
        </w:rPr>
        <w:tab/>
      </w:r>
      <w:r w:rsidRPr="00DE20F1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bookmarkEnd w:id="1"/>
    </w:p>
    <w:p w:rsidR="007B3B73" w:rsidRDefault="007B3B73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7B3B73" w:rsidRDefault="007B3B73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64700E" w:rsidRDefault="0064700E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  <w:sectPr w:rsidR="0064700E" w:rsidSect="007B3B73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ЗАТВЕРДЖЕНО </w:t>
      </w: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 xml:space="preserve">розпорядженням керівника </w:t>
      </w: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Сєвєродонецького району </w:t>
      </w: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Луганської обл</w:t>
      </w:r>
      <w:r w:rsidRPr="00645C45">
        <w:rPr>
          <w:rFonts w:ascii="Times New Roman" w:hAnsi="Times New Roman" w:cs="Times New Roman"/>
          <w:b/>
          <w:sz w:val="28"/>
          <w:szCs w:val="28"/>
          <w:lang w:val="ru-RU"/>
        </w:rPr>
        <w:t>асті</w:t>
      </w: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від _</w:t>
      </w:r>
      <w:r w:rsidR="00E00EDF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Pr="00645C45">
        <w:rPr>
          <w:rFonts w:ascii="Times New Roman" w:hAnsi="Times New Roman" w:cs="Times New Roman"/>
          <w:b/>
          <w:sz w:val="28"/>
          <w:szCs w:val="28"/>
        </w:rPr>
        <w:t xml:space="preserve">_ травня 2021 року № </w:t>
      </w:r>
      <w:r w:rsidR="00E00EDF">
        <w:rPr>
          <w:rFonts w:ascii="Times New Roman" w:hAnsi="Times New Roman" w:cs="Times New Roman"/>
          <w:b/>
          <w:sz w:val="28"/>
          <w:szCs w:val="28"/>
          <w:lang w:val="en-US"/>
        </w:rPr>
        <w:t>690</w:t>
      </w: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_______________Олександр СТРЮК</w:t>
      </w:r>
    </w:p>
    <w:p w:rsidR="00645C45" w:rsidRPr="00645C45" w:rsidRDefault="00645C45" w:rsidP="00645C45">
      <w:pPr>
        <w:spacing w:before="0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645C45" w:rsidRPr="00645C45" w:rsidRDefault="00645C45" w:rsidP="00645C45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45" w:rsidRPr="00645C45" w:rsidRDefault="00645C45" w:rsidP="00645C45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645C45" w:rsidRPr="00645C45" w:rsidRDefault="00645C45" w:rsidP="00645C45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 xml:space="preserve">про Фонд комунального майна </w:t>
      </w:r>
    </w:p>
    <w:p w:rsidR="00645C45" w:rsidRPr="00645C45" w:rsidRDefault="00645C45" w:rsidP="00645C45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</w:p>
    <w:p w:rsidR="00645C45" w:rsidRPr="00645C45" w:rsidRDefault="00645C45" w:rsidP="00645C45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(в новій редакції)</w:t>
      </w:r>
    </w:p>
    <w:p w:rsidR="00645C45" w:rsidRPr="00645C45" w:rsidRDefault="00645C45" w:rsidP="00645C45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Код в ЄДРПОУ 25372814</w:t>
      </w:r>
    </w:p>
    <w:p w:rsidR="00645C45" w:rsidRPr="00645C45" w:rsidRDefault="00645C45" w:rsidP="00645C4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numPr>
          <w:ilvl w:val="0"/>
          <w:numId w:val="12"/>
        </w:num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645C45" w:rsidRPr="00645C45" w:rsidRDefault="00645C45" w:rsidP="00645C45">
      <w:pPr>
        <w:spacing w:before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1.1. Фонд комунального майна Сєвєродонецької міської військово-цивільної адміністрації Сєвєродонецького району Луганської області є виконавчим органом Сєвєродонецької міської військово-цивільної адміністрації Сєвєродонецького району Луганської області, за ознаками є самостійним управлінням та здійснює функції місцевого самоврядування з управління комунальною власністю Сєвєродонецької міської територіальної громади Сєвєродонецького району Луганської області (далі – комунальна власність), визначених чинним законодавством України.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1.2. Фонд комунального майна Сєвєродонецької міської ради створений Сєвєродонецькою міською радою 23-го скликання відповідно до її рішення  від 21 жовтня 1998 року № 83 «Про Фонд комунального майна Сєвєродонецької міської ради» для здійснення функцій і повноважень власника комунального майна територіальної громади міста Сєвєродонецька Луганської області. У питаннях відчуження (приватизації), управління та оренди об’єктів комунальної власності територіальної громади міста Сєвєродонецька Луганської області він є правонаступником представництва Фонду державного майна України у м. Сєвєродонецьку. 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Фонд комунального майна Сєвєродонецької міської ради перейменований у Фонд комунального майна Військово-цивільної адміністрації міста Сєвєродонецьк Луганської області відповідно до розпорядження керівника Військово-цивільної адміністрації м. Сєвєродонецьк від 27 серпня 2020 року № 73.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Фонд комунального майна Військово-цивільної адміністрації міста Сєвєродонецьк Луганської області перейменований у Фонд комунального майна Сєвєродонецької міської військово-цивільної адміністрації </w:t>
      </w:r>
      <w:r w:rsidRPr="00645C45">
        <w:rPr>
          <w:rFonts w:ascii="Times New Roman" w:hAnsi="Times New Roman" w:cs="Times New Roman"/>
          <w:sz w:val="28"/>
          <w:szCs w:val="28"/>
        </w:rPr>
        <w:lastRenderedPageBreak/>
        <w:t xml:space="preserve">Сєвєродонецького району Луганської області (далі - Фонд) відповідно до розпорядження керівника Сєвєродонецької міської військово-цивільної адміністрації Сєвєродонецького району Луганської області від </w:t>
      </w:r>
      <w:r w:rsidRPr="00645C45">
        <w:rPr>
          <w:rFonts w:ascii="Times New Roman" w:hAnsi="Times New Roman" w:cs="Times New Roman"/>
          <w:sz w:val="28"/>
          <w:szCs w:val="28"/>
        </w:rPr>
        <w:br/>
        <w:t>03 березня 2021 року № 11.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1.3. Повна назва: ФОНД КОМУНАЛЬНОГО МАЙНА СЄВЄРОДОНЕЦЬКОЇ МІСЬКОЇ ВІЙСЬКОВО-ЦИВІЛЬНОЇ АДМІНІСТРАЦІЇ СЄВЄРОДОНЕЦЬКОГО РАЙОНУ ЛУГАНСЬКОЇ ОБЛАСТІ. 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Скорочена назва: ФКМ СЄВЄРОДОНЕЦЬКОЇ МІСЬКОЇ ВЦА.</w:t>
      </w:r>
    </w:p>
    <w:p w:rsidR="00645C45" w:rsidRPr="00645C45" w:rsidRDefault="00645C45" w:rsidP="00645C45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1.4.</w:t>
      </w:r>
      <w:r w:rsidRPr="00645C45">
        <w:rPr>
          <w:rFonts w:ascii="Times New Roman" w:hAnsi="Times New Roman" w:cs="Times New Roman"/>
          <w:sz w:val="28"/>
          <w:szCs w:val="28"/>
        </w:rPr>
        <w:tab/>
        <w:t>Фонд підзвітний та підконтрольний Сєвєродонецькій міській військово-цивільній адміністрації Сєвєродонецького району Луганської області</w:t>
      </w:r>
      <w:r w:rsidRPr="00645C4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1.5.</w:t>
      </w:r>
      <w:r w:rsidRPr="00645C45">
        <w:rPr>
          <w:rFonts w:ascii="Times New Roman" w:hAnsi="Times New Roman" w:cs="Times New Roman"/>
          <w:sz w:val="28"/>
          <w:szCs w:val="28"/>
        </w:rPr>
        <w:tab/>
        <w:t xml:space="preserve">Фонд є </w:t>
      </w:r>
      <w:r w:rsidRPr="00645C45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юридичною особою публічного права,</w:t>
      </w:r>
      <w:r w:rsidRPr="00645C45">
        <w:rPr>
          <w:rFonts w:ascii="Times New Roman" w:hAnsi="Times New Roman" w:cs="Times New Roman"/>
          <w:sz w:val="28"/>
          <w:szCs w:val="28"/>
        </w:rPr>
        <w:t xml:space="preserve"> що здійснює функції місцевого самоврядування з управління комунальною власністю Сєвєродонецької міської територіальної громади Сєвєродонецького району Луганської області (далі – Сєвєродонецька міська територіальна громада), визначе</w:t>
      </w:r>
      <w:r w:rsidRPr="00645C45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r w:rsidRPr="00645C45">
        <w:rPr>
          <w:rFonts w:ascii="Times New Roman" w:hAnsi="Times New Roman" w:cs="Times New Roman"/>
          <w:sz w:val="28"/>
          <w:szCs w:val="28"/>
        </w:rPr>
        <w:t xml:space="preserve"> чинним законодавством України і наділяється іншими повноваженнями відповідно до чинного законодавства України та розпоряджень керівника Сєвєродонецької міської військово-цивільної адміністрації Сєвєродонецького району Луганської області, в межах яких діє самостійно і несе відповідальність за свою діяльність згідно з чинним законодавством України. Фонд є виконавчим органом місцевого самоврядування, підпорядкованим Сєвєродонецькій міській військово-цивільній адміністрації Сєвєродонецького району Луганської області.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1.6. Фонд здійснює свою діяльність відповідно до Конституції України, Податкового Кодексу України, Законів України «Про військово-цивільні адміністрації», «Про місцеве самоврядування в Україні», «Про службу в органах місцевого самоврядування», «Про доступ до публічної інформації», «Про захист персональних даних», чинного законодавства України, нормативно-правових актів </w:t>
      </w:r>
      <w:bookmarkStart w:id="3" w:name="_Hlk47441729"/>
      <w:r w:rsidRPr="00645C45">
        <w:rPr>
          <w:rFonts w:ascii="Times New Roman" w:hAnsi="Times New Roman" w:cs="Times New Roman"/>
          <w:sz w:val="28"/>
          <w:szCs w:val="28"/>
        </w:rPr>
        <w:t xml:space="preserve">керівника </w:t>
      </w:r>
      <w:bookmarkEnd w:id="3"/>
      <w:r w:rsidRPr="00645C45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і цього Положення.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1.7. Фонд має право від свого імені укладати угоди з юридичними та фізичними особами, набувати майнових та особистих немайнових прав, нести обов</w:t>
      </w:r>
      <w:r w:rsidRPr="00645C4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45C45">
        <w:rPr>
          <w:rFonts w:ascii="Times New Roman" w:hAnsi="Times New Roman" w:cs="Times New Roman"/>
          <w:sz w:val="28"/>
          <w:szCs w:val="28"/>
        </w:rPr>
        <w:t>язки, бути позивачем та відповідачем в суді.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1.8. Фонд є неприбутковою бюджетною установою, веде самостійний баланс, має бюджетні та інші рахунки в Управлінні Державної казначейської служби України та в інших установах банків, печатку із зображенням Державного герба України та власним найменуванням, штамп.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1.9. Фінансування Фонду здійснюється за рахунок коштів місцевого бюджету, а також інших надходжень, пов’язаних з реалізацією основних напрямків його діяльності відповідно до чинного законодавства України.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Доходи використовуються виключно для фінансування видатків на утримання Фонду, реалізації мети (цілей, завдань) та напрямів діяльності, визначених цим Положенням.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lastRenderedPageBreak/>
        <w:t>Забороняється розподіл отриманих доходів або їх частини серед засновників (учасників), працівників Фонду (крім оплати їх праці, нарахування єдиного соціального внеску), членів органів управління та інших пов’язаних з ними осіб.</w:t>
      </w:r>
    </w:p>
    <w:p w:rsidR="00645C45" w:rsidRPr="00645C45" w:rsidRDefault="00645C45" w:rsidP="00645C45">
      <w:pPr>
        <w:widowControl/>
        <w:numPr>
          <w:ilvl w:val="1"/>
          <w:numId w:val="1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Фонд у відповідності до чинного законодавства і цього Положення користується та розпоряджається майном, що є в його оперативному управлінні.</w:t>
      </w:r>
    </w:p>
    <w:p w:rsidR="00645C45" w:rsidRPr="00645C45" w:rsidRDefault="00645C45" w:rsidP="00645C45">
      <w:pPr>
        <w:widowControl/>
        <w:numPr>
          <w:ilvl w:val="1"/>
          <w:numId w:val="12"/>
        </w:numPr>
        <w:tabs>
          <w:tab w:val="left" w:pos="1043"/>
        </w:tabs>
        <w:autoSpaceDE/>
        <w:autoSpaceDN/>
        <w:adjustRightInd/>
        <w:spacing w:before="0"/>
        <w:ind w:left="0" w:right="40"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645C45">
        <w:rPr>
          <w:rFonts w:ascii="Times New Roman" w:hAnsi="Times New Roman" w:cs="Times New Roman"/>
          <w:sz w:val="28"/>
          <w:szCs w:val="28"/>
          <w:lang w:eastAsia="uk-UA"/>
        </w:rPr>
        <w:t>Під час виконання покладених на Фонд завдань у своїй діяльності взаємодіє в установленому порядку з підприємствами, установами, організаціями різних форм власності, громадськими об'єднаннями, органами місцевого самоврядування, органами державної влади, у тому числі що здійснюють контроль за дотриманням природоохоронних, санітарно-гігієнічних, протипожежних вимог, вимог у сфері охорони праці, енергозбереження та інших вимог, передбачених законом, а також з органами внутрішніх справ, прокуратури, державної статистики та іншими державними органами.</w:t>
      </w:r>
    </w:p>
    <w:p w:rsidR="00645C45" w:rsidRPr="00645C45" w:rsidRDefault="00645C45" w:rsidP="00645C45">
      <w:pPr>
        <w:widowControl/>
        <w:numPr>
          <w:ilvl w:val="1"/>
          <w:numId w:val="12"/>
        </w:numPr>
        <w:tabs>
          <w:tab w:val="left" w:pos="709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В структуру Фонду входять три відділи та два сектори, які не є юридичними особами: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Відділ управління комунальною власністю;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Відділ управління комунальними підприємствами;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Відділ бухгалтерського обліку та звітності (скорочена назва: відділ бухобліку та звітності);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Сектор кадрової роботи;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Сектор з юридичних питань.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1.13. Юридична адреса Фонду: 93404, Луганська область, місто Сєвєродонецьк, бульвар Дружби Народів, будинок 32.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numPr>
          <w:ilvl w:val="0"/>
          <w:numId w:val="12"/>
        </w:num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ЗАВДАННЯ ФОНДУ</w:t>
      </w:r>
    </w:p>
    <w:p w:rsidR="00645C45" w:rsidRPr="00645C45" w:rsidRDefault="00645C45" w:rsidP="00645C45">
      <w:pPr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2.1. Метою діяльності Фонду є збереження та примноження власності Сєвєродонецької міської територіальної громади, створення умов для ефективного її використання. 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2.2. Основними завданнями Фонду є: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2.2.1.</w:t>
      </w:r>
      <w:r w:rsidRPr="00645C45">
        <w:rPr>
          <w:rFonts w:ascii="Times New Roman" w:hAnsi="Times New Roman" w:cs="Times New Roman"/>
          <w:sz w:val="28"/>
          <w:szCs w:val="28"/>
        </w:rPr>
        <w:tab/>
        <w:t>Підвищення ефективності управління комунальною власністю;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2.2.2.</w:t>
      </w:r>
      <w:r w:rsidRPr="00645C45">
        <w:rPr>
          <w:rFonts w:ascii="Times New Roman" w:hAnsi="Times New Roman" w:cs="Times New Roman"/>
          <w:sz w:val="28"/>
          <w:szCs w:val="28"/>
        </w:rPr>
        <w:tab/>
        <w:t>Контроль за ефективністю використання і збереження комунальної власності підприємствами, установами, організаціями, яким вона передана в оперативне управління або господарське відання, а також оренду або концесію відповідно до чинного законодавства України;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2.2.3. Аналіз ефективності роботи та дотримання вимог законодавства України про оренду і концесію суб’єктами, яким об’єкти комунальної власності передані в оренду або концесію;</w:t>
      </w:r>
    </w:p>
    <w:p w:rsid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2.2.4. Отримання максимальної вигоди від надання в оренду підприємствам, установам, організаціям, фізичним особам - суб’єктам підприємницької діяльності об’єктів комунальної власності;</w:t>
      </w:r>
    </w:p>
    <w:p w:rsidR="007779AE" w:rsidRPr="00645C45" w:rsidRDefault="007779AE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lastRenderedPageBreak/>
        <w:t>2.2.5. Організація роботи з передачі в комунальну власність об’єктів та майна, що є державною, комунальною, спільною або приватною власністю;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2.2.6. Створення рівних умов для фізичних та юридичних осіб для участі в оренді та інших формах управління та використання об’єктів комунальної власності.</w:t>
      </w:r>
    </w:p>
    <w:p w:rsidR="00645C45" w:rsidRPr="00645C45" w:rsidRDefault="00645C45" w:rsidP="00645C45">
      <w:pPr>
        <w:numPr>
          <w:ilvl w:val="0"/>
          <w:numId w:val="12"/>
        </w:num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ФУНКЦІЇ ФОНДУ</w:t>
      </w:r>
    </w:p>
    <w:p w:rsidR="00645C45" w:rsidRPr="00645C45" w:rsidRDefault="00645C45" w:rsidP="00645C45">
      <w:pPr>
        <w:spacing w:before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Функціями Фонду є: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3.1.</w:t>
      </w:r>
      <w:r w:rsidRPr="00645C45">
        <w:rPr>
          <w:rFonts w:ascii="Times New Roman" w:hAnsi="Times New Roman" w:cs="Times New Roman"/>
          <w:sz w:val="28"/>
          <w:szCs w:val="28"/>
        </w:rPr>
        <w:tab/>
        <w:t>Управління майном, що є комунальною власністю Сєвєродонецької міської територіальної громади.</w:t>
      </w:r>
    </w:p>
    <w:p w:rsidR="00645C45" w:rsidRPr="00645C45" w:rsidRDefault="00645C45" w:rsidP="00645C45">
      <w:pPr>
        <w:tabs>
          <w:tab w:val="left" w:pos="993"/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3.2.</w:t>
      </w:r>
      <w:r w:rsidRPr="00645C45">
        <w:rPr>
          <w:rFonts w:ascii="Times New Roman" w:hAnsi="Times New Roman" w:cs="Times New Roman"/>
          <w:sz w:val="28"/>
          <w:szCs w:val="28"/>
        </w:rPr>
        <w:tab/>
        <w:t>Здійснення повноважень орендодавця об’єктів комунальної власності, у тому числі єдиних майнових комплексів, нерухомого майна (будівель, споруд, приміщень, а також їх окремих частин), іншого окремого індивідуально визначеного майна, що є власністю Сєвєродонецької міської територіальної громади, відповідно до чинного законодавства України.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3.3. Управління акціями, паями (частками) у складі господарських товариств від імені Сєвєродонецької міської територіальної громади в особі Сєвєродонецької міської військово-цивільної адміністрації Сєвєродонецького району Луганської області відповідно до розпоряджень керівника Сєвєродонецької міської військово-цивільної адміністрації Сєвєродонецького району Луганської області.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3.4. Облік та контроль за рухом об’єктів комунальної власності Сєвєродонецької міської територіальної громади.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3.5. Передача комунального майна відповідно до розпоряджень керівника Сєвєродонецької міської військово-цивільної адміністрації Сєвєродонецького району Луганської області та керівника Фонду (у разі передачі окремого індивідуально визначеного майна) комунальним підприємствам, установам, організаціям Сєвєродонецької міської територіальної громади у господарське відання та оперативне управління, контроль за його використанням.</w:t>
      </w:r>
    </w:p>
    <w:p w:rsidR="00645C45" w:rsidRPr="00645C45" w:rsidRDefault="00645C45" w:rsidP="00645C45">
      <w:pPr>
        <w:tabs>
          <w:tab w:val="left" w:pos="993"/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3.6.</w:t>
      </w:r>
      <w:r w:rsidRPr="00645C45">
        <w:rPr>
          <w:rFonts w:ascii="Times New Roman" w:hAnsi="Times New Roman" w:cs="Times New Roman"/>
          <w:sz w:val="28"/>
          <w:szCs w:val="28"/>
        </w:rPr>
        <w:tab/>
        <w:t>Представництво інтересів Сєвєродонецької міської територіальної громади в органах державної влади, на підприємствах, в установах, організаціях, судових та інших органах з питань, пов'язаних з управлінням, у т.ч. відчуженням, орендою та концесією об'єктів комунальної власності, щодо реалізації розпоряджень керівника Сєвєродонецької міської військово-цивільної адміністрації Сєвєродонецького району Луганської області та рішень Сєвєродонецької міської ради, її виконавчого комітету з вищезазначених питань.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3.7.</w:t>
      </w:r>
      <w:r w:rsidRPr="00645C45">
        <w:rPr>
          <w:rFonts w:ascii="Times New Roman" w:hAnsi="Times New Roman" w:cs="Times New Roman"/>
          <w:sz w:val="28"/>
          <w:szCs w:val="28"/>
        </w:rPr>
        <w:tab/>
        <w:t xml:space="preserve">Прийняття в комунальну власність відповідно до </w:t>
      </w:r>
      <w:bookmarkStart w:id="4" w:name="_Hlk47596774"/>
      <w:r w:rsidRPr="00645C45">
        <w:rPr>
          <w:rFonts w:ascii="Times New Roman" w:hAnsi="Times New Roman" w:cs="Times New Roman"/>
          <w:sz w:val="28"/>
          <w:szCs w:val="28"/>
        </w:rPr>
        <w:t xml:space="preserve">розпоряджень керівника </w:t>
      </w:r>
      <w:bookmarkEnd w:id="4"/>
      <w:r w:rsidRPr="00645C45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об’єктів інших форм власності згідно з чинним законодавством України.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3.8. Відповідно до розпоряджень керівника Сєвєродонецької міської військово-цивільної адміністрації Сєвєродонецького району Луганської області контроль за виконанням умов концесійних договорів, укладених на </w:t>
      </w:r>
      <w:r w:rsidRPr="00645C45">
        <w:rPr>
          <w:rFonts w:ascii="Times New Roman" w:hAnsi="Times New Roman" w:cs="Times New Roman"/>
          <w:sz w:val="28"/>
          <w:szCs w:val="28"/>
        </w:rPr>
        <w:lastRenderedPageBreak/>
        <w:t>об’єкти комунальної власності Сєвєродонецької міської територіальної громади в межах компетенції Фонду.</w:t>
      </w:r>
    </w:p>
    <w:p w:rsidR="00645C45" w:rsidRPr="00645C45" w:rsidRDefault="00645C45" w:rsidP="00645C45">
      <w:pPr>
        <w:tabs>
          <w:tab w:val="left" w:pos="3060"/>
          <w:tab w:val="left" w:pos="3600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Style w:val="FontStyle11"/>
          <w:rFonts w:cs="Times New Roman"/>
          <w:sz w:val="28"/>
          <w:szCs w:val="28"/>
          <w:lang w:eastAsia="uk-UA"/>
        </w:rPr>
        <w:t xml:space="preserve">3.9. </w:t>
      </w:r>
      <w:r w:rsidRPr="00645C45">
        <w:rPr>
          <w:rFonts w:ascii="Times New Roman" w:hAnsi="Times New Roman" w:cs="Times New Roman"/>
          <w:sz w:val="28"/>
          <w:szCs w:val="28"/>
        </w:rPr>
        <w:t xml:space="preserve">Забезпечення виконання вимог законодавства: щодо розгляду звернень громадян з питань, віднесених до його компетенції; щодо захисту персональних даних; щодо  надання доступу до публічної інформації, в межах визначених повноважень; щодо здійснення заходів із запобігання корупції. </w:t>
      </w:r>
    </w:p>
    <w:p w:rsidR="00645C45" w:rsidRPr="00645C45" w:rsidRDefault="00645C45" w:rsidP="00645C45">
      <w:pPr>
        <w:tabs>
          <w:tab w:val="left" w:pos="1080"/>
          <w:tab w:val="left" w:pos="3060"/>
          <w:tab w:val="left" w:pos="3600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3.10. Здійснення реєстрації, систематизації та збереження документації, яка надходить до Фонду.</w:t>
      </w:r>
    </w:p>
    <w:p w:rsidR="00645C45" w:rsidRPr="00645C45" w:rsidRDefault="00645C45" w:rsidP="00645C45">
      <w:pPr>
        <w:tabs>
          <w:tab w:val="left" w:pos="1080"/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3.11. Виконує інші функції щодо забезпечення реалізації повноважень Сєвєродонецької міської військово-цивільної адміністрації Сєвєродонецького району Луганської області відповідно до чинного законодавства України.</w:t>
      </w:r>
    </w:p>
    <w:p w:rsid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3.12. Надання інформації за запитом на публічну інформацію з питань, віднесених до компетенції Фонду, в межах і в терміни, визначені чинним законодавством України.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numPr>
          <w:ilvl w:val="0"/>
          <w:numId w:val="12"/>
        </w:num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ПРАВА І ПОВНОВАЖЕННЯ ФОНДУ</w:t>
      </w:r>
    </w:p>
    <w:p w:rsidR="00645C45" w:rsidRPr="00645C45" w:rsidRDefault="00645C45" w:rsidP="00645C45">
      <w:pPr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 Фонд має право: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4.1.1.</w:t>
      </w:r>
      <w:r w:rsidRPr="00645C45">
        <w:rPr>
          <w:rFonts w:ascii="Times New Roman" w:hAnsi="Times New Roman" w:cs="Times New Roman"/>
          <w:sz w:val="28"/>
          <w:szCs w:val="28"/>
        </w:rPr>
        <w:tab/>
        <w:t>Укладати договори з підприємствами, установами, організаціями для забезпечення діяльності Фонду та виконання поставлених перед ним завдань.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4.1.2. Отримувати інформацію від органів державної влади, органів місцевого самоврядування, юридичних осіб публічного права, підприємств, установ, організацій незалежно від форм власності та підпорядкування з питань, що стосуються діяльності Фонду.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4.1.3. Залучати до участі у вирішенні завдань, що стоять перед Фондом, фахівців, консультантів та інших осіб, які мають спеціальні знання в різних галузях людської діяльності.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4.1.4. Вносити на розгляд керівника Сєвєродонецької міської військово-цивільної адміністрації Сєвєродонецького району Луганської області питання, що належать до його компетенції.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4.1.5. Створювати конкурсні комісії, комісії з інвентаризації та оцінки об’єктів комунальної власності Сєвєродонецької міської територіальної громади. 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4.1.6. Затверджувати акти інвентаризації, проводити рецензування та затверджувати звіти, висновки та акти про оцінку об’єктів комунальної власності.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4.1.7. Здійснювати рецензування та погодження проектно-кошторисної документації на поліпшення об’єктів нерухомості у разі їх оренди.</w:t>
      </w:r>
    </w:p>
    <w:p w:rsidR="00645C45" w:rsidRPr="00645C45" w:rsidRDefault="00645C45" w:rsidP="00645C45">
      <w:pPr>
        <w:tabs>
          <w:tab w:val="left" w:pos="1134"/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4.1.8.</w:t>
      </w:r>
      <w:r w:rsidRPr="00645C45">
        <w:rPr>
          <w:rFonts w:ascii="Times New Roman" w:hAnsi="Times New Roman" w:cs="Times New Roman"/>
          <w:sz w:val="28"/>
          <w:szCs w:val="28"/>
        </w:rPr>
        <w:tab/>
        <w:t xml:space="preserve"> Проводити інвентаризацію комунального майна, що знаходиться в господарському віданні підприємств, установ та організацій, в оренді, концесійному користуванні або оперативному управлінні, здійснювати перевірки ефективності його використання.</w:t>
      </w:r>
    </w:p>
    <w:p w:rsidR="00645C45" w:rsidRPr="00645C45" w:rsidRDefault="00645C45" w:rsidP="00645C45">
      <w:pPr>
        <w:tabs>
          <w:tab w:val="left" w:pos="1418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lastRenderedPageBreak/>
        <w:t>4.1.9.</w:t>
      </w:r>
      <w:r w:rsidRPr="00645C45">
        <w:rPr>
          <w:rFonts w:ascii="Times New Roman" w:hAnsi="Times New Roman" w:cs="Times New Roman"/>
          <w:sz w:val="28"/>
          <w:szCs w:val="28"/>
        </w:rPr>
        <w:tab/>
        <w:t>Видавати в межах своєї компетенції документи, обов’язкові для виконання підприємствами, установами та організаціями комунальної власності Сєвєродонецької міської територіальної громади, керівники яких несуть персональну відповідальність за їх виконання.</w:t>
      </w:r>
    </w:p>
    <w:p w:rsidR="00645C45" w:rsidRPr="00645C45" w:rsidRDefault="00645C45" w:rsidP="00645C45">
      <w:pPr>
        <w:shd w:val="clear" w:color="auto" w:fill="FFFFFF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4.1.10. Має інші права, надані Фонду згідно з чинним законодавством України та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 Фонд у відповідності до покладених на нього завдань та напрямків діяльності має такі повноваження: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4.2.1. Забезпечує надходження коштів від надання в оренду об’єктів комунальної власності до місцевого бюджету відповідно до чинного законодавства України, веде облік надходжень по об’єктам, джерелам надходжень та контролює стан своєчасної оплати.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4.2.2. Готує звернення до суду про передачу безхазяйної нерухомої речі у комунальну власність Сєвєродонецької міської територіальної громади.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4.2.3. Створює комісії з інвентаризації та оцінки об’єктів комунальної власності; проводить рецензування експертних оцінок об’єктів комунальної власності; затверджує акти інвентаризації, звіти та акти про оцінку об’єктів комунальної власності.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4.2.4. Контролює виконання укладених Фондом комунального майна Сєвєродонецької міської ради договорів купівлі-продажу комунального майна протягом трьох років з моменту укладання.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4.2.5. Готує на розгляд керівника Сєвєродонецької міської військово-цивільної адміністрації Сєвєродонецького району Луганської області проекти установчих документів (статут, положення, ін.) підприємств, установ та організацій комунальної форми власності відповідно до чинного законодавства.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4.2.6. </w:t>
      </w:r>
      <w:bookmarkStart w:id="5" w:name="_Hlk47444380"/>
      <w:r w:rsidRPr="00645C45">
        <w:rPr>
          <w:rFonts w:ascii="Times New Roman" w:hAnsi="Times New Roman" w:cs="Times New Roman"/>
          <w:sz w:val="28"/>
          <w:szCs w:val="28"/>
        </w:rPr>
        <w:t xml:space="preserve">Готує на розгляд </w:t>
      </w:r>
      <w:bookmarkStart w:id="6" w:name="_Hlk47597851"/>
      <w:r w:rsidRPr="00645C45">
        <w:rPr>
          <w:rFonts w:ascii="Times New Roman" w:hAnsi="Times New Roman" w:cs="Times New Roman"/>
          <w:sz w:val="28"/>
          <w:szCs w:val="28"/>
        </w:rPr>
        <w:t xml:space="preserve">керівника </w:t>
      </w:r>
      <w:bookmarkEnd w:id="6"/>
      <w:r w:rsidRPr="00645C45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проекти документів щодо створення відповідно до законодавства</w:t>
      </w:r>
      <w:bookmarkEnd w:id="5"/>
      <w:r w:rsidRPr="00645C45">
        <w:rPr>
          <w:rFonts w:ascii="Times New Roman" w:hAnsi="Times New Roman" w:cs="Times New Roman"/>
          <w:sz w:val="28"/>
          <w:szCs w:val="28"/>
        </w:rPr>
        <w:t xml:space="preserve"> комунальної аварійно-рятувальної служби та інших підприємств, установ, організацій відповідно до чинного законодавства, призначення та звільнення їх керівників.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4.2.7. Готує на розгляд керівника Сєвєродонецької міської військово-цивільної адміністрації Сєвєродонецького району Луганської області проекти документів щодо створення відповідно до законодавства за рахунок коштів місцевого бюджету установ з надання безоплатної первинної правової допомоги, призначення і звільнення керівників цих установ, залучення в установленому законом порядку фізичних чи юридичних осіб приватного права до надання безоплатної первинної правової допомоги;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4.2.8. За дорученням керівника Сєвєродонецької міської військово-цивільної адміністрації Сєвєродонецького району Луганської області готує проекти документів про призначення та звільнення керівників комунальних підприємств, установ та організацій, проекти контрактів з керівниками </w:t>
      </w:r>
      <w:r w:rsidRPr="00645C45">
        <w:rPr>
          <w:rFonts w:ascii="Times New Roman" w:hAnsi="Times New Roman" w:cs="Times New Roman"/>
          <w:sz w:val="28"/>
          <w:szCs w:val="28"/>
        </w:rPr>
        <w:lastRenderedPageBreak/>
        <w:t>комунальних підприємств, установ та організацій; вносить в них зміни та доповнення; надає пропозиції щодо розірвання контрактів в установленому законом порядку та накладення дисциплінарних стягнень.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4.2.9.</w:t>
      </w:r>
      <w:r w:rsidRPr="00645C45">
        <w:rPr>
          <w:rFonts w:ascii="Times New Roman" w:hAnsi="Times New Roman" w:cs="Times New Roman"/>
          <w:sz w:val="28"/>
          <w:szCs w:val="28"/>
        </w:rPr>
        <w:tab/>
        <w:t xml:space="preserve">Є орендодавцем комунального майна Сєвєродонецької міської територіальної громади; укладає договори оренди цілісних майнових комплексів комунальних підприємств, установ та організацій, окремого індивідуально визначеного майна, в тому числі нежилих приміщень </w:t>
      </w:r>
      <w:bookmarkStart w:id="7" w:name="_Hlk47597986"/>
      <w:r w:rsidRPr="00645C45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</w:t>
      </w:r>
      <w:bookmarkEnd w:id="7"/>
      <w:r w:rsidRPr="00645C45">
        <w:rPr>
          <w:rFonts w:ascii="Times New Roman" w:hAnsi="Times New Roman" w:cs="Times New Roman"/>
          <w:sz w:val="28"/>
          <w:szCs w:val="28"/>
        </w:rPr>
        <w:t>; розробляє додаткові умови оренди майна.</w:t>
      </w:r>
    </w:p>
    <w:p w:rsidR="00645C45" w:rsidRPr="00645C45" w:rsidRDefault="00645C45" w:rsidP="00645C45">
      <w:pPr>
        <w:tabs>
          <w:tab w:val="left" w:pos="993"/>
          <w:tab w:val="left" w:pos="1418"/>
          <w:tab w:val="left" w:pos="1701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4.2.10.</w:t>
      </w:r>
      <w:r w:rsidRPr="00645C45">
        <w:rPr>
          <w:rFonts w:ascii="Times New Roman" w:hAnsi="Times New Roman" w:cs="Times New Roman"/>
          <w:sz w:val="28"/>
          <w:szCs w:val="28"/>
        </w:rPr>
        <w:tab/>
        <w:t>Відповідно до чинного законодавства України дає дозвіл комунальним підприємствам, установам та організаціям Сєвєродонецької міської територіальної громади бути орендодавцем нерухомого майна, що знаходиться на їх балансах.</w:t>
      </w:r>
    </w:p>
    <w:p w:rsidR="00645C45" w:rsidRPr="00645C45" w:rsidRDefault="00645C45" w:rsidP="00645C45">
      <w:pPr>
        <w:tabs>
          <w:tab w:val="left" w:pos="993"/>
          <w:tab w:val="left" w:pos="1418"/>
          <w:tab w:val="left" w:pos="1701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4.2.11.</w:t>
      </w:r>
      <w:r w:rsidRPr="00645C45">
        <w:rPr>
          <w:rFonts w:ascii="Times New Roman" w:hAnsi="Times New Roman" w:cs="Times New Roman"/>
          <w:sz w:val="28"/>
          <w:szCs w:val="28"/>
        </w:rPr>
        <w:tab/>
        <w:t>Приймає рішення стосовно списання комунального майна, що закріплене за суб’єктами права комунальної власності Сєвєродонецької міської територіальної громади, а також наданого в оренду чи концесію з дотриманням норм чинного законодавства України. Надає дозвіл на безоплатну передачу комунального майна Сєвєродонецької міської територіальної громади, в тому числі шляхом обміну, з балансу на баланс комунальним підприємствам, установам та організаціям в межах комунальної власності Сєвєродонецької міської територіальної громади.</w:t>
      </w:r>
    </w:p>
    <w:p w:rsidR="00645C45" w:rsidRPr="00645C45" w:rsidRDefault="00645C45" w:rsidP="00645C45">
      <w:pPr>
        <w:tabs>
          <w:tab w:val="left" w:pos="993"/>
          <w:tab w:val="left" w:pos="1418"/>
          <w:tab w:val="left" w:pos="1701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4.2.12.</w:t>
      </w:r>
      <w:r w:rsidRPr="00645C45">
        <w:rPr>
          <w:rFonts w:ascii="Times New Roman" w:hAnsi="Times New Roman" w:cs="Times New Roman"/>
          <w:sz w:val="28"/>
          <w:szCs w:val="28"/>
        </w:rPr>
        <w:tab/>
        <w:t>Здійснює аналіз діяльності підприємств, установ та організацій комунальної форми власності, надає керівнику Сєвєродонецької міської військово-цивільної адміністрації Сєвєродонецького району Луганської області пропозиції щодо її покращення.</w:t>
      </w:r>
    </w:p>
    <w:p w:rsidR="00645C45" w:rsidRPr="00645C45" w:rsidRDefault="00645C45" w:rsidP="00645C45">
      <w:pPr>
        <w:tabs>
          <w:tab w:val="left" w:pos="993"/>
          <w:tab w:val="left" w:pos="1418"/>
          <w:tab w:val="left" w:pos="1701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4.2.13.</w:t>
      </w:r>
      <w:r w:rsidRPr="00645C45">
        <w:rPr>
          <w:rFonts w:ascii="Times New Roman" w:hAnsi="Times New Roman" w:cs="Times New Roman"/>
          <w:sz w:val="28"/>
          <w:szCs w:val="28"/>
        </w:rPr>
        <w:tab/>
        <w:t>При виконанні покладених на Фонд завдань по управлінню комунальним майном, з метою забезпечення максимального залучення коштів комунальних підприємств і найбільш ефективного використання наявних ресурсів і можливостей, Фонд забезпечує передачу в оренду об</w:t>
      </w:r>
      <w:r w:rsidRPr="00645C4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45C45">
        <w:rPr>
          <w:rFonts w:ascii="Times New Roman" w:hAnsi="Times New Roman" w:cs="Times New Roman"/>
          <w:sz w:val="28"/>
          <w:szCs w:val="28"/>
        </w:rPr>
        <w:t>єктів комунальної власності, у тому числі проведення конкурсів і аукціонів на право оренди комунального майна через електронну торгівельну систему, відповідно до чинного законодавства.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4.2.14. Готує проекти угод з уповноваженими особами Сєвєродонецької міської військово-цивільної адміністрації Сєвєродонецького району Луганської області на здійснення функцій по управлінню частками, паями, акціями від імені Сєвєродонецької міської територіальної громади в статутних фондах господарських товариств.</w:t>
      </w:r>
    </w:p>
    <w:p w:rsidR="00645C45" w:rsidRPr="00645C45" w:rsidRDefault="00645C45" w:rsidP="00645C45">
      <w:pPr>
        <w:tabs>
          <w:tab w:val="left" w:pos="1560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4.2.15. Відповідно до розпоряджень керівника Сєвєродонецької міської військово-цивільної адміністрації Сєвєродонецького району Луганської області здійснює прийняття майна в комунальну власність Сєвєродонецької міської територіальної громади з державної та інших форм власності, а також придбання об’єктів державної та інших форм власності згідно з чинним законодавством України.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4.2.16. Відповідно до розпоряджень керівника Сєвєродонецької міської військово-цивільної адміністрації Сєвєродонецького району Луганської </w:t>
      </w:r>
      <w:r w:rsidRPr="00645C45">
        <w:rPr>
          <w:rFonts w:ascii="Times New Roman" w:hAnsi="Times New Roman" w:cs="Times New Roman"/>
          <w:sz w:val="28"/>
          <w:szCs w:val="28"/>
        </w:rPr>
        <w:lastRenderedPageBreak/>
        <w:t xml:space="preserve">області здійснює контроль за виконанням умов концесійних договорів, укладених на об’єкти комунальної власності Сєвєродонецької міської територіальної громади, в межах своєї компетенції. 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4.2.17. Здійснює заходи щодо організації роботи балансової комісії з аналізу діяльності підприємств, установ та організацій комунальної власності Сєвєродонецької міської територіальної громади.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4.2.18. Здійснює заходи від імені Сєвєродонецької міської територіальної громади в особі Сєвєродонецької міської військово-цивільної адміністрації Сєвєродонецького району Луганської області для державної реєстрації права комунальної власності та іншого речового права Сєвєродонецької міської територіальної громади на об’єкти нерухомого майна.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4.2.19. Має інші повноваження, визначені чинним законодавством та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:rsidR="00645C45" w:rsidRDefault="00645C45" w:rsidP="00645C4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5. ОРГАНІЗАЦІЯ РОБОТИ ФОНДУ</w:t>
      </w:r>
    </w:p>
    <w:p w:rsidR="00645C45" w:rsidRPr="00645C45" w:rsidRDefault="00645C45" w:rsidP="00645C4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tabs>
          <w:tab w:val="left" w:pos="993"/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5.1.</w:t>
      </w:r>
      <w:r w:rsidRPr="00645C45">
        <w:rPr>
          <w:rFonts w:ascii="Times New Roman" w:hAnsi="Times New Roman" w:cs="Times New Roman"/>
          <w:sz w:val="28"/>
          <w:szCs w:val="28"/>
        </w:rPr>
        <w:tab/>
        <w:t>Фонд здійснює покладені на нього організаційно-розпорядчі і консультативно-дорадчі функції відповідно до Законів України «Про військово-цивільні адміністрації», «Про місцеве самоврядування в Україні», «Про службу в органах місцевого самоврядування», розпоряджень керівника Сєвєродонецької міської військово-цивільної адміністрації Сєвєродонецького району Луганської області та інших нормативно-правових актів.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Керівник Фонду призначається у порядку, визначеному чинним законодавством, за поданням керівника Сєвєродонецької міської військово-цивільної адміністрації Сєвєродонецького району Луганської області керівником Антитерористичного центру при Службі безпеки України, а у визначених законодавством випадках Командувачем об’єднаних сил. 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Працівники Фонду (крім робітників) призначаються на посаду розпорядженням </w:t>
      </w:r>
      <w:bookmarkStart w:id="8" w:name="_Hlk47443708"/>
      <w:r w:rsidRPr="00645C45">
        <w:rPr>
          <w:rFonts w:ascii="Times New Roman" w:hAnsi="Times New Roman" w:cs="Times New Roman"/>
          <w:sz w:val="28"/>
          <w:szCs w:val="28"/>
        </w:rPr>
        <w:t xml:space="preserve">керівника </w:t>
      </w:r>
      <w:bookmarkEnd w:id="8"/>
      <w:r w:rsidRPr="00645C45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і звільняються ним же відповідно до чинного законодавства України.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</w:t>
      </w:r>
      <w:r w:rsidRPr="00645C45">
        <w:rPr>
          <w:rFonts w:ascii="Times New Roman" w:hAnsi="Times New Roman" w:cs="Times New Roman"/>
          <w:sz w:val="28"/>
          <w:szCs w:val="28"/>
        </w:rPr>
        <w:tab/>
        <w:t xml:space="preserve">Керівник Фонду: 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5.2.1. Здійснює керівництво діяльністю Фонду, несе персональну відповідальність за виконання покладених на Фонд завдань забезпечує реалізацію його основних напрямків діяльності.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5.2.2. Видає в межах своєї компетенції накази та розпорядження, контролює їх виконання.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5.2.3.</w:t>
      </w:r>
      <w:r w:rsidRPr="00645C45">
        <w:rPr>
          <w:rFonts w:ascii="Times New Roman" w:hAnsi="Times New Roman" w:cs="Times New Roman"/>
          <w:sz w:val="28"/>
          <w:szCs w:val="28"/>
        </w:rPr>
        <w:tab/>
        <w:t>Погоджує штатний розпис працівників Фонду.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5.2.4.</w:t>
      </w:r>
      <w:r w:rsidRPr="00645C45">
        <w:rPr>
          <w:rFonts w:ascii="Times New Roman" w:hAnsi="Times New Roman" w:cs="Times New Roman"/>
          <w:sz w:val="28"/>
          <w:szCs w:val="28"/>
        </w:rPr>
        <w:tab/>
        <w:t>Розпоряджається коштами, наданими на утримання та виконання функціональних повноважень  Фонду, відповідно до затвердженого кошторису.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5.2.5. Представляє без доручення Фонд у взаємовідносинах з </w:t>
      </w:r>
      <w:r w:rsidRPr="00645C45">
        <w:rPr>
          <w:rFonts w:ascii="Times New Roman" w:hAnsi="Times New Roman" w:cs="Times New Roman"/>
          <w:sz w:val="28"/>
          <w:szCs w:val="28"/>
        </w:rPr>
        <w:lastRenderedPageBreak/>
        <w:t>фізичними та юридичними особами.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5.2.6. Погоджує Положення про структурні підрозділи Фонду.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5.2.7. Підписує договори надання в оренду об’єктів комунальної власності.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5.2.8. Укладає договори, контракти, угоди для забезпечення діяльності Фонду; видає доручення.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5.2.9. Відкриває та закриває рахунки Фонду в установах банків, має право першого підпису на банківських документах.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5.2.10. Має інші повноваження відповідно до чинного законодавства України,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5.3 Граничну чисельність, фонд оплати праці працівників Фонду визначає керівник Сєвєродонецької міської військово-цивільної адміністрації Сєвєродонецького району Луганської області у встановленому порядку.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5.4. Для узгодження вирішення питань, які відносяться до компетенції Фонду, керівником Сєвєродонецької міської військово-цивільної адміністрації Сєвєродонецького району Луганської області при Фонді може створюватись Колегія.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5.5.</w:t>
      </w:r>
      <w:r w:rsidRPr="00645C45">
        <w:rPr>
          <w:rFonts w:ascii="Times New Roman" w:hAnsi="Times New Roman" w:cs="Times New Roman"/>
          <w:sz w:val="28"/>
          <w:szCs w:val="28"/>
        </w:rPr>
        <w:tab/>
        <w:t>Працівники Фонду є посадовими особами місцевого самоврядування, на яких законами або іншими нормативно-правовими актами покладено здійснення організаційно-розпорядчих та консультативно-дорадчих функцій, у тому числі право представляти інтереси Фонду в судах всіх інстанцій та юрисдикцій.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Діяльність інших працівників Фонду регламентується іншими нормативно-правовими актами (інспектори, водії тощо).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5.6. Заступник начальника Фонду входить в коло осіб, які мають право вчиняти дії від імені Фонду без довіреності, у т.ч. підписувати договори тощо.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5.7. На час відсутності керівника Фонду його обов</w:t>
      </w:r>
      <w:r w:rsidRPr="00645C4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45C45">
        <w:rPr>
          <w:rFonts w:ascii="Times New Roman" w:hAnsi="Times New Roman" w:cs="Times New Roman"/>
          <w:sz w:val="28"/>
          <w:szCs w:val="28"/>
        </w:rPr>
        <w:t>язки виконує заступник начальника Фонду.</w:t>
      </w:r>
    </w:p>
    <w:p w:rsidR="00645C45" w:rsidRPr="00645C45" w:rsidRDefault="00645C45" w:rsidP="00645C45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numPr>
          <w:ilvl w:val="0"/>
          <w:numId w:val="13"/>
        </w:num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ВІДПОВІДАЛЬНІСТЬ</w:t>
      </w:r>
    </w:p>
    <w:p w:rsidR="00645C45" w:rsidRPr="00645C45" w:rsidRDefault="00645C45" w:rsidP="00645C45">
      <w:pPr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6.1. Керівник Фонду несе персональну відповідальність за несвоєчасне і неякісне виконання покладених на Фонд завдань і функцій у відповідності з чинним законодавством України.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6.2. Працівники Фонду за неналежне виконання своїх обов’язків несуть відповідальність у порядку, встановленому чинним законодавством України.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5C45" w:rsidRPr="00645C45" w:rsidRDefault="00645C45" w:rsidP="00645C45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7. ПРИКІНЦЕВІ ПОЛОЖЕННЯ</w:t>
      </w:r>
    </w:p>
    <w:p w:rsidR="00645C45" w:rsidRPr="00645C45" w:rsidRDefault="00645C45" w:rsidP="00645C45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7.1. Положення про Фонд затверджується розпорядженням керівника Сєвєродонецької міської військово-цивільної адміністрації Сєвєродонецького району Луганської області.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 xml:space="preserve">7.2. Зміни та доповнення до Положення затверджуються </w:t>
      </w:r>
      <w:r w:rsidRPr="00645C45">
        <w:rPr>
          <w:rFonts w:ascii="Times New Roman" w:hAnsi="Times New Roman" w:cs="Times New Roman"/>
          <w:sz w:val="28"/>
          <w:szCs w:val="28"/>
        </w:rPr>
        <w:lastRenderedPageBreak/>
        <w:t xml:space="preserve">розпорядженням керівника Сєвєродонецької міської військово-цивільної адміністрації Сєвєродонецького району Луганської області у вигляді нової редакції Положення. 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7.3. Реорганізація Фонду здійснюється виключно розпорядженням керівника Сєвєродонецької міської військово-цивільної адміністрації Сєвєродонецького району Луганської області.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7.4. Припинення Фонду здійснюється в порядку, визначеному чинним законодавством України.</w:t>
      </w:r>
    </w:p>
    <w:p w:rsidR="00645C45" w:rsidRPr="00645C45" w:rsidRDefault="00645C45" w:rsidP="00645C45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45C45">
        <w:rPr>
          <w:rFonts w:ascii="Times New Roman" w:hAnsi="Times New Roman" w:cs="Times New Roman"/>
          <w:sz w:val="28"/>
          <w:szCs w:val="28"/>
        </w:rPr>
        <w:t>7.5. У разі припинення Фонду як юридичної особи (у результаті його ліквідації, злиття, поділу, приєднання або перетворення) його активи передаються одній або кільком неприбутковим організаціям відповідного виду або зараховуються до доходу бюджету.</w:t>
      </w:r>
    </w:p>
    <w:p w:rsidR="00645C45" w:rsidRPr="00645C45" w:rsidRDefault="00645C45" w:rsidP="00645C4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645C45" w:rsidRPr="00645C45" w:rsidRDefault="00645C45" w:rsidP="00645C45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</w:p>
    <w:sectPr w:rsidR="00645C45" w:rsidRPr="00645C45" w:rsidSect="00647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537" w:rsidRDefault="00447537" w:rsidP="00264E1D">
      <w:pPr>
        <w:spacing w:before="0"/>
      </w:pPr>
      <w:r>
        <w:separator/>
      </w:r>
    </w:p>
  </w:endnote>
  <w:endnote w:type="continuationSeparator" w:id="1">
    <w:p w:rsidR="00447537" w:rsidRDefault="0044753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537" w:rsidRDefault="00447537" w:rsidP="00264E1D">
      <w:pPr>
        <w:spacing w:before="0"/>
      </w:pPr>
      <w:r>
        <w:separator/>
      </w:r>
    </w:p>
  </w:footnote>
  <w:footnote w:type="continuationSeparator" w:id="1">
    <w:p w:rsidR="00447537" w:rsidRDefault="0044753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CBC"/>
    <w:multiLevelType w:val="multilevel"/>
    <w:tmpl w:val="49EE9560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C02EF"/>
    <w:multiLevelType w:val="hybridMultilevel"/>
    <w:tmpl w:val="3D5A2C9E"/>
    <w:lvl w:ilvl="0" w:tplc="16B46D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3A7963"/>
    <w:multiLevelType w:val="hybridMultilevel"/>
    <w:tmpl w:val="3BB05B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104B4"/>
    <w:multiLevelType w:val="hybridMultilevel"/>
    <w:tmpl w:val="BCC2F2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C3031"/>
    <w:multiLevelType w:val="hybridMultilevel"/>
    <w:tmpl w:val="7742B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D71E23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7F7044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B2AD2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6031DDC"/>
    <w:multiLevelType w:val="multilevel"/>
    <w:tmpl w:val="B7FE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0A91"/>
    <w:rsid w:val="00043A9C"/>
    <w:rsid w:val="000467AC"/>
    <w:rsid w:val="00054210"/>
    <w:rsid w:val="0005660C"/>
    <w:rsid w:val="00056ED6"/>
    <w:rsid w:val="000813BD"/>
    <w:rsid w:val="00084D13"/>
    <w:rsid w:val="00087AA1"/>
    <w:rsid w:val="00097D90"/>
    <w:rsid w:val="000A2A10"/>
    <w:rsid w:val="000A6C3F"/>
    <w:rsid w:val="000B413C"/>
    <w:rsid w:val="000D01FD"/>
    <w:rsid w:val="000D6D9B"/>
    <w:rsid w:val="000E0CBE"/>
    <w:rsid w:val="000E745B"/>
    <w:rsid w:val="000E7BCF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77BE"/>
    <w:rsid w:val="00187AB3"/>
    <w:rsid w:val="00190F47"/>
    <w:rsid w:val="00197104"/>
    <w:rsid w:val="00197539"/>
    <w:rsid w:val="001A6F6B"/>
    <w:rsid w:val="001C1265"/>
    <w:rsid w:val="001C4279"/>
    <w:rsid w:val="001C6B3E"/>
    <w:rsid w:val="001E00E0"/>
    <w:rsid w:val="001F0A50"/>
    <w:rsid w:val="00200093"/>
    <w:rsid w:val="00200192"/>
    <w:rsid w:val="00202337"/>
    <w:rsid w:val="0020396E"/>
    <w:rsid w:val="00206678"/>
    <w:rsid w:val="0020705A"/>
    <w:rsid w:val="002134D1"/>
    <w:rsid w:val="0022294C"/>
    <w:rsid w:val="002251B7"/>
    <w:rsid w:val="00232911"/>
    <w:rsid w:val="00233BA1"/>
    <w:rsid w:val="00235112"/>
    <w:rsid w:val="00241318"/>
    <w:rsid w:val="0024506C"/>
    <w:rsid w:val="00263D5D"/>
    <w:rsid w:val="00264E1D"/>
    <w:rsid w:val="00273B8E"/>
    <w:rsid w:val="00282CE1"/>
    <w:rsid w:val="002861A9"/>
    <w:rsid w:val="002928C6"/>
    <w:rsid w:val="002A7AE2"/>
    <w:rsid w:val="002B49C2"/>
    <w:rsid w:val="002B7CA7"/>
    <w:rsid w:val="002C3339"/>
    <w:rsid w:val="002C6465"/>
    <w:rsid w:val="002C6D6C"/>
    <w:rsid w:val="002C72EE"/>
    <w:rsid w:val="002D3D41"/>
    <w:rsid w:val="003038A6"/>
    <w:rsid w:val="00306A34"/>
    <w:rsid w:val="003135B3"/>
    <w:rsid w:val="00316851"/>
    <w:rsid w:val="00332273"/>
    <w:rsid w:val="00367F85"/>
    <w:rsid w:val="00374224"/>
    <w:rsid w:val="00381081"/>
    <w:rsid w:val="003929A5"/>
    <w:rsid w:val="003A0D76"/>
    <w:rsid w:val="003A5BED"/>
    <w:rsid w:val="003B3611"/>
    <w:rsid w:val="003C2BE5"/>
    <w:rsid w:val="003C4EAF"/>
    <w:rsid w:val="003E09F7"/>
    <w:rsid w:val="003E0F55"/>
    <w:rsid w:val="004029EB"/>
    <w:rsid w:val="00403182"/>
    <w:rsid w:val="00417C81"/>
    <w:rsid w:val="00431B39"/>
    <w:rsid w:val="00437765"/>
    <w:rsid w:val="00447537"/>
    <w:rsid w:val="004563B5"/>
    <w:rsid w:val="00465AFB"/>
    <w:rsid w:val="004929A6"/>
    <w:rsid w:val="004A0100"/>
    <w:rsid w:val="004A251B"/>
    <w:rsid w:val="004A4F94"/>
    <w:rsid w:val="004A7581"/>
    <w:rsid w:val="004A7E62"/>
    <w:rsid w:val="004D0D11"/>
    <w:rsid w:val="004D249D"/>
    <w:rsid w:val="004D56A2"/>
    <w:rsid w:val="004D5883"/>
    <w:rsid w:val="004D6847"/>
    <w:rsid w:val="004E7764"/>
    <w:rsid w:val="004F0037"/>
    <w:rsid w:val="0050060E"/>
    <w:rsid w:val="00507030"/>
    <w:rsid w:val="00525114"/>
    <w:rsid w:val="00532B5A"/>
    <w:rsid w:val="0054377D"/>
    <w:rsid w:val="0054503C"/>
    <w:rsid w:val="00560E6E"/>
    <w:rsid w:val="00573137"/>
    <w:rsid w:val="00575568"/>
    <w:rsid w:val="00590813"/>
    <w:rsid w:val="005A4B23"/>
    <w:rsid w:val="005A6F6F"/>
    <w:rsid w:val="005A6FC9"/>
    <w:rsid w:val="005C1481"/>
    <w:rsid w:val="005D58FB"/>
    <w:rsid w:val="005F3E82"/>
    <w:rsid w:val="00603D1D"/>
    <w:rsid w:val="0064239A"/>
    <w:rsid w:val="0064246D"/>
    <w:rsid w:val="00645C45"/>
    <w:rsid w:val="0064700E"/>
    <w:rsid w:val="00667B8A"/>
    <w:rsid w:val="00670740"/>
    <w:rsid w:val="0067172D"/>
    <w:rsid w:val="00673F74"/>
    <w:rsid w:val="0067518B"/>
    <w:rsid w:val="006828B8"/>
    <w:rsid w:val="00684EAD"/>
    <w:rsid w:val="00690B07"/>
    <w:rsid w:val="00694902"/>
    <w:rsid w:val="006A1C16"/>
    <w:rsid w:val="006B39F9"/>
    <w:rsid w:val="006C00F1"/>
    <w:rsid w:val="006C170D"/>
    <w:rsid w:val="006E157E"/>
    <w:rsid w:val="006E22CC"/>
    <w:rsid w:val="006E293D"/>
    <w:rsid w:val="006F70C6"/>
    <w:rsid w:val="00702531"/>
    <w:rsid w:val="00705723"/>
    <w:rsid w:val="00712C5B"/>
    <w:rsid w:val="00714E32"/>
    <w:rsid w:val="00721F67"/>
    <w:rsid w:val="00724DCB"/>
    <w:rsid w:val="0073405C"/>
    <w:rsid w:val="00735647"/>
    <w:rsid w:val="007371EA"/>
    <w:rsid w:val="00744FE6"/>
    <w:rsid w:val="0075228B"/>
    <w:rsid w:val="007670E4"/>
    <w:rsid w:val="00774AD2"/>
    <w:rsid w:val="007779AE"/>
    <w:rsid w:val="00781B23"/>
    <w:rsid w:val="007A107C"/>
    <w:rsid w:val="007A37C1"/>
    <w:rsid w:val="007A458F"/>
    <w:rsid w:val="007B23B8"/>
    <w:rsid w:val="007B3B73"/>
    <w:rsid w:val="007B5DC5"/>
    <w:rsid w:val="007B601F"/>
    <w:rsid w:val="007B6138"/>
    <w:rsid w:val="007E0E02"/>
    <w:rsid w:val="007E48B6"/>
    <w:rsid w:val="007F785E"/>
    <w:rsid w:val="00805E7D"/>
    <w:rsid w:val="00825975"/>
    <w:rsid w:val="00841534"/>
    <w:rsid w:val="00854101"/>
    <w:rsid w:val="00870C06"/>
    <w:rsid w:val="00872BC6"/>
    <w:rsid w:val="008872A4"/>
    <w:rsid w:val="008917CB"/>
    <w:rsid w:val="008B3463"/>
    <w:rsid w:val="008B6358"/>
    <w:rsid w:val="008B66F0"/>
    <w:rsid w:val="008D0D6B"/>
    <w:rsid w:val="00901FE3"/>
    <w:rsid w:val="009024FF"/>
    <w:rsid w:val="009029E4"/>
    <w:rsid w:val="009158DB"/>
    <w:rsid w:val="00920099"/>
    <w:rsid w:val="0092127F"/>
    <w:rsid w:val="00921677"/>
    <w:rsid w:val="009238B6"/>
    <w:rsid w:val="009438B0"/>
    <w:rsid w:val="00944C04"/>
    <w:rsid w:val="0095211B"/>
    <w:rsid w:val="00952D1B"/>
    <w:rsid w:val="009534C8"/>
    <w:rsid w:val="00956AA8"/>
    <w:rsid w:val="0096638A"/>
    <w:rsid w:val="00966E26"/>
    <w:rsid w:val="009819F3"/>
    <w:rsid w:val="00996C4C"/>
    <w:rsid w:val="009A6276"/>
    <w:rsid w:val="009A6B2B"/>
    <w:rsid w:val="009B52F7"/>
    <w:rsid w:val="009C0662"/>
    <w:rsid w:val="009D7B57"/>
    <w:rsid w:val="009F1AB8"/>
    <w:rsid w:val="009F2801"/>
    <w:rsid w:val="009F42CA"/>
    <w:rsid w:val="009F5A01"/>
    <w:rsid w:val="00A01616"/>
    <w:rsid w:val="00A029C0"/>
    <w:rsid w:val="00A07AFE"/>
    <w:rsid w:val="00A1162A"/>
    <w:rsid w:val="00A17DE2"/>
    <w:rsid w:val="00A32C1A"/>
    <w:rsid w:val="00A466DB"/>
    <w:rsid w:val="00A574CA"/>
    <w:rsid w:val="00A66099"/>
    <w:rsid w:val="00A75423"/>
    <w:rsid w:val="00A8128E"/>
    <w:rsid w:val="00A84D0E"/>
    <w:rsid w:val="00A92093"/>
    <w:rsid w:val="00A93A85"/>
    <w:rsid w:val="00A95BB0"/>
    <w:rsid w:val="00AA13E2"/>
    <w:rsid w:val="00AA39A1"/>
    <w:rsid w:val="00AC28B3"/>
    <w:rsid w:val="00AC709D"/>
    <w:rsid w:val="00AC7951"/>
    <w:rsid w:val="00AF09E9"/>
    <w:rsid w:val="00B21E10"/>
    <w:rsid w:val="00B27EAD"/>
    <w:rsid w:val="00B302D5"/>
    <w:rsid w:val="00B41367"/>
    <w:rsid w:val="00B6641D"/>
    <w:rsid w:val="00B71179"/>
    <w:rsid w:val="00B72CB4"/>
    <w:rsid w:val="00B91508"/>
    <w:rsid w:val="00B94C66"/>
    <w:rsid w:val="00BD0F48"/>
    <w:rsid w:val="00BD1D35"/>
    <w:rsid w:val="00BF42CE"/>
    <w:rsid w:val="00BF6569"/>
    <w:rsid w:val="00C0215F"/>
    <w:rsid w:val="00C11F73"/>
    <w:rsid w:val="00C13B80"/>
    <w:rsid w:val="00C24122"/>
    <w:rsid w:val="00C36334"/>
    <w:rsid w:val="00C507D6"/>
    <w:rsid w:val="00C51F28"/>
    <w:rsid w:val="00C621D6"/>
    <w:rsid w:val="00C62D12"/>
    <w:rsid w:val="00C719EB"/>
    <w:rsid w:val="00C773C2"/>
    <w:rsid w:val="00C92CAC"/>
    <w:rsid w:val="00CA2D33"/>
    <w:rsid w:val="00CC03D0"/>
    <w:rsid w:val="00CD5A81"/>
    <w:rsid w:val="00CD6145"/>
    <w:rsid w:val="00CE12F2"/>
    <w:rsid w:val="00CE6885"/>
    <w:rsid w:val="00CF4F17"/>
    <w:rsid w:val="00D146A0"/>
    <w:rsid w:val="00D15FEF"/>
    <w:rsid w:val="00D443E0"/>
    <w:rsid w:val="00D47F0B"/>
    <w:rsid w:val="00D572C4"/>
    <w:rsid w:val="00D91290"/>
    <w:rsid w:val="00D91F43"/>
    <w:rsid w:val="00DA082F"/>
    <w:rsid w:val="00DA0FAD"/>
    <w:rsid w:val="00DA0FD0"/>
    <w:rsid w:val="00DA6059"/>
    <w:rsid w:val="00DB3FB9"/>
    <w:rsid w:val="00DB4EEC"/>
    <w:rsid w:val="00DB5991"/>
    <w:rsid w:val="00DC2C88"/>
    <w:rsid w:val="00DD24C2"/>
    <w:rsid w:val="00DD3004"/>
    <w:rsid w:val="00DD30A6"/>
    <w:rsid w:val="00DE014F"/>
    <w:rsid w:val="00DE04A6"/>
    <w:rsid w:val="00DE20F1"/>
    <w:rsid w:val="00DF2890"/>
    <w:rsid w:val="00E00EDF"/>
    <w:rsid w:val="00E01035"/>
    <w:rsid w:val="00E04086"/>
    <w:rsid w:val="00E06BED"/>
    <w:rsid w:val="00E10310"/>
    <w:rsid w:val="00E1482D"/>
    <w:rsid w:val="00E15E90"/>
    <w:rsid w:val="00E15F38"/>
    <w:rsid w:val="00E41F9F"/>
    <w:rsid w:val="00E65730"/>
    <w:rsid w:val="00E819C0"/>
    <w:rsid w:val="00E8551D"/>
    <w:rsid w:val="00E8586C"/>
    <w:rsid w:val="00EA4D0D"/>
    <w:rsid w:val="00ED00E6"/>
    <w:rsid w:val="00ED5332"/>
    <w:rsid w:val="00ED77AF"/>
    <w:rsid w:val="00EE7590"/>
    <w:rsid w:val="00EF21FE"/>
    <w:rsid w:val="00F039AE"/>
    <w:rsid w:val="00F16405"/>
    <w:rsid w:val="00F17331"/>
    <w:rsid w:val="00F32E07"/>
    <w:rsid w:val="00F404A1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B5B7A"/>
    <w:rsid w:val="00FB6959"/>
    <w:rsid w:val="00FC1524"/>
    <w:rsid w:val="00FC54A5"/>
    <w:rsid w:val="00FD148B"/>
    <w:rsid w:val="00FE567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8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uiPriority w:val="99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B91508"/>
  </w:style>
  <w:style w:type="paragraph" w:styleId="af0">
    <w:name w:val="footnote text"/>
    <w:basedOn w:val="a"/>
    <w:link w:val="af1"/>
    <w:uiPriority w:val="99"/>
    <w:semiHidden/>
    <w:unhideWhenUsed/>
    <w:rsid w:val="00CD5A81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CD5A81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15F38"/>
  </w:style>
  <w:style w:type="paragraph" w:customStyle="1" w:styleId="msonormal0">
    <w:name w:val="msonormal"/>
    <w:basedOn w:val="a"/>
    <w:rsid w:val="00E15F3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f2">
    <w:name w:val="Знак Знак Знак Знак Знак Знак Знак"/>
    <w:basedOn w:val="a"/>
    <w:uiPriority w:val="99"/>
    <w:rsid w:val="00E15F38"/>
    <w:pPr>
      <w:widowControl/>
      <w:autoSpaceDE/>
      <w:autoSpaceDN/>
      <w:adjustRightInd/>
      <w:spacing w:before="0" w:after="160" w:line="240" w:lineRule="exact"/>
      <w:ind w:lef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Нормальний текст"/>
    <w:basedOn w:val="a"/>
    <w:rsid w:val="00E15F38"/>
    <w:pPr>
      <w:widowControl/>
      <w:autoSpaceDE/>
      <w:autoSpaceDN/>
      <w:adjustRightInd/>
      <w:spacing w:before="120"/>
      <w:ind w:left="0" w:firstLine="567"/>
      <w:jc w:val="left"/>
    </w:pPr>
    <w:rPr>
      <w:rFonts w:ascii="Antiqua" w:eastAsia="Calibri" w:hAnsi="Antiqua" w:cs="Antiqua"/>
      <w:sz w:val="26"/>
      <w:szCs w:val="26"/>
    </w:rPr>
  </w:style>
  <w:style w:type="character" w:customStyle="1" w:styleId="6">
    <w:name w:val="Знак Знак6"/>
    <w:basedOn w:val="a0"/>
    <w:uiPriority w:val="99"/>
    <w:rsid w:val="00E15F38"/>
    <w:rPr>
      <w:lang w:val="ru-RU" w:eastAsia="ar-SA" w:bidi="ar-SA"/>
    </w:rPr>
  </w:style>
  <w:style w:type="numbering" w:customStyle="1" w:styleId="33">
    <w:name w:val="Нет списка3"/>
    <w:next w:val="a2"/>
    <w:uiPriority w:val="99"/>
    <w:semiHidden/>
    <w:unhideWhenUsed/>
    <w:rsid w:val="00A75423"/>
  </w:style>
  <w:style w:type="character" w:styleId="af4">
    <w:name w:val="Emphasis"/>
    <w:basedOn w:val="a0"/>
    <w:uiPriority w:val="99"/>
    <w:qFormat/>
    <w:locked/>
    <w:rsid w:val="00A75423"/>
    <w:rPr>
      <w:i/>
      <w:iCs/>
    </w:rPr>
  </w:style>
  <w:style w:type="character" w:customStyle="1" w:styleId="FontStyle11">
    <w:name w:val="Font Style11"/>
    <w:uiPriority w:val="99"/>
    <w:rsid w:val="00645C45"/>
    <w:rPr>
      <w:rFonts w:ascii="Times New Roman" w:hAnsi="Times New Roman"/>
      <w:spacing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userBur0806</cp:lastModifiedBy>
  <cp:revision>11</cp:revision>
  <cp:lastPrinted>2021-05-14T08:17:00Z</cp:lastPrinted>
  <dcterms:created xsi:type="dcterms:W3CDTF">2021-05-13T14:35:00Z</dcterms:created>
  <dcterms:modified xsi:type="dcterms:W3CDTF">2021-05-17T09:07:00Z</dcterms:modified>
</cp:coreProperties>
</file>