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85" w:rsidRDefault="007E4785" w:rsidP="007E4785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785" w:rsidRPr="00503C44" w:rsidRDefault="007E4785" w:rsidP="007E4785">
      <w:pPr>
        <w:jc w:val="center"/>
        <w:rPr>
          <w:b/>
        </w:rPr>
      </w:pPr>
    </w:p>
    <w:p w:rsidR="007E4785" w:rsidRDefault="007E4785" w:rsidP="007E4785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7E4785" w:rsidRPr="00714E21" w:rsidRDefault="007E4785" w:rsidP="007E4785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7E4785" w:rsidRPr="00592AF7" w:rsidRDefault="007E4785" w:rsidP="007E4785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r w:rsidRPr="00592AF7">
        <w:rPr>
          <w:b/>
          <w:sz w:val="28"/>
          <w:szCs w:val="28"/>
        </w:rPr>
        <w:t>СЄВЄРОДОНЕЦЬКОГО РАЙОНУ  ЛУГАНСЬКОЇ  ОБЛАСТІ</w:t>
      </w:r>
    </w:p>
    <w:p w:rsidR="007E4785" w:rsidRPr="00264E1D" w:rsidRDefault="007E4785" w:rsidP="007E4785">
      <w:pPr>
        <w:jc w:val="center"/>
        <w:rPr>
          <w:b/>
          <w:sz w:val="32"/>
          <w:szCs w:val="32"/>
        </w:rPr>
      </w:pPr>
    </w:p>
    <w:p w:rsidR="007E4785" w:rsidRPr="00D6388C" w:rsidRDefault="007E4785" w:rsidP="007E4785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7E4785" w:rsidRPr="00592AF7" w:rsidRDefault="007E4785" w:rsidP="007E4785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7E4785" w:rsidRPr="00F42DC4" w:rsidRDefault="007E4785" w:rsidP="007E4785">
      <w:pPr>
        <w:jc w:val="center"/>
        <w:rPr>
          <w:b/>
          <w:sz w:val="28"/>
          <w:szCs w:val="28"/>
        </w:rPr>
      </w:pPr>
    </w:p>
    <w:p w:rsidR="007E4785" w:rsidRPr="00F42DC4" w:rsidRDefault="007E4785" w:rsidP="007E4785">
      <w:pPr>
        <w:pStyle w:val="a3"/>
        <w:spacing w:line="360" w:lineRule="auto"/>
        <w:rPr>
          <w:sz w:val="32"/>
          <w:szCs w:val="32"/>
        </w:rPr>
      </w:pPr>
    </w:p>
    <w:p w:rsidR="007E4785" w:rsidRPr="00F42DC4" w:rsidRDefault="007E4785" w:rsidP="007E4785">
      <w:pPr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«</w:t>
      </w:r>
      <w:r w:rsidR="00CD25B9">
        <w:rPr>
          <w:sz w:val="28"/>
          <w:szCs w:val="28"/>
          <w:u w:val="single"/>
          <w:lang w:val="uk-UA"/>
        </w:rPr>
        <w:t>14</w:t>
      </w:r>
      <w:r>
        <w:rPr>
          <w:sz w:val="28"/>
          <w:szCs w:val="28"/>
          <w:u w:val="single"/>
          <w:lang w:val="uk-UA"/>
        </w:rPr>
        <w:t>» червня</w:t>
      </w:r>
      <w:r w:rsidRPr="00C51923">
        <w:rPr>
          <w:sz w:val="28"/>
          <w:szCs w:val="28"/>
          <w:u w:val="single"/>
          <w:lang w:val="uk-UA"/>
        </w:rPr>
        <w:t xml:space="preserve"> </w:t>
      </w:r>
      <w:r w:rsidRPr="00C51923">
        <w:rPr>
          <w:sz w:val="28"/>
          <w:szCs w:val="28"/>
          <w:u w:val="single"/>
        </w:rPr>
        <w:t>20</w:t>
      </w:r>
      <w:r w:rsidRPr="00C51923">
        <w:rPr>
          <w:sz w:val="28"/>
          <w:szCs w:val="28"/>
          <w:u w:val="single"/>
          <w:lang w:val="uk-UA"/>
        </w:rPr>
        <w:t>21</w:t>
      </w:r>
      <w:r w:rsidRPr="00F42DC4">
        <w:rPr>
          <w:sz w:val="28"/>
          <w:szCs w:val="28"/>
        </w:rPr>
        <w:t xml:space="preserve">  року                                                              №_</w:t>
      </w:r>
      <w:r w:rsidR="00CD25B9" w:rsidRPr="00CD25B9">
        <w:rPr>
          <w:sz w:val="28"/>
          <w:szCs w:val="28"/>
          <w:u w:val="single"/>
          <w:lang w:val="uk-UA"/>
        </w:rPr>
        <w:t>909</w:t>
      </w:r>
      <w:r w:rsidRPr="00F42DC4">
        <w:rPr>
          <w:sz w:val="28"/>
          <w:szCs w:val="28"/>
        </w:rPr>
        <w:t xml:space="preserve">     </w:t>
      </w:r>
    </w:p>
    <w:p w:rsidR="007E4785" w:rsidRPr="00264E1D" w:rsidRDefault="007E4785" w:rsidP="007E4785">
      <w:pPr>
        <w:pStyle w:val="a3"/>
        <w:spacing w:line="360" w:lineRule="auto"/>
        <w:rPr>
          <w:sz w:val="32"/>
          <w:szCs w:val="32"/>
          <w:lang w:val="ru-RU"/>
        </w:rPr>
      </w:pPr>
    </w:p>
    <w:p w:rsidR="007E4785" w:rsidRPr="001925CF" w:rsidRDefault="007E4785" w:rsidP="007E4785">
      <w:pPr>
        <w:shd w:val="clear" w:color="auto" w:fill="FFFFFF"/>
        <w:ind w:left="34"/>
        <w:jc w:val="both"/>
        <w:rPr>
          <w:b/>
          <w:bCs/>
          <w:color w:val="000000"/>
          <w:spacing w:val="-15"/>
          <w:sz w:val="28"/>
          <w:szCs w:val="28"/>
          <w:lang w:val="uk-UA"/>
        </w:rPr>
      </w:pPr>
    </w:p>
    <w:p w:rsidR="007E4785" w:rsidRDefault="007E4785" w:rsidP="007E4785">
      <w:pPr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 xml:space="preserve">Про здійснення повноважень </w:t>
      </w:r>
    </w:p>
    <w:p w:rsidR="007E4785" w:rsidRPr="001925CF" w:rsidRDefault="007E4785" w:rsidP="007E4785">
      <w:pPr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суб’єктів державної реєстрації</w:t>
      </w:r>
      <w:r w:rsidRPr="00A84AC3">
        <w:rPr>
          <w:sz w:val="28"/>
          <w:szCs w:val="28"/>
        </w:rPr>
        <w:t xml:space="preserve"> </w:t>
      </w:r>
    </w:p>
    <w:p w:rsidR="007E4785" w:rsidRDefault="007E4785" w:rsidP="007E4785">
      <w:pPr>
        <w:ind w:firstLine="720"/>
        <w:jc w:val="both"/>
        <w:rPr>
          <w:sz w:val="28"/>
          <w:szCs w:val="28"/>
          <w:lang w:val="uk-UA"/>
        </w:rPr>
      </w:pPr>
    </w:p>
    <w:p w:rsidR="007E4785" w:rsidRPr="001925CF" w:rsidRDefault="007E4785" w:rsidP="007E4785">
      <w:pPr>
        <w:ind w:firstLine="720"/>
        <w:jc w:val="both"/>
        <w:rPr>
          <w:sz w:val="28"/>
          <w:szCs w:val="28"/>
          <w:lang w:val="uk-UA"/>
        </w:rPr>
      </w:pPr>
    </w:p>
    <w:p w:rsidR="007E4785" w:rsidRPr="008E5115" w:rsidRDefault="007E4785" w:rsidP="007E4785">
      <w:pPr>
        <w:ind w:firstLine="709"/>
        <w:jc w:val="both"/>
        <w:rPr>
          <w:lang w:val="uk-UA"/>
        </w:rPr>
      </w:pPr>
      <w:r w:rsidRPr="001925CF">
        <w:rPr>
          <w:sz w:val="28"/>
          <w:szCs w:val="28"/>
          <w:lang w:val="uk-UA"/>
        </w:rPr>
        <w:t xml:space="preserve">Керуючись пунктом 2 статті 4 Закону України «Про військово-цивільні адміністрації», підпунктом 4 </w:t>
      </w:r>
      <w:r w:rsidRPr="001925CF">
        <w:rPr>
          <w:color w:val="000000"/>
          <w:sz w:val="28"/>
          <w:szCs w:val="28"/>
          <w:shd w:val="clear" w:color="auto" w:fill="FFFFFF"/>
          <w:lang w:val="uk-UA"/>
        </w:rPr>
        <w:t>пункту "б" статті 27, статтею 37</w:t>
      </w:r>
      <w:r w:rsidRPr="001925CF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1</w:t>
      </w:r>
      <w:r w:rsidR="00A423D9" w:rsidRPr="001925CF">
        <w:rPr>
          <w:color w:val="000000"/>
          <w:sz w:val="28"/>
          <w:szCs w:val="28"/>
          <w:shd w:val="clear" w:color="auto" w:fill="FFFFFF"/>
          <w:lang w:val="uk-UA"/>
        </w:rPr>
        <w:fldChar w:fldCharType="begin"/>
      </w:r>
      <w:r w:rsidRPr="001925CF">
        <w:rPr>
          <w:color w:val="000000"/>
          <w:sz w:val="28"/>
          <w:szCs w:val="28"/>
          <w:shd w:val="clear" w:color="auto" w:fill="FFFFFF"/>
          <w:lang w:val="uk-UA"/>
        </w:rPr>
        <w:instrText xml:space="preserve"> QUOTE </w:instrText>
      </w:r>
      <w:r w:rsidRPr="001925CF">
        <w:rPr>
          <w:noProof/>
          <w:sz w:val="28"/>
          <w:szCs w:val="28"/>
        </w:rPr>
        <w:drawing>
          <wp:inline distT="0" distB="0" distL="0" distR="0">
            <wp:extent cx="255270" cy="160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5CF">
        <w:rPr>
          <w:color w:val="000000"/>
          <w:sz w:val="28"/>
          <w:szCs w:val="28"/>
          <w:shd w:val="clear" w:color="auto" w:fill="FFFFFF"/>
          <w:lang w:val="uk-UA"/>
        </w:rPr>
        <w:instrText xml:space="preserve"> </w:instrText>
      </w:r>
      <w:r w:rsidR="00A423D9" w:rsidRPr="001925CF">
        <w:rPr>
          <w:color w:val="000000"/>
          <w:sz w:val="28"/>
          <w:szCs w:val="28"/>
          <w:shd w:val="clear" w:color="auto" w:fill="FFFFFF"/>
          <w:lang w:val="uk-UA"/>
        </w:rPr>
        <w:fldChar w:fldCharType="end"/>
      </w:r>
      <w:r w:rsidRPr="001925CF">
        <w:rPr>
          <w:color w:val="000000"/>
          <w:sz w:val="28"/>
          <w:szCs w:val="28"/>
          <w:shd w:val="clear" w:color="auto" w:fill="FFFFFF"/>
          <w:lang w:val="uk-UA"/>
        </w:rPr>
        <w:t xml:space="preserve">, підпунктами 7 та 8 пункту "б" статті 38 </w:t>
      </w:r>
      <w:r w:rsidRPr="001925CF">
        <w:rPr>
          <w:sz w:val="28"/>
          <w:szCs w:val="28"/>
          <w:lang w:val="uk-UA"/>
        </w:rPr>
        <w:t>Закону України "Про місцеве самоврядування в Україні"</w:t>
      </w:r>
      <w:r w:rsidRPr="001925CF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1925CF">
        <w:rPr>
          <w:sz w:val="28"/>
          <w:szCs w:val="28"/>
          <w:lang w:val="uk-UA"/>
        </w:rPr>
        <w:t>Закон</w:t>
      </w:r>
      <w:r w:rsidR="00171035">
        <w:rPr>
          <w:sz w:val="28"/>
          <w:szCs w:val="28"/>
          <w:lang w:val="uk-UA"/>
        </w:rPr>
        <w:t>а</w:t>
      </w:r>
      <w:r w:rsidRPr="001925CF">
        <w:rPr>
          <w:sz w:val="28"/>
          <w:szCs w:val="28"/>
          <w:lang w:val="uk-UA"/>
        </w:rPr>
        <w:t>м</w:t>
      </w:r>
      <w:r w:rsidR="00171035">
        <w:rPr>
          <w:sz w:val="28"/>
          <w:szCs w:val="28"/>
          <w:lang w:val="uk-UA"/>
        </w:rPr>
        <w:t>и</w:t>
      </w:r>
      <w:r w:rsidRPr="001925CF">
        <w:rPr>
          <w:sz w:val="28"/>
          <w:szCs w:val="28"/>
          <w:lang w:val="uk-UA"/>
        </w:rPr>
        <w:t xml:space="preserve"> України «Про адміністративні послуги»,</w:t>
      </w:r>
      <w:r w:rsidR="00171035">
        <w:rPr>
          <w:sz w:val="28"/>
          <w:szCs w:val="28"/>
          <w:lang w:val="uk-UA"/>
        </w:rPr>
        <w:t xml:space="preserve"> </w:t>
      </w:r>
      <w:r w:rsidR="00171035" w:rsidRPr="00171035">
        <w:rPr>
          <w:sz w:val="28"/>
          <w:szCs w:val="28"/>
          <w:lang w:val="uk-UA"/>
        </w:rPr>
        <w:t>«</w:t>
      </w:r>
      <w:r w:rsidR="00171035" w:rsidRPr="00171035">
        <w:rPr>
          <w:bCs/>
          <w:color w:val="333333"/>
          <w:sz w:val="28"/>
          <w:szCs w:val="28"/>
          <w:shd w:val="clear" w:color="auto" w:fill="FFFFFF"/>
          <w:lang w:val="uk-UA"/>
        </w:rPr>
        <w:t>Про державну реєстрацію речових прав на нерухоме майно та їх обтяжень»,</w:t>
      </w:r>
      <w:r w:rsidRPr="00171035">
        <w:rPr>
          <w:sz w:val="28"/>
          <w:szCs w:val="28"/>
          <w:lang w:val="uk-UA"/>
        </w:rPr>
        <w:t xml:space="preserve"> </w:t>
      </w:r>
      <w:r w:rsidR="00171035" w:rsidRPr="00171035">
        <w:rPr>
          <w:sz w:val="28"/>
          <w:szCs w:val="28"/>
          <w:lang w:val="uk-UA"/>
        </w:rPr>
        <w:t>«</w:t>
      </w:r>
      <w:r w:rsidR="00171035" w:rsidRPr="00171035">
        <w:rPr>
          <w:bCs/>
          <w:color w:val="333333"/>
          <w:sz w:val="28"/>
          <w:szCs w:val="28"/>
          <w:shd w:val="clear" w:color="auto" w:fill="FFFFFF"/>
          <w:lang w:val="uk-UA"/>
        </w:rPr>
        <w:t>Про державну реєстрацію юридичних осіб, фізичних осіб - підприємців та громадських формувань»,</w:t>
      </w:r>
      <w:r w:rsidR="00171035" w:rsidRPr="00171035">
        <w:rPr>
          <w:sz w:val="28"/>
          <w:szCs w:val="28"/>
          <w:lang w:val="uk-UA"/>
        </w:rPr>
        <w:t xml:space="preserve"> «</w:t>
      </w:r>
      <w:r w:rsidR="00171035" w:rsidRPr="00171035">
        <w:rPr>
          <w:bCs/>
          <w:color w:val="333333"/>
          <w:sz w:val="28"/>
          <w:szCs w:val="28"/>
          <w:shd w:val="clear" w:color="auto" w:fill="FFFFFF"/>
          <w:lang w:val="uk-UA"/>
        </w:rPr>
        <w:t>Про свободу пересування та вільний вибір місця проживання в Україні»</w:t>
      </w:r>
      <w:r w:rsidR="001710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8E5115">
        <w:rPr>
          <w:sz w:val="28"/>
          <w:szCs w:val="28"/>
          <w:lang w:val="uk-UA"/>
        </w:rPr>
        <w:t xml:space="preserve"> зв’язку з утворенням управління адміністративних послуг згідно структури Сєвєродонецької міської військово-цивільної адміністрації, затвердженої розпорядженням керівника № 618 від 30.04.2021 «Про введення в дію структур та штатних розписів Сєвєродонецької міської військово-цивільної адміністрації Сєвєродонецького району Луганської області»</w:t>
      </w:r>
    </w:p>
    <w:p w:rsidR="007E4785" w:rsidRPr="00FD6716" w:rsidRDefault="007E4785" w:rsidP="007E4785">
      <w:pPr>
        <w:jc w:val="both"/>
        <w:rPr>
          <w:b/>
          <w:sz w:val="28"/>
          <w:szCs w:val="28"/>
          <w:lang w:val="uk-UA"/>
        </w:rPr>
      </w:pPr>
      <w:r w:rsidRPr="00FD6716">
        <w:rPr>
          <w:b/>
          <w:sz w:val="28"/>
          <w:szCs w:val="28"/>
          <w:lang w:val="uk-UA"/>
        </w:rPr>
        <w:t>зобовʼязую:</w:t>
      </w:r>
    </w:p>
    <w:p w:rsidR="007E4785" w:rsidRPr="001925CF" w:rsidRDefault="007E4785" w:rsidP="007E4785">
      <w:pPr>
        <w:ind w:firstLine="709"/>
        <w:jc w:val="both"/>
        <w:rPr>
          <w:sz w:val="28"/>
          <w:szCs w:val="28"/>
          <w:lang w:val="uk-UA"/>
        </w:rPr>
      </w:pPr>
    </w:p>
    <w:p w:rsidR="00625DA2" w:rsidRPr="00171035" w:rsidRDefault="00625DA2" w:rsidP="00625DA2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171035">
        <w:rPr>
          <w:sz w:val="28"/>
          <w:szCs w:val="28"/>
          <w:lang w:val="uk-UA"/>
        </w:rPr>
        <w:t>З</w:t>
      </w:r>
      <w:r w:rsidRPr="00171035">
        <w:rPr>
          <w:sz w:val="28"/>
          <w:szCs w:val="28"/>
          <w:lang w:val="uk-UA" w:eastAsia="uk-UA"/>
        </w:rPr>
        <w:t xml:space="preserve"> 15 червня 2021 року</w:t>
      </w:r>
      <w:r w:rsidRPr="00171035">
        <w:rPr>
          <w:sz w:val="28"/>
          <w:szCs w:val="28"/>
          <w:lang w:val="uk-UA"/>
        </w:rPr>
        <w:t xml:space="preserve"> на управління адміністративних послуг Сєвєродонецької міської військово-цивільної адміністрації Сєвєродонецького району Луганської області покласти здійснення повноважень :</w:t>
      </w:r>
    </w:p>
    <w:p w:rsidR="00625DA2" w:rsidRPr="00171035" w:rsidRDefault="00625DA2" w:rsidP="00625DA2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 w:eastAsia="uk-UA"/>
        </w:rPr>
      </w:pPr>
      <w:r w:rsidRPr="00171035">
        <w:rPr>
          <w:sz w:val="28"/>
          <w:szCs w:val="28"/>
          <w:lang w:val="uk-UA"/>
        </w:rPr>
        <w:t xml:space="preserve">у сфері державної реєстрації </w:t>
      </w:r>
      <w:r w:rsidRPr="00171035">
        <w:rPr>
          <w:sz w:val="28"/>
          <w:szCs w:val="28"/>
          <w:lang w:val="uk-UA" w:eastAsia="uk-UA"/>
        </w:rPr>
        <w:t>речових прав на нерухоме майно та їх обтяжень;</w:t>
      </w:r>
    </w:p>
    <w:p w:rsidR="00625DA2" w:rsidRPr="00171035" w:rsidRDefault="00625DA2" w:rsidP="00625DA2">
      <w:pPr>
        <w:pStyle w:val="a7"/>
        <w:numPr>
          <w:ilvl w:val="0"/>
          <w:numId w:val="2"/>
        </w:numPr>
        <w:ind w:left="0" w:firstLine="709"/>
        <w:jc w:val="both"/>
        <w:rPr>
          <w:rStyle w:val="rvts23"/>
          <w:sz w:val="28"/>
          <w:szCs w:val="28"/>
          <w:lang w:val="uk-UA"/>
        </w:rPr>
      </w:pPr>
      <w:r w:rsidRPr="00171035">
        <w:rPr>
          <w:sz w:val="28"/>
          <w:szCs w:val="28"/>
          <w:lang w:val="uk-UA"/>
        </w:rPr>
        <w:t xml:space="preserve">у сфері державної реєстрації </w:t>
      </w:r>
      <w:r w:rsidRPr="00171035">
        <w:rPr>
          <w:rStyle w:val="rvts23"/>
          <w:sz w:val="28"/>
          <w:szCs w:val="28"/>
          <w:lang w:val="uk-UA"/>
        </w:rPr>
        <w:t>юридичних осіб та фізичних осіб – підприємців;</w:t>
      </w:r>
    </w:p>
    <w:p w:rsidR="00625DA2" w:rsidRPr="00171035" w:rsidRDefault="00625DA2" w:rsidP="007E4785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171035">
        <w:rPr>
          <w:color w:val="333333"/>
          <w:sz w:val="28"/>
          <w:szCs w:val="28"/>
          <w:shd w:val="clear" w:color="auto" w:fill="FFFFFF"/>
        </w:rPr>
        <w:t>у сфері реєстрації місця проживання фізичних осіб</w:t>
      </w:r>
      <w:r w:rsidRPr="00171035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5DA2" w:rsidRPr="009B1A14" w:rsidRDefault="00625DA2" w:rsidP="009B1A14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9B1A14">
        <w:rPr>
          <w:sz w:val="28"/>
          <w:szCs w:val="28"/>
          <w:lang w:val="uk-UA"/>
        </w:rPr>
        <w:t xml:space="preserve">Визначити органом реєстрації місця проживання фізичних осіб управління адміністративних послуг Сєвєродонецької міської військово-цивільної адміністрації Сєвєродонецького району Луганської області. </w:t>
      </w:r>
    </w:p>
    <w:p w:rsidR="009B1A14" w:rsidRPr="009B1A14" w:rsidRDefault="009B1A14" w:rsidP="009B1A14">
      <w:pPr>
        <w:pStyle w:val="a7"/>
        <w:ind w:left="0" w:firstLine="709"/>
        <w:jc w:val="both"/>
        <w:rPr>
          <w:sz w:val="12"/>
          <w:szCs w:val="12"/>
          <w:lang w:val="uk-UA"/>
        </w:rPr>
      </w:pPr>
    </w:p>
    <w:p w:rsidR="00171035" w:rsidRPr="009B1A14" w:rsidRDefault="00171035" w:rsidP="009B1A14">
      <w:pPr>
        <w:ind w:firstLine="709"/>
        <w:jc w:val="both"/>
        <w:rPr>
          <w:sz w:val="28"/>
          <w:szCs w:val="28"/>
          <w:lang w:val="uk-UA"/>
        </w:rPr>
      </w:pPr>
      <w:r w:rsidRPr="00171035">
        <w:rPr>
          <w:color w:val="333333"/>
          <w:sz w:val="28"/>
          <w:szCs w:val="28"/>
          <w:shd w:val="clear" w:color="auto" w:fill="FFFFFF"/>
          <w:lang w:val="uk-UA"/>
        </w:rPr>
        <w:lastRenderedPageBreak/>
        <w:t xml:space="preserve">3. Вважати такими, що втратили чинність </w:t>
      </w:r>
      <w:r w:rsidR="00EE49F3">
        <w:rPr>
          <w:color w:val="333333"/>
          <w:sz w:val="28"/>
          <w:szCs w:val="28"/>
          <w:shd w:val="clear" w:color="auto" w:fill="FFFFFF"/>
          <w:lang w:val="uk-UA"/>
        </w:rPr>
        <w:t xml:space="preserve">з 15.06.2021 пункт 2 </w:t>
      </w:r>
      <w:r w:rsidRPr="00171035">
        <w:rPr>
          <w:sz w:val="28"/>
          <w:szCs w:val="28"/>
          <w:lang w:val="uk-UA"/>
        </w:rPr>
        <w:t xml:space="preserve">рішення Сєвєродонецької міської ради від 29.02.2016 </w:t>
      </w:r>
      <w:r w:rsidR="00EE49F3" w:rsidRPr="00171035">
        <w:rPr>
          <w:rStyle w:val="rvts0"/>
          <w:sz w:val="28"/>
          <w:szCs w:val="28"/>
          <w:lang w:val="uk-UA"/>
        </w:rPr>
        <w:t xml:space="preserve">№ 128 </w:t>
      </w:r>
      <w:r w:rsidRPr="00171035">
        <w:rPr>
          <w:sz w:val="28"/>
          <w:szCs w:val="28"/>
          <w:lang w:val="uk-UA"/>
        </w:rPr>
        <w:t xml:space="preserve">«Про здійснення повноважень </w:t>
      </w:r>
      <w:r w:rsidRPr="00171035">
        <w:rPr>
          <w:rStyle w:val="rvts0"/>
          <w:sz w:val="28"/>
          <w:szCs w:val="28"/>
          <w:lang w:val="uk-UA"/>
        </w:rPr>
        <w:t>у сфері реєстрації місця проживання фізичних осіб» та</w:t>
      </w:r>
      <w:r w:rsidRPr="00171035">
        <w:rPr>
          <w:sz w:val="28"/>
          <w:szCs w:val="28"/>
          <w:lang w:val="uk-UA"/>
        </w:rPr>
        <w:t xml:space="preserve"> </w:t>
      </w:r>
      <w:r w:rsidR="009B1A14">
        <w:rPr>
          <w:sz w:val="28"/>
          <w:szCs w:val="28"/>
          <w:lang w:val="uk-UA"/>
        </w:rPr>
        <w:t xml:space="preserve">рішення виконкому Сєвєродонецької міської ради від 29.03.2016 № 127 </w:t>
      </w:r>
      <w:r w:rsidR="009B1A14" w:rsidRPr="009B1A14">
        <w:rPr>
          <w:sz w:val="28"/>
          <w:szCs w:val="28"/>
          <w:lang w:val="uk-UA"/>
        </w:rPr>
        <w:t>«Про визначення органу реєстрації місця проживання фізичних осіб».</w:t>
      </w:r>
    </w:p>
    <w:p w:rsidR="009B1A14" w:rsidRPr="009B1A14" w:rsidRDefault="009B1A14" w:rsidP="007E4785">
      <w:pPr>
        <w:ind w:firstLine="709"/>
        <w:jc w:val="both"/>
        <w:rPr>
          <w:sz w:val="12"/>
          <w:szCs w:val="12"/>
          <w:lang w:val="uk-UA"/>
        </w:rPr>
      </w:pPr>
    </w:p>
    <w:p w:rsidR="007E4785" w:rsidRPr="00171035" w:rsidRDefault="00171035" w:rsidP="007E478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71035">
        <w:rPr>
          <w:sz w:val="28"/>
          <w:szCs w:val="28"/>
          <w:lang w:val="uk-UA"/>
        </w:rPr>
        <w:t>4</w:t>
      </w:r>
      <w:r w:rsidR="007E4785" w:rsidRPr="00171035">
        <w:rPr>
          <w:sz w:val="28"/>
          <w:szCs w:val="28"/>
          <w:lang w:val="uk-UA"/>
        </w:rPr>
        <w:t>. Розпорядження підлягає оприлюдненню.</w:t>
      </w:r>
    </w:p>
    <w:p w:rsidR="007E4785" w:rsidRPr="00171035" w:rsidRDefault="00171035" w:rsidP="007E4785">
      <w:pPr>
        <w:spacing w:after="120"/>
        <w:ind w:firstLine="709"/>
        <w:jc w:val="both"/>
        <w:rPr>
          <w:sz w:val="28"/>
          <w:szCs w:val="28"/>
        </w:rPr>
      </w:pPr>
      <w:r w:rsidRPr="00171035">
        <w:rPr>
          <w:sz w:val="28"/>
          <w:szCs w:val="28"/>
          <w:lang w:val="uk-UA"/>
        </w:rPr>
        <w:t>5</w:t>
      </w:r>
      <w:r w:rsidR="00625DA2" w:rsidRPr="00171035">
        <w:rPr>
          <w:sz w:val="28"/>
          <w:szCs w:val="28"/>
          <w:lang w:val="uk-UA"/>
        </w:rPr>
        <w:t>.</w:t>
      </w:r>
      <w:r w:rsidR="007E4785" w:rsidRPr="00171035">
        <w:rPr>
          <w:sz w:val="28"/>
          <w:szCs w:val="28"/>
        </w:rPr>
        <w:t xml:space="preserve"> </w:t>
      </w:r>
      <w:r w:rsidR="007E4785" w:rsidRPr="00171035">
        <w:rPr>
          <w:sz w:val="28"/>
          <w:szCs w:val="28"/>
          <w:lang w:val="uk-UA"/>
        </w:rPr>
        <w:t>Контроль</w:t>
      </w:r>
      <w:r w:rsidR="007E4785" w:rsidRPr="00171035">
        <w:rPr>
          <w:sz w:val="28"/>
          <w:szCs w:val="28"/>
        </w:rPr>
        <w:t xml:space="preserve"> за виконання</w:t>
      </w:r>
      <w:r w:rsidR="007E4785" w:rsidRPr="00171035">
        <w:rPr>
          <w:sz w:val="28"/>
          <w:szCs w:val="28"/>
          <w:lang w:val="uk-UA"/>
        </w:rPr>
        <w:t>м</w:t>
      </w:r>
      <w:r w:rsidR="007E4785" w:rsidRPr="00171035">
        <w:rPr>
          <w:sz w:val="28"/>
          <w:szCs w:val="28"/>
        </w:rPr>
        <w:t xml:space="preserve"> </w:t>
      </w:r>
      <w:r w:rsidR="007E4785" w:rsidRPr="00171035">
        <w:rPr>
          <w:sz w:val="28"/>
          <w:szCs w:val="28"/>
          <w:lang w:val="uk-UA"/>
        </w:rPr>
        <w:t>даного</w:t>
      </w:r>
      <w:r w:rsidR="007E4785" w:rsidRPr="00171035">
        <w:rPr>
          <w:sz w:val="28"/>
          <w:szCs w:val="28"/>
        </w:rPr>
        <w:t xml:space="preserve"> р</w:t>
      </w:r>
      <w:r w:rsidR="007E4785" w:rsidRPr="00171035">
        <w:rPr>
          <w:sz w:val="28"/>
          <w:szCs w:val="28"/>
          <w:lang w:val="uk-UA"/>
        </w:rPr>
        <w:t>озпорядження залишаю за собою.</w:t>
      </w:r>
    </w:p>
    <w:p w:rsidR="007E4785" w:rsidRPr="001925CF" w:rsidRDefault="007E4785" w:rsidP="007E4785">
      <w:pPr>
        <w:ind w:firstLine="720"/>
        <w:jc w:val="both"/>
        <w:rPr>
          <w:sz w:val="28"/>
          <w:szCs w:val="28"/>
          <w:lang w:val="uk-UA"/>
        </w:rPr>
      </w:pPr>
    </w:p>
    <w:p w:rsidR="007E4785" w:rsidRPr="001925CF" w:rsidRDefault="007E4785" w:rsidP="007E4785">
      <w:pPr>
        <w:ind w:firstLine="720"/>
        <w:jc w:val="both"/>
        <w:rPr>
          <w:sz w:val="28"/>
          <w:szCs w:val="28"/>
          <w:lang w:val="uk-UA"/>
        </w:rPr>
      </w:pPr>
    </w:p>
    <w:p w:rsidR="007E4785" w:rsidRPr="001925CF" w:rsidRDefault="007E4785" w:rsidP="007E4785">
      <w:pPr>
        <w:rPr>
          <w:b/>
          <w:sz w:val="28"/>
          <w:szCs w:val="28"/>
          <w:lang w:val="uk-UA"/>
        </w:rPr>
      </w:pPr>
      <w:r w:rsidRPr="001925CF">
        <w:rPr>
          <w:b/>
          <w:sz w:val="28"/>
          <w:szCs w:val="28"/>
          <w:lang w:val="uk-UA"/>
        </w:rPr>
        <w:t>Керівник Сєвєродонецької міської</w:t>
      </w:r>
    </w:p>
    <w:p w:rsidR="007E4785" w:rsidRDefault="007E4785" w:rsidP="007E4785">
      <w:pPr>
        <w:rPr>
          <w:sz w:val="28"/>
          <w:szCs w:val="28"/>
          <w:lang w:val="uk-UA"/>
        </w:rPr>
      </w:pPr>
      <w:r w:rsidRPr="001925CF">
        <w:rPr>
          <w:b/>
          <w:sz w:val="28"/>
          <w:szCs w:val="28"/>
          <w:lang w:val="uk-UA"/>
        </w:rPr>
        <w:t>військово-цивільної адміністрації</w:t>
      </w:r>
      <w:r w:rsidRPr="001925CF">
        <w:rPr>
          <w:sz w:val="28"/>
          <w:szCs w:val="28"/>
          <w:lang w:val="uk-UA"/>
        </w:rPr>
        <w:t xml:space="preserve">  </w:t>
      </w:r>
      <w:r w:rsidRPr="001925CF">
        <w:rPr>
          <w:sz w:val="28"/>
          <w:szCs w:val="28"/>
          <w:lang w:val="uk-UA"/>
        </w:rPr>
        <w:tab/>
      </w:r>
      <w:r w:rsidRPr="001925CF">
        <w:rPr>
          <w:sz w:val="28"/>
          <w:szCs w:val="28"/>
          <w:lang w:val="uk-UA"/>
        </w:rPr>
        <w:tab/>
      </w:r>
      <w:r w:rsidRPr="001925CF">
        <w:rPr>
          <w:b/>
          <w:sz w:val="28"/>
          <w:szCs w:val="28"/>
          <w:lang w:val="uk-UA"/>
        </w:rPr>
        <w:t xml:space="preserve">                Олександр СТРЮК</w:t>
      </w:r>
      <w:r w:rsidRPr="001925CF">
        <w:rPr>
          <w:sz w:val="28"/>
          <w:szCs w:val="28"/>
          <w:lang w:val="uk-UA"/>
        </w:rPr>
        <w:t xml:space="preserve"> </w:t>
      </w:r>
    </w:p>
    <w:p w:rsidR="007E4785" w:rsidRDefault="007E4785" w:rsidP="007E4785">
      <w:pPr>
        <w:rPr>
          <w:sz w:val="28"/>
          <w:szCs w:val="28"/>
          <w:lang w:val="uk-UA"/>
        </w:rPr>
      </w:pPr>
    </w:p>
    <w:sectPr w:rsidR="007E4785" w:rsidSect="00334187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BD" w:rsidRDefault="00AE0EBD" w:rsidP="00334187">
      <w:r>
        <w:separator/>
      </w:r>
    </w:p>
  </w:endnote>
  <w:endnote w:type="continuationSeparator" w:id="1">
    <w:p w:rsidR="00AE0EBD" w:rsidRDefault="00AE0EBD" w:rsidP="00334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BD" w:rsidRDefault="00AE0EBD" w:rsidP="00334187">
      <w:r>
        <w:separator/>
      </w:r>
    </w:p>
  </w:footnote>
  <w:footnote w:type="continuationSeparator" w:id="1">
    <w:p w:rsidR="00AE0EBD" w:rsidRDefault="00AE0EBD" w:rsidP="00334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6547"/>
      <w:docPartObj>
        <w:docPartGallery w:val="Page Numbers (Top of Page)"/>
        <w:docPartUnique/>
      </w:docPartObj>
    </w:sdtPr>
    <w:sdtContent>
      <w:p w:rsidR="00334187" w:rsidRDefault="00A423D9">
        <w:pPr>
          <w:pStyle w:val="a8"/>
          <w:jc w:val="center"/>
        </w:pPr>
        <w:fldSimple w:instr=" PAGE   \* MERGEFORMAT ">
          <w:r w:rsidR="00CD25B9">
            <w:rPr>
              <w:noProof/>
            </w:rPr>
            <w:t>2</w:t>
          </w:r>
        </w:fldSimple>
      </w:p>
    </w:sdtContent>
  </w:sdt>
  <w:p w:rsidR="00334187" w:rsidRDefault="003341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954AA"/>
    <w:multiLevelType w:val="hybridMultilevel"/>
    <w:tmpl w:val="61743E34"/>
    <w:lvl w:ilvl="0" w:tplc="DDFEE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5578F1"/>
    <w:multiLevelType w:val="hybridMultilevel"/>
    <w:tmpl w:val="5F76BB1A"/>
    <w:lvl w:ilvl="0" w:tplc="E84C637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629"/>
    <w:rsid w:val="00171035"/>
    <w:rsid w:val="001B2E43"/>
    <w:rsid w:val="002016A2"/>
    <w:rsid w:val="00334187"/>
    <w:rsid w:val="00526BF8"/>
    <w:rsid w:val="005C7B67"/>
    <w:rsid w:val="00625DA2"/>
    <w:rsid w:val="00686CB1"/>
    <w:rsid w:val="007E4785"/>
    <w:rsid w:val="008A5629"/>
    <w:rsid w:val="009B1A14"/>
    <w:rsid w:val="00A423D9"/>
    <w:rsid w:val="00AE0EBD"/>
    <w:rsid w:val="00CB31F1"/>
    <w:rsid w:val="00CD25B9"/>
    <w:rsid w:val="00EE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7E4785"/>
  </w:style>
  <w:style w:type="paragraph" w:styleId="a3">
    <w:name w:val="Title"/>
    <w:basedOn w:val="a"/>
    <w:link w:val="a4"/>
    <w:uiPriority w:val="99"/>
    <w:qFormat/>
    <w:rsid w:val="007E4785"/>
    <w:pPr>
      <w:jc w:val="center"/>
    </w:pPr>
    <w:rPr>
      <w:rFonts w:eastAsia="Calibri"/>
      <w:b/>
      <w:bCs/>
      <w:lang w:val="uk-UA"/>
    </w:rPr>
  </w:style>
  <w:style w:type="character" w:customStyle="1" w:styleId="a4">
    <w:name w:val="Название Знак"/>
    <w:basedOn w:val="a0"/>
    <w:link w:val="a3"/>
    <w:uiPriority w:val="99"/>
    <w:rsid w:val="007E4785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7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7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7E4785"/>
  </w:style>
  <w:style w:type="paragraph" w:styleId="a7">
    <w:name w:val="List Paragraph"/>
    <w:basedOn w:val="a"/>
    <w:uiPriority w:val="34"/>
    <w:qFormat/>
    <w:rsid w:val="007E4785"/>
    <w:pPr>
      <w:ind w:left="720"/>
      <w:contextualSpacing/>
    </w:pPr>
  </w:style>
  <w:style w:type="character" w:customStyle="1" w:styleId="FontStyle19">
    <w:name w:val="Font Style19"/>
    <w:basedOn w:val="a0"/>
    <w:rsid w:val="002016A2"/>
    <w:rPr>
      <w:rFonts w:ascii="Times New Roman" w:hAnsi="Times New Roman" w:cs="Times New Roman" w:hint="default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341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4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341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41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2021-06-14T06:59:00Z</cp:lastPrinted>
  <dcterms:created xsi:type="dcterms:W3CDTF">2021-06-11T15:35:00Z</dcterms:created>
  <dcterms:modified xsi:type="dcterms:W3CDTF">2021-06-17T10:31:00Z</dcterms:modified>
</cp:coreProperties>
</file>