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51" w:rsidRPr="00FB3951" w:rsidRDefault="00FB3951" w:rsidP="00FB3951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</w:pPr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C</w:t>
      </w:r>
      <w:proofErr w:type="gramStart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ЄВ</w:t>
      </w:r>
      <w:proofErr w:type="gramEnd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ЄРОДОНЕЦЬКА МІСЬКА РАДА</w:t>
      </w:r>
    </w:p>
    <w:p w:rsidR="00FB3951" w:rsidRPr="00FB3951" w:rsidRDefault="00FB3951" w:rsidP="00FB3951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</w:pPr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ШОСТОГО СКЛИКАННЯ</w:t>
      </w:r>
    </w:p>
    <w:p w:rsidR="00FB3951" w:rsidRPr="00FB3951" w:rsidRDefault="00FB3951" w:rsidP="00FB3951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</w:pPr>
      <w:proofErr w:type="spellStart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П'ятдесят</w:t>
      </w:r>
      <w:proofErr w:type="spellEnd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шоста</w:t>
      </w:r>
      <w:proofErr w:type="spellEnd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 xml:space="preserve"> (</w:t>
      </w:r>
      <w:proofErr w:type="spellStart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чергова</w:t>
      </w:r>
      <w:proofErr w:type="spellEnd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 xml:space="preserve">) </w:t>
      </w:r>
      <w:proofErr w:type="spellStart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сесія</w:t>
      </w:r>
      <w:proofErr w:type="spellEnd"/>
    </w:p>
    <w:p w:rsidR="00FB3951" w:rsidRPr="00FB3951" w:rsidRDefault="00FB3951" w:rsidP="00FB3951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</w:pPr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 </w:t>
      </w:r>
    </w:p>
    <w:p w:rsidR="00FB3951" w:rsidRPr="00FB3951" w:rsidRDefault="00FB3951" w:rsidP="00FB3951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</w:pPr>
      <w:proofErr w:type="gramStart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Р</w:t>
      </w:r>
      <w:proofErr w:type="gramEnd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ІШЕННЯ №2448</w:t>
      </w:r>
    </w:p>
    <w:p w:rsidR="00FB3951" w:rsidRPr="00FB3951" w:rsidRDefault="00FB3951" w:rsidP="00FB395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 </w:t>
      </w:r>
    </w:p>
    <w:p w:rsidR="00FB3951" w:rsidRPr="00FB3951" w:rsidRDefault="00FB3951" w:rsidP="00FB395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24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січня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2013 р.</w:t>
      </w:r>
    </w:p>
    <w:p w:rsidR="00FB3951" w:rsidRPr="00FB3951" w:rsidRDefault="00FB3951" w:rsidP="00FB395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</w:t>
      </w:r>
      <w:proofErr w:type="gram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.С</w:t>
      </w:r>
      <w:proofErr w:type="gram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євєродонецьк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                                                                                                        </w:t>
      </w:r>
    </w:p>
    <w:p w:rsidR="00FB3951" w:rsidRPr="00FB3951" w:rsidRDefault="00FB3951" w:rsidP="00FB3951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</w:pPr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 xml:space="preserve">Про </w:t>
      </w:r>
      <w:proofErr w:type="spellStart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використання</w:t>
      </w:r>
      <w:proofErr w:type="spellEnd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символіки</w:t>
      </w:r>
      <w:proofErr w:type="spellEnd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часів</w:t>
      </w:r>
      <w:proofErr w:type="spellEnd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Велико</w:t>
      </w:r>
      <w:proofErr w:type="gramStart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ї</w:t>
      </w:r>
      <w:proofErr w:type="spellEnd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В</w:t>
      </w:r>
      <w:proofErr w:type="gramEnd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ітчизняної</w:t>
      </w:r>
      <w:proofErr w:type="spellEnd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війни</w:t>
      </w:r>
      <w:proofErr w:type="spellEnd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 xml:space="preserve"> в День </w:t>
      </w:r>
      <w:proofErr w:type="spellStart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Визволення</w:t>
      </w:r>
      <w:proofErr w:type="spellEnd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міста</w:t>
      </w:r>
      <w:proofErr w:type="spellEnd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від</w:t>
      </w:r>
      <w:proofErr w:type="spellEnd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німецько-фашистських</w:t>
      </w:r>
      <w:proofErr w:type="spellEnd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загарбників</w:t>
      </w:r>
      <w:proofErr w:type="spellEnd"/>
    </w:p>
    <w:p w:rsidR="00FB3951" w:rsidRPr="00FB3951" w:rsidRDefault="00FB3951" w:rsidP="00FB395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 </w:t>
      </w:r>
    </w:p>
    <w:p w:rsidR="00FB3951" w:rsidRPr="00FB3951" w:rsidRDefault="00FB3951" w:rsidP="00FB395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Відзначаючи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всесвітньо-історичне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значення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Перемоги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радянського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народу у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Великій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Вітчизняній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війні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що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стала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вирішальним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фактором у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ході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Другої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світової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війни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виходячи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історичних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традицій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українського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народу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зберігати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пам'ять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про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захисників</w:t>
      </w:r>
      <w:proofErr w:type="spellEnd"/>
      <w:proofErr w:type="gram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</w:t>
      </w:r>
      <w:proofErr w:type="gram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ітчизни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й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у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виконанні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ст. 2 Закону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України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«Про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увічнення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Перемоги у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Великій</w:t>
      </w:r>
      <w:proofErr w:type="spellEnd"/>
      <w:proofErr w:type="gram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</w:t>
      </w:r>
      <w:proofErr w:type="gram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ітчизняній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війні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1941-1945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рр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.»,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керуючись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ст. 25 Закону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України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«Про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місцеве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самоврядування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в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Україні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», </w:t>
      </w:r>
      <w:proofErr w:type="spellStart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міська</w:t>
      </w:r>
      <w:proofErr w:type="spellEnd"/>
      <w:r w:rsidRPr="00FB395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рада</w:t>
      </w:r>
    </w:p>
    <w:p w:rsidR="00FB3951" w:rsidRPr="00FB3951" w:rsidRDefault="00FB3951" w:rsidP="00FB3951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FB3951">
        <w:rPr>
          <w:rFonts w:ascii="Arial" w:eastAsia="Times New Roman" w:hAnsi="Arial" w:cs="Arial"/>
          <w:b/>
          <w:bCs/>
          <w:color w:val="000000"/>
          <w:spacing w:val="-10"/>
          <w:sz w:val="28"/>
          <w:szCs w:val="28"/>
          <w:lang w:val="uk-UA" w:eastAsia="ru-RU"/>
        </w:rPr>
        <w:t>ВИРІШИЛА:</w:t>
      </w:r>
    </w:p>
    <w:p w:rsidR="00FB3951" w:rsidRPr="00FB3951" w:rsidRDefault="00FB3951" w:rsidP="00FB3951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FB3951">
        <w:rPr>
          <w:rFonts w:ascii="Arial" w:eastAsia="Times New Roman" w:hAnsi="Arial" w:cs="Arial"/>
          <w:color w:val="4A4A4A"/>
          <w:sz w:val="28"/>
          <w:szCs w:val="28"/>
          <w:lang w:val="uk-UA" w:eastAsia="ru-RU"/>
        </w:rPr>
        <w:t> </w:t>
      </w:r>
    </w:p>
    <w:p w:rsidR="00FB3951" w:rsidRPr="00FB3951" w:rsidRDefault="00FB3951" w:rsidP="00FB3951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FB3951">
        <w:rPr>
          <w:rFonts w:ascii="Arial" w:eastAsia="Times New Roman" w:hAnsi="Arial" w:cs="Arial"/>
          <w:color w:val="4A4A4A"/>
          <w:sz w:val="28"/>
          <w:szCs w:val="28"/>
          <w:lang w:val="uk-UA" w:eastAsia="ru-RU"/>
        </w:rPr>
        <w:t>1. У День Визволення міста від німецько-фашистських загарбників 1 лютого встановити Червоний Прапор із символікою часів Великої Вітчизняної війни на будинку міської ради.</w:t>
      </w:r>
    </w:p>
    <w:p w:rsidR="00FB3951" w:rsidRPr="00FB3951" w:rsidRDefault="00FB3951" w:rsidP="00FB3951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FB3951">
        <w:rPr>
          <w:rFonts w:ascii="Arial" w:eastAsia="Times New Roman" w:hAnsi="Arial" w:cs="Arial"/>
          <w:color w:val="4A4A4A"/>
          <w:sz w:val="28"/>
          <w:szCs w:val="28"/>
          <w:lang w:val="uk-UA" w:eastAsia="ru-RU"/>
        </w:rPr>
        <w:t>2. Рекомендувати встановити Червоний Прапор із символікою часів Великої Вітчизняної війни на підприємствах, в установах, організаціях і навчальних закладах поряд з Державним Прапором України.</w:t>
      </w:r>
    </w:p>
    <w:p w:rsidR="00FB3951" w:rsidRPr="00FB3951" w:rsidRDefault="00FB3951" w:rsidP="00FB3951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FB3951">
        <w:rPr>
          <w:rFonts w:ascii="Arial" w:eastAsia="Times New Roman" w:hAnsi="Arial" w:cs="Arial"/>
          <w:color w:val="4A4A4A"/>
          <w:sz w:val="28"/>
          <w:szCs w:val="28"/>
          <w:lang w:val="uk-UA" w:eastAsia="ru-RU"/>
        </w:rPr>
        <w:t>3.Рішення підлягає оприлюдненню.</w:t>
      </w:r>
    </w:p>
    <w:p w:rsidR="00FB3951" w:rsidRPr="00FB3951" w:rsidRDefault="00FB3951" w:rsidP="00FB3951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FB3951">
        <w:rPr>
          <w:rFonts w:ascii="Arial" w:eastAsia="Times New Roman" w:hAnsi="Arial" w:cs="Arial"/>
          <w:color w:val="4A4A4A"/>
          <w:sz w:val="28"/>
          <w:szCs w:val="28"/>
          <w:lang w:val="uk-UA" w:eastAsia="ru-RU"/>
        </w:rPr>
        <w:t>4. Контроль за виконанням даного рішення покласти на комісії мандатну, з питань депутатської діяльності, етики, по роботі ради та гласності.</w:t>
      </w:r>
    </w:p>
    <w:p w:rsidR="00FB3951" w:rsidRPr="00FB3951" w:rsidRDefault="00FB3951" w:rsidP="00FB3951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FB3951">
        <w:rPr>
          <w:rFonts w:ascii="Arial" w:eastAsia="Times New Roman" w:hAnsi="Arial" w:cs="Arial"/>
          <w:color w:val="4A4A4A"/>
          <w:sz w:val="28"/>
          <w:szCs w:val="28"/>
          <w:lang w:val="uk-UA" w:eastAsia="ru-RU"/>
        </w:rPr>
        <w:t> </w:t>
      </w:r>
    </w:p>
    <w:p w:rsidR="00FB3951" w:rsidRPr="00FB3951" w:rsidRDefault="00FB3951" w:rsidP="00FB3951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FB3951">
        <w:rPr>
          <w:rFonts w:ascii="Arial" w:eastAsia="Times New Roman" w:hAnsi="Arial" w:cs="Arial"/>
          <w:color w:val="4A4A4A"/>
          <w:sz w:val="28"/>
          <w:szCs w:val="28"/>
          <w:lang w:val="uk-UA" w:eastAsia="ru-RU"/>
        </w:rPr>
        <w:t> </w:t>
      </w:r>
    </w:p>
    <w:p w:rsidR="00FB3951" w:rsidRPr="00FB3951" w:rsidRDefault="00FB3951" w:rsidP="00FB3951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FB3951">
        <w:rPr>
          <w:rFonts w:ascii="Arial" w:eastAsia="Times New Roman" w:hAnsi="Arial" w:cs="Arial"/>
          <w:color w:val="4A4A4A"/>
          <w:sz w:val="28"/>
          <w:szCs w:val="28"/>
          <w:lang w:val="uk-UA" w:eastAsia="ru-RU"/>
        </w:rPr>
        <w:t> </w:t>
      </w:r>
    </w:p>
    <w:p w:rsidR="00FB3951" w:rsidRPr="00FB3951" w:rsidRDefault="00FB3951" w:rsidP="00FB3951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FB3951">
        <w:rPr>
          <w:rFonts w:ascii="Arial" w:eastAsia="Times New Roman" w:hAnsi="Arial" w:cs="Arial"/>
          <w:color w:val="000000"/>
          <w:spacing w:val="-19"/>
          <w:sz w:val="28"/>
          <w:szCs w:val="28"/>
          <w:lang w:val="uk-UA" w:eastAsia="ru-RU"/>
        </w:rPr>
        <w:t> </w:t>
      </w:r>
    </w:p>
    <w:p w:rsidR="00FB3951" w:rsidRPr="00FB3951" w:rsidRDefault="00FB3951" w:rsidP="00FB3951">
      <w:pPr>
        <w:shd w:val="clear" w:color="auto" w:fill="FFFFFF"/>
        <w:spacing w:after="180" w:line="183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proofErr w:type="spellStart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lastRenderedPageBreak/>
        <w:t>Міський</w:t>
      </w:r>
      <w:proofErr w:type="spellEnd"/>
      <w:r w:rsidRPr="00FB395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 xml:space="preserve"> голова                                                                             В.В. Казаков</w:t>
      </w:r>
    </w:p>
    <w:p w:rsidR="00FB3951" w:rsidRPr="00FB3951" w:rsidRDefault="00FB3951" w:rsidP="00FB3951">
      <w:pPr>
        <w:shd w:val="clear" w:color="auto" w:fill="FFFFFF"/>
        <w:spacing w:after="180" w:line="183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FB3951">
        <w:rPr>
          <w:rFonts w:ascii="Arial" w:eastAsia="Times New Roman" w:hAnsi="Arial" w:cs="Arial"/>
          <w:color w:val="4A4A4A"/>
          <w:sz w:val="28"/>
          <w:szCs w:val="28"/>
          <w:lang w:val="uk-UA" w:eastAsia="ru-RU"/>
        </w:rPr>
        <w:t> </w:t>
      </w:r>
    </w:p>
    <w:p w:rsidR="00C62C0A" w:rsidRPr="00FB3951" w:rsidRDefault="00C62C0A">
      <w:pPr>
        <w:rPr>
          <w:rFonts w:ascii="Arial" w:hAnsi="Arial" w:cs="Arial"/>
          <w:sz w:val="28"/>
          <w:szCs w:val="28"/>
        </w:rPr>
      </w:pPr>
    </w:p>
    <w:sectPr w:rsidR="00C62C0A" w:rsidRPr="00FB3951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B3951"/>
    <w:rsid w:val="00C62C0A"/>
    <w:rsid w:val="00EB53AC"/>
    <w:rsid w:val="00F846EA"/>
    <w:rsid w:val="00FB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B39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39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3951"/>
  </w:style>
  <w:style w:type="character" w:styleId="a4">
    <w:name w:val="Strong"/>
    <w:basedOn w:val="a0"/>
    <w:uiPriority w:val="22"/>
    <w:qFormat/>
    <w:rsid w:val="00FB3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2016-05-13T08:32:00Z</dcterms:created>
  <dcterms:modified xsi:type="dcterms:W3CDTF">2016-05-13T08:32:00Z</dcterms:modified>
</cp:coreProperties>
</file>