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52" w:rsidRPr="00857752" w:rsidRDefault="00857752" w:rsidP="0085775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577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857752" w:rsidRPr="00857752" w:rsidRDefault="00857752" w:rsidP="0085775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577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857752" w:rsidRPr="00857752" w:rsidRDefault="00857752" w:rsidP="0085775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8577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</w:t>
      </w:r>
      <w:proofErr w:type="spellEnd"/>
      <w:r w:rsidRPr="008577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</w:t>
      </w:r>
      <w:proofErr w:type="spellStart"/>
      <w:r w:rsidRPr="008577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8577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(</w:t>
      </w:r>
      <w:proofErr w:type="spellStart"/>
      <w:r w:rsidRPr="008577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8577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8577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857752" w:rsidRPr="00857752" w:rsidRDefault="00857752" w:rsidP="0085775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577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57752" w:rsidRPr="00857752" w:rsidRDefault="00857752" w:rsidP="0085775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577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5775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№2591</w:t>
      </w:r>
    </w:p>
    <w:p w:rsidR="00857752" w:rsidRPr="00857752" w:rsidRDefault="00857752" w:rsidP="008577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57752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857752" w:rsidRPr="00857752" w:rsidRDefault="00857752" w:rsidP="008577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5775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28  </w:t>
      </w:r>
      <w:proofErr w:type="spellStart"/>
      <w:r w:rsidRPr="0085775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березня</w:t>
      </w:r>
      <w:proofErr w:type="spellEnd"/>
      <w:r w:rsidRPr="0085775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2013 року</w:t>
      </w:r>
    </w:p>
    <w:p w:rsidR="00857752" w:rsidRPr="00857752" w:rsidRDefault="00857752" w:rsidP="008577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5775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м. </w:t>
      </w:r>
      <w:proofErr w:type="spellStart"/>
      <w:r w:rsidRPr="0085775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</w:p>
    <w:p w:rsidR="00857752" w:rsidRPr="00857752" w:rsidRDefault="00857752" w:rsidP="008577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57752">
        <w:rPr>
          <w:rFonts w:ascii="MS Sans Serif" w:eastAsia="Times New Roman" w:hAnsi="MS Sans Serif" w:cs="Tahoma"/>
          <w:color w:val="4A4A4A"/>
          <w:sz w:val="12"/>
          <w:szCs w:val="12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8"/>
      </w:tblGrid>
      <w:tr w:rsidR="00857752" w:rsidRPr="00857752" w:rsidTr="00857752">
        <w:trPr>
          <w:trHeight w:val="460"/>
        </w:trPr>
        <w:tc>
          <w:tcPr>
            <w:tcW w:w="49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752" w:rsidRPr="00857752" w:rsidRDefault="00857752" w:rsidP="00857752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</w:pPr>
            <w:r w:rsidRPr="0085775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Про</w:t>
            </w:r>
            <w:r w:rsidRPr="00857752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val="uk-UA" w:eastAsia="ru-RU"/>
              </w:rPr>
              <w:t> </w:t>
            </w:r>
            <w:r w:rsidRPr="00857752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val="uk-UA" w:eastAsia="ru-RU"/>
              </w:rPr>
              <w:t xml:space="preserve">затвердження висновків комісії по вирішенню земельних спорів у межах </w:t>
            </w:r>
            <w:proofErr w:type="spellStart"/>
            <w:r w:rsidRPr="00857752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val="uk-UA" w:eastAsia="ru-RU"/>
              </w:rPr>
              <w:t>Сєвєродонецької</w:t>
            </w:r>
            <w:proofErr w:type="spellEnd"/>
            <w:r w:rsidRPr="00857752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val="uk-UA" w:eastAsia="ru-RU"/>
              </w:rPr>
              <w:t xml:space="preserve"> міської ради щодо меж земельних ділянок, що перебувають у власності і користуванні громадян, та додержання громадянами правил добросусідства</w:t>
            </w:r>
          </w:p>
        </w:tc>
      </w:tr>
    </w:tbl>
    <w:p w:rsidR="00857752" w:rsidRPr="00857752" w:rsidRDefault="00857752" w:rsidP="0085775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57752">
        <w:rPr>
          <w:rFonts w:ascii="MS Sans Serif" w:eastAsia="Times New Roman" w:hAnsi="MS Sans Serif" w:cs="Tahoma"/>
          <w:color w:val="4A4A4A"/>
          <w:sz w:val="12"/>
          <w:szCs w:val="12"/>
          <w:lang w:val="uk-UA" w:eastAsia="ru-RU"/>
        </w:rPr>
        <w:t> </w:t>
      </w:r>
    </w:p>
    <w:p w:rsidR="00857752" w:rsidRPr="00857752" w:rsidRDefault="00857752" w:rsidP="0085775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85775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</w:t>
      </w:r>
      <w:r w:rsidRPr="0085775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5775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ст. 12 </w:t>
      </w:r>
      <w:r w:rsidRPr="0085775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5775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гл.2, </w:t>
      </w:r>
      <w:r w:rsidRPr="0085775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5775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 </w:t>
      </w:r>
      <w:r w:rsidRPr="0085775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5775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гл.17, 25</w:t>
      </w:r>
      <w:r w:rsidRPr="0085775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5775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Земельного Кодексу України,</w:t>
      </w:r>
      <w:r w:rsidRPr="0085775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5775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ст.26</w:t>
      </w:r>
      <w:r w:rsidRPr="0085775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5775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Закону України «Про місцеве самоврядування в Україні», розглянувши заяви громадян, матеріали представлені</w:t>
      </w:r>
      <w:r w:rsidRPr="0085775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5775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відділом земельних відносин, міська рада</w:t>
      </w:r>
    </w:p>
    <w:p w:rsidR="00857752" w:rsidRPr="00857752" w:rsidRDefault="00857752" w:rsidP="0085775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85775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57752" w:rsidRPr="00857752" w:rsidRDefault="00857752" w:rsidP="0085775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5775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</w:t>
      </w:r>
      <w:r w:rsidRPr="0085775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57752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ВИРІШИЛА:   </w:t>
      </w:r>
    </w:p>
    <w:p w:rsidR="00857752" w:rsidRPr="00857752" w:rsidRDefault="00857752" w:rsidP="0085775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5775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</w:t>
      </w:r>
    </w:p>
    <w:p w:rsidR="00857752" w:rsidRPr="00857752" w:rsidRDefault="00857752" w:rsidP="0085775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5775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85775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5775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   1. Затвердити висновки комісії по вирішенню земельних спорів у межах  </w:t>
      </w:r>
      <w:proofErr w:type="spellStart"/>
      <w:r w:rsidRPr="0085775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85775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 щодо меж земельних ділянок, що перебувають у власності і користуванні громадян, та додержання громадянами правил добросусідства</w:t>
      </w:r>
      <w:r w:rsidRPr="0085775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5775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857752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(Протоколи</w:t>
      </w:r>
      <w:r w:rsidRPr="00857752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57752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№3 </w:t>
      </w:r>
      <w:r w:rsidRPr="00857752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57752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від 06.02.2013р., №4 від 20.02.2013р., №5 від 13.03.2013р.),</w:t>
      </w:r>
      <w:r w:rsidRPr="00857752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5775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щодо вирішення</w:t>
      </w:r>
      <w:r w:rsidRPr="0085775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5775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земельних спорів.</w:t>
      </w:r>
    </w:p>
    <w:p w:rsidR="00857752" w:rsidRPr="00857752" w:rsidRDefault="00857752" w:rsidP="0085775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85775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</w:t>
      </w:r>
      <w:r w:rsidRPr="0085775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5775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85775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5775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Відділу земельних відносин вжити заходів щодо інформування заявників стосовно прийнятого</w:t>
      </w:r>
      <w:r w:rsidRPr="0085775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5775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рішення.</w:t>
      </w:r>
    </w:p>
    <w:p w:rsidR="00857752" w:rsidRPr="00857752" w:rsidRDefault="00857752" w:rsidP="0085775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85775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</w:t>
      </w:r>
      <w:r w:rsidRPr="0085775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5775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3.  </w:t>
      </w:r>
      <w:r w:rsidRPr="0085775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57752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Дане</w:t>
      </w:r>
      <w:r w:rsidRPr="00857752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57752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рішення </w:t>
      </w:r>
      <w:r w:rsidRPr="00857752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857752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підлягає оприлюдненню. </w:t>
      </w:r>
    </w:p>
    <w:p w:rsidR="00857752" w:rsidRPr="00857752" w:rsidRDefault="00857752" w:rsidP="0085775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85775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</w:t>
      </w:r>
      <w:r w:rsidRPr="0085775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5775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57752" w:rsidRPr="00857752" w:rsidRDefault="00857752" w:rsidP="0085775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85775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</w:t>
      </w:r>
      <w:r w:rsidRPr="0085775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5775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57752" w:rsidRPr="00857752" w:rsidRDefault="00857752" w:rsidP="0085775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85775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57752" w:rsidRPr="00857752" w:rsidRDefault="00857752" w:rsidP="0085775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57752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</w:t>
      </w:r>
      <w:r w:rsidRPr="00857752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57752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                                     </w:t>
      </w:r>
      <w:r w:rsidRPr="00857752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857752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В.В.Казаков</w:t>
      </w:r>
    </w:p>
    <w:p w:rsidR="00C62C0A" w:rsidRPr="00857752" w:rsidRDefault="00C62C0A" w:rsidP="00857752"/>
    <w:sectPr w:rsidR="00C62C0A" w:rsidRPr="00857752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857752"/>
    <w:rsid w:val="0057350D"/>
    <w:rsid w:val="0085775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5775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77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57752"/>
  </w:style>
  <w:style w:type="paragraph" w:styleId="a3">
    <w:name w:val="Normal (Web)"/>
    <w:basedOn w:val="a"/>
    <w:uiPriority w:val="99"/>
    <w:semiHidden/>
    <w:unhideWhenUsed/>
    <w:rsid w:val="008577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2016-05-23T13:00:00Z</dcterms:created>
  <dcterms:modified xsi:type="dcterms:W3CDTF">2016-05-23T13:01:00Z</dcterms:modified>
</cp:coreProperties>
</file>