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5" w:rsidRPr="00433055" w:rsidRDefault="00433055" w:rsidP="00433055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СЄВЄРОДОНЕЦЬКА МІСЬКА РАДА</w:t>
      </w:r>
    </w:p>
    <w:p w:rsidR="00433055" w:rsidRPr="00433055" w:rsidRDefault="00433055" w:rsidP="00433055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ШОСТОГО СКЛИКАННЯ</w:t>
      </w:r>
    </w:p>
    <w:p w:rsidR="00433055" w:rsidRPr="00433055" w:rsidRDefault="00433055" w:rsidP="00433055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proofErr w:type="spellStart"/>
      <w:proofErr w:type="gram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</w:t>
      </w:r>
      <w:proofErr w:type="gram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істдесят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четверта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 xml:space="preserve"> (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позачергова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 xml:space="preserve">)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сесія</w:t>
      </w:r>
      <w:proofErr w:type="spellEnd"/>
    </w:p>
    <w:p w:rsidR="00433055" w:rsidRPr="00433055" w:rsidRDefault="00433055" w:rsidP="00433055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proofErr w:type="gram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Р</w:t>
      </w:r>
      <w:proofErr w:type="gram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ІШЕННЯ №2707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« 11 »  червня  2013 року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м. </w:t>
      </w:r>
      <w:proofErr w:type="spellStart"/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Сєвєродонецьк</w:t>
      </w:r>
      <w:proofErr w:type="spellEnd"/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Про внесення змін до рішення 13-ї сесії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міської ради VІ скликання 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№446 від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000000"/>
          <w:sz w:val="14"/>
          <w:szCs w:val="14"/>
          <w:lang w:val="uk-UA" w:eastAsia="ru-RU"/>
        </w:rPr>
        <w:t>28.04.2011 р.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 xml:space="preserve">«Про затвердження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Міськоїцільової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 xml:space="preserve"> програми «Освіта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Сєвєродонецька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»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на 2011-2015 роки»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ind w:firstLine="53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На виконання вимог статей 27, 32 Закону України «Про місцеве самоврядування в Україні», відповідно до ст. 39 Закону України «Про освіту», протокольного рішення Кабінету Міністрів України від 06 березня 2013 року  №17, пункт 8 розділу 10 щодо питання інвентаризації навчальних закладів, у яких відсутні споруди, необхідності будівництва нових та проведення будівельних робіт на існуючих спортивних спорудах закладів освіти, керуючись Регіональною цільовою програмою розвитку фізичного виховання і спорту серед учнівської та студентської молоді на 2010-2014 роки, затвердженої рішенням Луганської обласної ради від 03.03.2010 р. №34/10, </w:t>
      </w:r>
      <w:proofErr w:type="spellStart"/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міська рада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ind w:left="624" w:hanging="62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4330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4330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Внести до рішення 13-ї сесії міської ради VІ скликання  №446 від </w:t>
      </w:r>
      <w:r w:rsidRPr="004330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28.04.2011 р.</w:t>
      </w: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 «Про затвердження Міської цільової програми «Освіта </w:t>
      </w:r>
      <w:proofErr w:type="spellStart"/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» на 2011-2015 роки» зміни до Додатку №2 (розділ ІІ «Загальноосвітні навчальні заклади», найменування завдання «Забезпечення належного стану утримання загальноосвітніх навчальних закладів»), Додатку №3 (зміни додаються).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ind w:left="624" w:hanging="62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2.</w:t>
      </w:r>
      <w:r w:rsidRPr="00433055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</w:t>
      </w:r>
      <w:r w:rsidRPr="00433055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330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Дане рішення підлягає оприлюдненню.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ind w:left="624" w:hanging="62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4330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4330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Міському фінансовому управлінню забезпечити фінансування видатків на виконання завдань та заходів згідно зі змінами, що додаються.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ind w:left="624" w:hanging="62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43305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</w:t>
      </w:r>
      <w:r w:rsidRPr="0043305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цього рішення покласти на постійну комісію з гуманітарних питань: освіти, культури, духовності, спорту, молодіжної політики.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166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433055" w:rsidRPr="00433055" w:rsidRDefault="00433055" w:rsidP="00433055">
      <w:pPr>
        <w:shd w:val="clear" w:color="auto" w:fill="FFFFFF"/>
        <w:spacing w:after="180" w:line="166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3055" w:rsidRPr="00433055" w:rsidRDefault="00433055" w:rsidP="004330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55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33055" w:rsidRPr="00433055" w:rsidRDefault="00433055" w:rsidP="00433055">
      <w:pPr>
        <w:shd w:val="clear" w:color="auto" w:fill="FFFFFF"/>
        <w:spacing w:before="48" w:line="360" w:lineRule="atLeast"/>
        <w:ind w:left="10440" w:firstLine="28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Зміни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до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Додатку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№2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№ 446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«28»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2011 року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ЗАВДАННЯ І ЗАХОДИ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виконання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міської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цільової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програми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 «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Освіта</w:t>
      </w:r>
      <w:proofErr w:type="spellEnd"/>
      <w:proofErr w:type="gram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</w:t>
      </w:r>
      <w:proofErr w:type="gram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євєродонецька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»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ІІ. Загальноосвітні навчальні заклади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8"/>
        <w:gridCol w:w="1293"/>
        <w:gridCol w:w="2220"/>
        <w:gridCol w:w="706"/>
        <w:gridCol w:w="759"/>
        <w:gridCol w:w="706"/>
        <w:gridCol w:w="706"/>
        <w:gridCol w:w="706"/>
        <w:gridCol w:w="1824"/>
        <w:gridCol w:w="1616"/>
        <w:gridCol w:w="1834"/>
      </w:tblGrid>
      <w:tr w:rsidR="00433055" w:rsidRPr="00433055" w:rsidTr="00433055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37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Значення показника за роками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Прогнозний обсяг фінансування для виконання завдань в </w:t>
            </w:r>
            <w:proofErr w:type="spellStart"/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433055" w:rsidRPr="00433055" w:rsidTr="00433055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</w:tr>
      <w:tr w:rsidR="00433055" w:rsidRPr="00433055" w:rsidTr="00433055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Створення умов для якісної загальної середньої освіти: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Забезпечення належного стану утримання загальноосвітніх навчальних закладів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спортивного майданчику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631 643,0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зовнішнього освітлення спортивного майданчику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120 745,0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зовнішньої огорожі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№12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НВК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85 473,2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98 652,8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83 480,0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огорожі спортивного майданчику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167 676,0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Виконком міської ради, відділ </w:t>
            </w: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Капітальний ремонт спортивної зали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№11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СЗШ №14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Міський бюджет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Міський </w:t>
            </w: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143 173,0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164 676,0</w:t>
            </w:r>
          </w:p>
        </w:tc>
      </w:tr>
      <w:tr w:rsidR="00433055" w:rsidRPr="00433055" w:rsidTr="00433055">
        <w:trPr>
          <w:trHeight w:val="4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спортивної зали НВК та приміщення ДЮСШ №1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НВК,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ДЮСШ 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437 100,0</w:t>
            </w:r>
          </w:p>
        </w:tc>
      </w:tr>
      <w:tr w:rsidR="00433055" w:rsidRPr="00433055" w:rsidTr="00433055">
        <w:trPr>
          <w:trHeight w:val="1441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ради, відділ освіти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вікон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№4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СЗШ №12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109 218,0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109 218,0</w:t>
            </w:r>
          </w:p>
        </w:tc>
      </w:tr>
    </w:tbl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before="48" w:line="360" w:lineRule="atLeast"/>
        <w:ind w:left="10440" w:firstLine="288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Зміни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до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Додатку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№3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proofErr w:type="gram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сесії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№ 446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«28» </w:t>
      </w:r>
      <w:proofErr w:type="spellStart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433055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2011 року </w:t>
      </w:r>
    </w:p>
    <w:p w:rsidR="00433055" w:rsidRPr="00433055" w:rsidRDefault="00433055" w:rsidP="00433055">
      <w:pPr>
        <w:shd w:val="clear" w:color="auto" w:fill="FFFFFF"/>
        <w:spacing w:before="48" w:after="180" w:line="360" w:lineRule="atLeast"/>
        <w:ind w:firstLine="28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pacing w:val="1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Обсяги та джерела фінансування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міської цільової програми «Освіта </w:t>
      </w:r>
      <w:proofErr w:type="spellStart"/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»</w:t>
      </w:r>
    </w:p>
    <w:tbl>
      <w:tblPr>
        <w:tblW w:w="150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28"/>
        <w:gridCol w:w="1628"/>
        <w:gridCol w:w="1482"/>
        <w:gridCol w:w="1482"/>
        <w:gridCol w:w="1482"/>
        <w:gridCol w:w="1482"/>
        <w:gridCol w:w="1270"/>
      </w:tblGrid>
      <w:tr w:rsidR="00433055" w:rsidRPr="00433055" w:rsidTr="00433055">
        <w:tc>
          <w:tcPr>
            <w:tcW w:w="6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88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Орієнтовні обсяги фінансування (грн.)</w:t>
            </w:r>
          </w:p>
        </w:tc>
      </w:tr>
      <w:tr w:rsidR="00433055" w:rsidRPr="00433055" w:rsidTr="004330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055" w:rsidRPr="00433055" w:rsidRDefault="00433055" w:rsidP="0043305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1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 тому числі по роках</w:t>
            </w:r>
          </w:p>
        </w:tc>
      </w:tr>
      <w:tr w:rsidR="00433055" w:rsidRPr="00433055" w:rsidTr="0043305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055" w:rsidRPr="00433055" w:rsidRDefault="00433055" w:rsidP="0043305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3055" w:rsidRPr="00433055" w:rsidRDefault="00433055" w:rsidP="00433055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2011 рік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2012 рік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2013 рік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2014 рік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2015 рік</w:t>
            </w:r>
          </w:p>
        </w:tc>
      </w:tr>
      <w:tr w:rsidR="00433055" w:rsidRPr="00433055" w:rsidTr="00433055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58. Проведення капітальних ремонтів, будівельних робіт на існуючих спортивних спорудах закладів відділу освіти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2 151 055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2 151 055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 тому числі кошти: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міського бюджету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2 151 055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2 151 055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  <w:tr w:rsidR="00433055" w:rsidRPr="00433055" w:rsidTr="00433055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позабюджетні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055" w:rsidRPr="00433055" w:rsidRDefault="00433055" w:rsidP="0043305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33055">
              <w:rPr>
                <w:rFonts w:ascii="Times New Roman" w:eastAsia="Times New Roman" w:hAnsi="Times New Roman" w:cs="Times New Roman"/>
                <w:color w:val="4A4A4A"/>
                <w:spacing w:val="1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33055" w:rsidRPr="00433055" w:rsidRDefault="00433055" w:rsidP="0043305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pacing w:val="1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color w:val="4A4A4A"/>
          <w:spacing w:val="1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433055" w:rsidRPr="00433055" w:rsidRDefault="00433055" w:rsidP="00433055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Секретар ради                                                                   </w:t>
      </w:r>
      <w:r w:rsidRPr="00433055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33055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А.А. Гавриленко</w:t>
      </w:r>
    </w:p>
    <w:p w:rsidR="00C62C0A" w:rsidRDefault="00C62C0A"/>
    <w:sectPr w:rsidR="00C62C0A" w:rsidSect="004330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33055"/>
    <w:rsid w:val="00071625"/>
    <w:rsid w:val="0043305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3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33055"/>
  </w:style>
  <w:style w:type="character" w:styleId="a3">
    <w:name w:val="Emphasis"/>
    <w:basedOn w:val="a0"/>
    <w:uiPriority w:val="20"/>
    <w:qFormat/>
    <w:rsid w:val="00433055"/>
    <w:rPr>
      <w:i/>
      <w:iCs/>
    </w:rPr>
  </w:style>
  <w:style w:type="paragraph" w:styleId="a4">
    <w:name w:val="Normal (Web)"/>
    <w:basedOn w:val="a"/>
    <w:uiPriority w:val="99"/>
    <w:semiHidden/>
    <w:unhideWhenUsed/>
    <w:rsid w:val="00433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621</Words>
  <Characters>3546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2016-07-11T07:40:00Z</dcterms:created>
  <dcterms:modified xsi:type="dcterms:W3CDTF">2016-07-11T07:42:00Z</dcterms:modified>
</cp:coreProperties>
</file>