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BB" w:rsidRPr="00060DBB" w:rsidRDefault="00060DBB" w:rsidP="00060DB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60DBB" w:rsidRPr="00060DBB" w:rsidRDefault="00060DBB" w:rsidP="00060DB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060DBB" w:rsidRPr="00060DBB" w:rsidRDefault="00060DBB" w:rsidP="00060DB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(</w:t>
      </w:r>
      <w:proofErr w:type="spellStart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060DBB" w:rsidRPr="00060DBB" w:rsidRDefault="00060DBB" w:rsidP="00060DB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№2963</w:t>
      </w:r>
    </w:p>
    <w:p w:rsidR="00060DBB" w:rsidRPr="00060DBB" w:rsidRDefault="00060DBB" w:rsidP="00060D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60DBB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060DBB" w:rsidRPr="00060DBB" w:rsidRDefault="00060DBB" w:rsidP="00060D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“22”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060DBB" w:rsidRPr="00060DBB" w:rsidRDefault="00060DBB" w:rsidP="00060D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060DBB" w:rsidRPr="00060DBB" w:rsidRDefault="00060DBB" w:rsidP="00060DB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доповнень</w:t>
      </w:r>
      <w:proofErr w:type="spellEnd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54-ї </w:t>
      </w:r>
      <w:proofErr w:type="spellStart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міськради</w:t>
      </w:r>
      <w:proofErr w:type="spellEnd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28.12.2012 року №2376 «Про </w:t>
      </w:r>
      <w:proofErr w:type="spellStart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Програми</w:t>
      </w:r>
      <w:proofErr w:type="spellEnd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соціально-економічного</w:t>
      </w:r>
      <w:proofErr w:type="spellEnd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</w:t>
      </w:r>
      <w:proofErr w:type="spellEnd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культурного </w:t>
      </w:r>
      <w:proofErr w:type="spellStart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розвитку</w:t>
      </w:r>
      <w:proofErr w:type="spellEnd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євєродонецька</w:t>
      </w:r>
      <w:proofErr w:type="spellEnd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2013 </w:t>
      </w:r>
      <w:proofErr w:type="spellStart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  <w:r w:rsidRPr="00060DB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060DBB" w:rsidRPr="00060DBB" w:rsidRDefault="00060DBB" w:rsidP="00060D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60DBB" w:rsidRPr="00060DBB" w:rsidRDefault="00060DBB" w:rsidP="00060D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п.22 ст.26 Закону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начальника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праці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соціального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захисту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населення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євєродонецька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внесення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доповнень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54-ї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сесії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міськради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28.12.2012 року №2376 «Про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Програми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соціально-економічного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культурного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м.Сєвєродонецька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2013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</w:t>
      </w:r>
      <w:proofErr w:type="gram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</w:t>
      </w:r>
      <w:proofErr w:type="spellEnd"/>
      <w:proofErr w:type="gram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060DBB" w:rsidRPr="00060DBB" w:rsidRDefault="00060DBB" w:rsidP="00060DBB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60DB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060DBB" w:rsidRPr="00060DBB" w:rsidRDefault="00060DBB" w:rsidP="00060D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60DBB" w:rsidRPr="00060DBB" w:rsidRDefault="00060DBB" w:rsidP="00060D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       Внести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доповнення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таблиці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 та 3 пункту IV «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Управління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праці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соціального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захисту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населення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розділу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13 «Паспорта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програм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структурних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підрозділів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додатку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54-ї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сесії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міськради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28.12.2012 року №2376 «Про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Програми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соціально-економічного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культурного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євєродонецька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2013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рік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 (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Додаток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).</w:t>
      </w:r>
    </w:p>
    <w:p w:rsidR="00060DBB" w:rsidRPr="00060DBB" w:rsidRDefault="00060DBB" w:rsidP="00060D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2.          </w:t>
      </w:r>
      <w:proofErr w:type="spellStart"/>
      <w:proofErr w:type="gram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060DBB" w:rsidRPr="00060DBB" w:rsidRDefault="00060DBB" w:rsidP="00060D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           Контроль за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постійну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планування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бюджету та </w:t>
      </w:r>
      <w:proofErr w:type="spellStart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фінансів</w:t>
      </w:r>
      <w:proofErr w:type="spellEnd"/>
      <w:r w:rsidRPr="00060DB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060DBB" w:rsidRPr="00060DBB" w:rsidRDefault="00060DBB" w:rsidP="00060D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60DBB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060DBB" w:rsidRPr="00060DBB" w:rsidRDefault="00060DBB" w:rsidP="00060D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60DB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В.В.Казаков</w:t>
      </w:r>
    </w:p>
    <w:p w:rsidR="00060DBB" w:rsidRPr="00060DBB" w:rsidRDefault="00060DBB" w:rsidP="00060D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BB">
        <w:rPr>
          <w:rFonts w:ascii="Tahoma" w:eastAsia="Times New Roman" w:hAnsi="Tahoma" w:cs="Tahoma"/>
          <w:color w:val="FFFFFF"/>
          <w:shd w:val="clear" w:color="auto" w:fill="FFFFFF"/>
          <w:lang w:val="uk-UA" w:eastAsia="ru-RU"/>
        </w:rPr>
        <w:br w:type="textWrapping" w:clear="all"/>
      </w:r>
    </w:p>
    <w:p w:rsidR="00060DBB" w:rsidRPr="00060DBB" w:rsidRDefault="00060DBB" w:rsidP="00060DBB">
      <w:pPr>
        <w:shd w:val="clear" w:color="auto" w:fill="FFFFFF"/>
        <w:spacing w:after="180" w:line="360" w:lineRule="atLeast"/>
        <w:ind w:firstLine="5664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60DB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060DB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                          </w:t>
      </w:r>
    </w:p>
    <w:p w:rsidR="00060DBB" w:rsidRPr="00060DBB" w:rsidRDefault="00060DBB" w:rsidP="00060DB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60DB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060DB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060DB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060DB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69-ої </w:t>
      </w:r>
      <w:proofErr w:type="spellStart"/>
      <w:r w:rsidRPr="00060DB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сесії</w:t>
      </w:r>
      <w:proofErr w:type="spellEnd"/>
      <w:r w:rsidRPr="00060DB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060DB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міської</w:t>
      </w:r>
      <w:proofErr w:type="spellEnd"/>
      <w:r w:rsidRPr="00060DB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ради</w:t>
      </w:r>
    </w:p>
    <w:p w:rsidR="00060DBB" w:rsidRPr="00060DBB" w:rsidRDefault="00060DBB" w:rsidP="00060DB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60DB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060DB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«22» </w:t>
      </w:r>
      <w:proofErr w:type="spellStart"/>
      <w:r w:rsidRPr="00060DB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серпня</w:t>
      </w:r>
      <w:proofErr w:type="spellEnd"/>
      <w:r w:rsidRPr="00060DB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 2963</w:t>
      </w:r>
    </w:p>
    <w:p w:rsidR="00060DBB" w:rsidRPr="00060DBB" w:rsidRDefault="00060DBB" w:rsidP="00060DB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60DB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060DBB" w:rsidRPr="00060DBB" w:rsidRDefault="00060DBB" w:rsidP="00060DB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60DB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060DBB" w:rsidRPr="00060DBB" w:rsidRDefault="00060DBB" w:rsidP="00060DB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60DB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ІV. Управління праці та соціального захисту населення</w:t>
      </w:r>
    </w:p>
    <w:p w:rsidR="00060DBB" w:rsidRPr="00060DBB" w:rsidRDefault="00060DBB" w:rsidP="00060DBB">
      <w:pPr>
        <w:shd w:val="clear" w:color="auto" w:fill="FFFFFF"/>
        <w:spacing w:after="180" w:line="360" w:lineRule="atLeast"/>
        <w:ind w:firstLine="7854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60DB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Табл.1</w:t>
      </w:r>
    </w:p>
    <w:tbl>
      <w:tblPr>
        <w:tblW w:w="9600" w:type="dxa"/>
        <w:tblInd w:w="2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0"/>
        <w:gridCol w:w="6120"/>
      </w:tblGrid>
      <w:tr w:rsidR="00060DBB" w:rsidRPr="00060DBB" w:rsidTr="00060DBB">
        <w:trPr>
          <w:trHeight w:val="478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Розробник (найменування)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Мета та задачі розробника</w:t>
            </w:r>
          </w:p>
        </w:tc>
      </w:tr>
      <w:tr w:rsidR="00060DBB" w:rsidRPr="00060DBB" w:rsidTr="00060DBB">
        <w:trPr>
          <w:trHeight w:val="74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60DBB">
              <w:rPr>
                <w:rFonts w:ascii="Tahoma" w:eastAsia="Times New Roman" w:hAnsi="Tahoma" w:cs="Tahoma"/>
                <w:color w:val="4A4A4A"/>
                <w:lang w:val="uk-UA" w:eastAsia="ru-RU"/>
              </w:rPr>
              <w:t>Управління праці та соціального захисту населення міської ради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DBB" w:rsidRPr="00060DBB" w:rsidRDefault="00060DBB" w:rsidP="00060DB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Забезпечення у межах своїх повноважень соціального захисту населення та соціального обслуговування населення, вирішення основних соціальних  проблем населення.</w:t>
            </w:r>
          </w:p>
        </w:tc>
      </w:tr>
    </w:tbl>
    <w:p w:rsidR="00060DBB" w:rsidRPr="00060DBB" w:rsidRDefault="00060DBB" w:rsidP="00060DBB">
      <w:pPr>
        <w:shd w:val="clear" w:color="auto" w:fill="FFFFFF"/>
        <w:spacing w:before="120" w:after="12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60DB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Проекти та заходи для здійснення програм</w:t>
      </w:r>
    </w:p>
    <w:p w:rsidR="00060DBB" w:rsidRPr="00060DBB" w:rsidRDefault="00060DBB" w:rsidP="00060DBB">
      <w:pPr>
        <w:shd w:val="clear" w:color="auto" w:fill="FFFFFF"/>
        <w:spacing w:after="180" w:line="360" w:lineRule="atLeast"/>
        <w:ind w:firstLine="7854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60DB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Табл.2</w:t>
      </w:r>
    </w:p>
    <w:tbl>
      <w:tblPr>
        <w:tblW w:w="0" w:type="auto"/>
        <w:tblInd w:w="1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2603"/>
        <w:gridCol w:w="6120"/>
      </w:tblGrid>
      <w:tr w:rsidR="00060DBB" w:rsidRPr="00060DBB" w:rsidTr="00060DBB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60DBB">
              <w:rPr>
                <w:rFonts w:ascii="Tahoma" w:eastAsia="Times New Roman" w:hAnsi="Tahoma" w:cs="Tahoma"/>
                <w:b/>
                <w:bCs/>
                <w:color w:val="4A4A4A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2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60DBB">
              <w:rPr>
                <w:rFonts w:ascii="Tahoma" w:eastAsia="Times New Roman" w:hAnsi="Tahoma" w:cs="Tahoma"/>
                <w:b/>
                <w:bCs/>
                <w:color w:val="4A4A4A"/>
                <w:sz w:val="20"/>
                <w:szCs w:val="20"/>
                <w:lang w:val="uk-UA" w:eastAsia="ru-RU"/>
              </w:rPr>
              <w:t>Найменування</w:t>
            </w:r>
          </w:p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60DBB">
              <w:rPr>
                <w:rFonts w:ascii="Tahoma" w:eastAsia="Times New Roman" w:hAnsi="Tahoma" w:cs="Tahoma"/>
                <w:b/>
                <w:bCs/>
                <w:color w:val="4A4A4A"/>
                <w:sz w:val="20"/>
                <w:szCs w:val="20"/>
                <w:lang w:val="uk-UA" w:eastAsia="ru-RU"/>
              </w:rPr>
              <w:t>проектів, заходів</w:t>
            </w:r>
          </w:p>
        </w:tc>
        <w:tc>
          <w:tcPr>
            <w:tcW w:w="6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60DBB">
              <w:rPr>
                <w:rFonts w:ascii="Tahoma" w:eastAsia="Times New Roman" w:hAnsi="Tahoma" w:cs="Tahoma"/>
                <w:b/>
                <w:bCs/>
                <w:color w:val="4A4A4A"/>
                <w:sz w:val="20"/>
                <w:szCs w:val="20"/>
                <w:lang w:val="uk-UA" w:eastAsia="ru-RU"/>
              </w:rPr>
              <w:t>Зміст та ціль проектів</w:t>
            </w:r>
          </w:p>
        </w:tc>
      </w:tr>
      <w:tr w:rsidR="00060DBB" w:rsidRPr="00060DBB" w:rsidTr="00060DB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60DBB">
              <w:rPr>
                <w:rFonts w:ascii="Tahoma" w:eastAsia="Times New Roman" w:hAnsi="Tahoma" w:cs="Tahoma"/>
                <w:color w:val="4A4A4A"/>
                <w:lang w:val="uk-UA" w:eastAsia="ru-RU"/>
              </w:rPr>
              <w:t>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60DBB">
              <w:rPr>
                <w:rFonts w:ascii="Tahoma" w:eastAsia="Times New Roman" w:hAnsi="Tahoma" w:cs="Tahoma"/>
                <w:color w:val="4A4A4A"/>
                <w:lang w:val="uk-UA" w:eastAsia="ru-RU"/>
              </w:rPr>
              <w:t xml:space="preserve">Комплексна міська цільова програма </w:t>
            </w:r>
            <w:proofErr w:type="spellStart"/>
            <w:r w:rsidRPr="00060DBB">
              <w:rPr>
                <w:rFonts w:ascii="Tahoma" w:eastAsia="Times New Roman" w:hAnsi="Tahoma" w:cs="Tahoma"/>
                <w:color w:val="4A4A4A"/>
                <w:lang w:val="uk-UA" w:eastAsia="ru-RU"/>
              </w:rPr>
              <w:t>“Турбота”</w:t>
            </w:r>
            <w:proofErr w:type="spellEnd"/>
            <w:r w:rsidRPr="00060DBB">
              <w:rPr>
                <w:rFonts w:ascii="Tahoma" w:eastAsia="Times New Roman" w:hAnsi="Tahoma" w:cs="Tahoma"/>
                <w:color w:val="4A4A4A"/>
                <w:lang w:val="uk-UA" w:eastAsia="ru-RU"/>
              </w:rPr>
              <w:t xml:space="preserve"> на 2013-2015 роки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60DBB" w:rsidRPr="00060DBB" w:rsidRDefault="00060DBB" w:rsidP="00060DBB">
            <w:pPr>
              <w:spacing w:line="360" w:lineRule="atLeast"/>
              <w:ind w:left="7" w:right="185" w:firstLine="24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Комплексна програма соціального захисту населення (далі Програма) спрямована на посилення соціального захисту осіб, які мешкають в </w:t>
            </w:r>
            <w:proofErr w:type="spellStart"/>
            <w:r w:rsidRPr="00060DB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м.Сєвєродонецьк</w:t>
            </w:r>
            <w:proofErr w:type="spellEnd"/>
            <w:r w:rsidRPr="00060DB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та потребують найбільшої уваги, підтримки та поліпшення якості життя.</w:t>
            </w:r>
          </w:p>
          <w:p w:rsidR="00060DBB" w:rsidRPr="00060DBB" w:rsidRDefault="00060DBB" w:rsidP="00060DBB">
            <w:pPr>
              <w:spacing w:line="360" w:lineRule="atLeast"/>
              <w:ind w:left="7" w:right="185" w:firstLine="240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 xml:space="preserve">Першочерговим пріоритетом програми була і залишиться боротьба з бідністю, подальше вирішення невідкладних питань організаційно-правового та інформаційного забезпечення, медичного, соціально-побутового обслуговування соціально незахищених верств населення </w:t>
            </w:r>
            <w:proofErr w:type="spellStart"/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м.Сєвєродонецьк</w:t>
            </w:r>
            <w:proofErr w:type="spellEnd"/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.</w:t>
            </w:r>
          </w:p>
        </w:tc>
      </w:tr>
      <w:tr w:rsidR="00060DBB" w:rsidRPr="00060DBB" w:rsidTr="00060DBB">
        <w:trPr>
          <w:trHeight w:val="172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60DBB">
              <w:rPr>
                <w:rFonts w:ascii="Tahoma" w:eastAsia="Times New Roman" w:hAnsi="Tahoma" w:cs="Tahoma"/>
                <w:color w:val="4A4A4A"/>
                <w:lang w:val="uk-UA" w:eastAsia="ru-RU"/>
              </w:rPr>
              <w:t>5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60DBB">
              <w:rPr>
                <w:rFonts w:ascii="Tahoma" w:eastAsia="Times New Roman" w:hAnsi="Tahoma" w:cs="Tahoma"/>
                <w:color w:val="4A4A4A"/>
                <w:lang w:val="uk-UA" w:eastAsia="ru-RU"/>
              </w:rPr>
              <w:t>Комплексна міська програма забезпечення безперешкодного доступу людей з обмеженими фізичними можливостями до об'єктів житлового та громадського призначення, їх соціального захисту і реабілітації на 2013-2015 роки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ind w:left="7" w:firstLine="240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</w:pP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Метою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Програми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є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покращення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умов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життєдіяльності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для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осіб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зобмеженими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фізичними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можливостями.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Завдяки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поліпшенню цих умов,інваліди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матимуть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змогу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вести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повноцінний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спосіб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життя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відповідно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досвоїх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індивідуальних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здібностей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та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060DBB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інтересів.</w:t>
            </w:r>
          </w:p>
        </w:tc>
      </w:tr>
    </w:tbl>
    <w:p w:rsidR="00060DBB" w:rsidRPr="00060DBB" w:rsidRDefault="00060DBB" w:rsidP="00060DBB">
      <w:pPr>
        <w:shd w:val="clear" w:color="auto" w:fill="FFFFFF"/>
        <w:spacing w:before="120"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60DB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Табл.3</w:t>
      </w:r>
    </w:p>
    <w:tbl>
      <w:tblPr>
        <w:tblW w:w="0" w:type="auto"/>
        <w:tblInd w:w="2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"/>
        <w:gridCol w:w="4342"/>
        <w:gridCol w:w="1553"/>
        <w:gridCol w:w="1553"/>
        <w:gridCol w:w="1307"/>
      </w:tblGrid>
      <w:tr w:rsidR="00060DBB" w:rsidRPr="00060DBB" w:rsidTr="00060DBB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№</w:t>
            </w:r>
          </w:p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lastRenderedPageBreak/>
              <w:t>з/п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lastRenderedPageBreak/>
              <w:t>Найменування проектів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Обсяги фінансування</w:t>
            </w:r>
          </w:p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lastRenderedPageBreak/>
              <w:t>(тис. грн.)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lastRenderedPageBreak/>
              <w:t>Джерело фінансування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Термін реалізації</w:t>
            </w:r>
          </w:p>
        </w:tc>
      </w:tr>
      <w:tr w:rsidR="00060DBB" w:rsidRPr="00060DBB" w:rsidTr="00060DBB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60DBB">
              <w:rPr>
                <w:rFonts w:ascii="Tahoma" w:eastAsia="Times New Roman" w:hAnsi="Tahoma" w:cs="Tahoma"/>
                <w:color w:val="4A4A4A"/>
                <w:lang w:val="uk-UA" w:eastAsia="ru-RU"/>
              </w:rPr>
              <w:lastRenderedPageBreak/>
              <w:t>4</w:t>
            </w: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60DBB">
              <w:rPr>
                <w:rFonts w:ascii="Tahoma" w:eastAsia="Times New Roman" w:hAnsi="Tahoma" w:cs="Tahoma"/>
                <w:color w:val="4A4A4A"/>
                <w:lang w:val="uk-UA" w:eastAsia="ru-RU"/>
              </w:rPr>
              <w:t xml:space="preserve">Комплексна міська цільова програма </w:t>
            </w:r>
            <w:proofErr w:type="spellStart"/>
            <w:r w:rsidRPr="00060DBB">
              <w:rPr>
                <w:rFonts w:ascii="Tahoma" w:eastAsia="Times New Roman" w:hAnsi="Tahoma" w:cs="Tahoma"/>
                <w:color w:val="4A4A4A"/>
                <w:lang w:val="uk-UA" w:eastAsia="ru-RU"/>
              </w:rPr>
              <w:t>“Турбота”</w:t>
            </w:r>
            <w:proofErr w:type="spellEnd"/>
            <w:r w:rsidRPr="00060DBB">
              <w:rPr>
                <w:rFonts w:ascii="Tahoma" w:eastAsia="Times New Roman" w:hAnsi="Tahoma" w:cs="Tahoma"/>
                <w:color w:val="4A4A4A"/>
                <w:lang w:val="uk-UA" w:eastAsia="ru-RU"/>
              </w:rPr>
              <w:t xml:space="preserve"> на 2013-2015 роки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3600,0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Міський бюджет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2013</w:t>
            </w:r>
          </w:p>
        </w:tc>
      </w:tr>
      <w:tr w:rsidR="00060DBB" w:rsidRPr="00060DBB" w:rsidTr="00060DB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0DBB" w:rsidRPr="00060DBB" w:rsidRDefault="00060DBB" w:rsidP="00060DBB">
            <w:pPr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0DBB" w:rsidRPr="00060DBB" w:rsidRDefault="00060DBB" w:rsidP="00060DBB">
            <w:pPr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Обласний бюджет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2013</w:t>
            </w:r>
          </w:p>
        </w:tc>
      </w:tr>
      <w:tr w:rsidR="00060DBB" w:rsidRPr="00060DBB" w:rsidTr="00060DBB">
        <w:trPr>
          <w:trHeight w:val="466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60DBB">
              <w:rPr>
                <w:rFonts w:ascii="Tahoma" w:eastAsia="Times New Roman" w:hAnsi="Tahoma" w:cs="Tahoma"/>
                <w:color w:val="4A4A4A"/>
                <w:lang w:val="uk-UA" w:eastAsia="ru-RU"/>
              </w:rPr>
              <w:t>5</w:t>
            </w:r>
          </w:p>
        </w:tc>
        <w:tc>
          <w:tcPr>
            <w:tcW w:w="4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60DBB">
              <w:rPr>
                <w:rFonts w:ascii="Tahoma" w:eastAsia="Times New Roman" w:hAnsi="Tahoma" w:cs="Tahoma"/>
                <w:color w:val="4A4A4A"/>
                <w:lang w:val="uk-UA" w:eastAsia="ru-RU"/>
              </w:rPr>
              <w:t>Комплексна міська програма забезпечення безперешкодного доступу людей з обмеженими фізичними можливостям до об'єктів житлового та громадського призначення, їх соціального захисту і реабілітації на 2013-2015 роки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1066,6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Міський бюджет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2013</w:t>
            </w:r>
          </w:p>
        </w:tc>
      </w:tr>
      <w:tr w:rsidR="00060DBB" w:rsidRPr="00060DBB" w:rsidTr="00060DBB">
        <w:trPr>
          <w:trHeight w:val="4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0DBB" w:rsidRPr="00060DBB" w:rsidRDefault="00060DBB" w:rsidP="00060DBB">
            <w:pPr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0DBB" w:rsidRPr="00060DBB" w:rsidRDefault="00060DBB" w:rsidP="00060DBB">
            <w:pPr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Обласний бюджет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2013</w:t>
            </w:r>
          </w:p>
        </w:tc>
      </w:tr>
      <w:tr w:rsidR="00060DBB" w:rsidRPr="00060DBB" w:rsidTr="00060DBB">
        <w:trPr>
          <w:trHeight w:val="4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0DBB" w:rsidRPr="00060DBB" w:rsidRDefault="00060DBB" w:rsidP="00060DBB">
            <w:pPr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0DBB" w:rsidRPr="00060DBB" w:rsidRDefault="00060DBB" w:rsidP="00060DBB">
            <w:pPr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Державний бюджет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DBB" w:rsidRPr="00060DBB" w:rsidRDefault="00060DBB" w:rsidP="00060DBB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60DBB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2013</w:t>
            </w:r>
          </w:p>
        </w:tc>
      </w:tr>
    </w:tbl>
    <w:p w:rsidR="00060DBB" w:rsidRPr="00060DBB" w:rsidRDefault="00060DBB" w:rsidP="00060DBB">
      <w:pPr>
        <w:shd w:val="clear" w:color="auto" w:fill="FFFFFF"/>
        <w:spacing w:before="120"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60DBB">
        <w:rPr>
          <w:rFonts w:ascii="Tahoma" w:eastAsia="Times New Roman" w:hAnsi="Tahoma" w:cs="Tahoma"/>
          <w:color w:val="4A4A4A"/>
          <w:lang w:val="uk-UA" w:eastAsia="ru-RU"/>
        </w:rPr>
        <w:t>Ф</w:t>
      </w:r>
      <w:r w:rsidRPr="00060DBB">
        <w:rPr>
          <w:rFonts w:ascii="Tahoma" w:eastAsia="Times New Roman" w:hAnsi="Tahoma" w:cs="Tahoma"/>
          <w:i/>
          <w:iCs/>
          <w:color w:val="4A4A4A"/>
          <w:lang w:val="uk-UA" w:eastAsia="ru-RU"/>
        </w:rPr>
        <w:t>інансування Програм протягом 2013 року планується в межах фінансових можливостей</w:t>
      </w:r>
    </w:p>
    <w:p w:rsidR="00060DBB" w:rsidRPr="00060DBB" w:rsidRDefault="00060DBB" w:rsidP="00060DBB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60DB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60DBB" w:rsidRPr="00060DBB" w:rsidRDefault="00060DBB" w:rsidP="00060DBB">
      <w:pPr>
        <w:shd w:val="clear" w:color="auto" w:fill="FFFFFF"/>
        <w:spacing w:after="180" w:line="360" w:lineRule="atLeast"/>
        <w:ind w:left="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60DB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060DBB" w:rsidRPr="00060DBB" w:rsidRDefault="00060DBB" w:rsidP="00060DBB">
      <w:pPr>
        <w:shd w:val="clear" w:color="auto" w:fill="FFFFFF"/>
        <w:spacing w:after="180" w:line="15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60DB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</w:t>
      </w:r>
      <w:r w:rsidRPr="00060DBB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60DBB"/>
    <w:rsid w:val="00060DBB"/>
    <w:rsid w:val="004666C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60DB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0D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0D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0DBB"/>
  </w:style>
  <w:style w:type="character" w:styleId="a4">
    <w:name w:val="Emphasis"/>
    <w:basedOn w:val="a0"/>
    <w:uiPriority w:val="20"/>
    <w:qFormat/>
    <w:rsid w:val="00060DBB"/>
    <w:rPr>
      <w:i/>
      <w:iCs/>
    </w:rPr>
  </w:style>
  <w:style w:type="paragraph" w:styleId="a5">
    <w:name w:val="header"/>
    <w:basedOn w:val="a"/>
    <w:link w:val="a6"/>
    <w:uiPriority w:val="99"/>
    <w:unhideWhenUsed/>
    <w:rsid w:val="00060D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60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1">
    <w:name w:val="caaieiaie21"/>
    <w:basedOn w:val="a"/>
    <w:rsid w:val="00060D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060D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3124</Characters>
  <Application>Microsoft Office Word</Application>
  <DocSecurity>0</DocSecurity>
  <Lines>26</Lines>
  <Paragraphs>7</Paragraphs>
  <ScaleCrop>false</ScaleCrop>
  <Company>Северодонецкие вести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2016-07-19T12:30:00Z</dcterms:created>
  <dcterms:modified xsi:type="dcterms:W3CDTF">2016-07-19T12:30:00Z</dcterms:modified>
</cp:coreProperties>
</file>