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90B" w:rsidRPr="009C390B" w:rsidRDefault="009C390B" w:rsidP="009C390B">
      <w:pPr>
        <w:shd w:val="clear" w:color="auto" w:fill="FFFFFF"/>
        <w:spacing w:after="180" w:line="360" w:lineRule="atLeast"/>
        <w:ind w:right="-2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> </w:t>
      </w:r>
      <w:r w:rsidRPr="009C390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 МІСЬКА РАДА             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ind w:right="-2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ШОСТОГО СКЛИКАННЯ</w:t>
      </w:r>
    </w:p>
    <w:p w:rsidR="009C390B" w:rsidRPr="009C390B" w:rsidRDefault="009C390B" w:rsidP="009C390B">
      <w:pPr>
        <w:shd w:val="clear" w:color="auto" w:fill="FFFFFF"/>
        <w:spacing w:after="180" w:line="201" w:lineRule="atLeast"/>
        <w:ind w:right="-2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Сімдесят четверта </w:t>
      </w:r>
      <w:r w:rsidRPr="009C390B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9C390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(чергова)</w:t>
      </w:r>
      <w:r w:rsidRPr="009C390B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9C390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сесія</w:t>
      </w:r>
    </w:p>
    <w:p w:rsidR="009C390B" w:rsidRPr="009C390B" w:rsidRDefault="009C390B" w:rsidP="009C390B">
      <w:pPr>
        <w:shd w:val="clear" w:color="auto" w:fill="FFFFFF"/>
        <w:spacing w:after="180" w:line="201" w:lineRule="atLeast"/>
        <w:ind w:right="-2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№3128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ind w:right="1627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„ 24 ” жовтня 2013 року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9C390B" w:rsidRPr="009C390B" w:rsidRDefault="009C390B" w:rsidP="009C390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C390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  Про внесення змін до рішення  сесії міської ради від 25.10.2007р. №1433 «Про  затвердження  «Програми розвитку міського електротранспорту м. Сєвєродонецька на 2007-2015 роки»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ст.26, ст.59 Закону України «Про місцеве самоврядування в Україні» та на виконання Постанови Кабінету Міністрів України від 24 липня 2013року № 601 «Про внесення змін до деяких актів Кабінету Міністрів України», і листа Луганської обласної державної адміністрації від 04.09.2013 року № 5/8930, </w:t>
      </w:r>
      <w:r w:rsidRPr="009C390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міська рада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Внести зміни до рішення сесії міської ради від 25.10.2007р. №1433 </w:t>
      </w:r>
      <w:r w:rsidRPr="009C390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«Про затвердження </w:t>
      </w:r>
      <w:r w:rsidRPr="009C390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Програми розвитку міського електротранспорту м. Сєвєродонецька на 2007-2015 роки”: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1.1. По всьому тексту рішення слова «Державної програми» замінити словами «Державної цільової програми», а слова і цифри «на 2007 – 2015 роки» - словами і цифрами «на період до 2017 року»;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1.2. розділ «Загальна частина» виключити;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1.3. розділ «Мета та основні завдання Програми» викласти у такій редакції «Мета Програми»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Метою програми є: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забезпечення </w:t>
      </w:r>
      <w:r w:rsidRPr="009C390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державної фінансової підтримки у вирішенні питань оновлення парку рухомого складу міського електротранспорту вітчизняними тролейбусами;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створення умов для надання населенню високоякісних послуг з перевезення тролейбусами;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забезпечення стабільного функціонування і подальшого розвитку міського електротранспорту;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підвищення </w:t>
      </w:r>
      <w:r w:rsidRPr="009C390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рівня технічного оснащення підприємства електротранспорту та ефективності їх роботи;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9C390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збереження і розвиток електротранспортної інфраструктури та маршрутної мережі;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9C390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врахування потреб інвалідів з ураженнями органів зору, слуху, опорно-рухового апарату та інших маломобільних груп населення під час виконання завдань і заходів Програми, а також належне облаштування </w:t>
      </w:r>
      <w:r w:rsidRPr="009C390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зупинок міського електротранспорту.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9C390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1.4. у розділі «Шляхи розв’язання проблеми»: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9C390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назву розділу викласти у такій редакції: «Шляхи і способи розв’язання проблеми»;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9C390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доповнити розділ абзацом такого змісту: «Прогнозовані обсяги та джерела фінансування Програми» - додаток </w:t>
      </w:r>
      <w:r w:rsidRPr="009C390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№ 6 (додається).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9C390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1.5. доповнити Програму після розділу «Шляхи і способи розв’язання проблеми» розділом такого змісту: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</w:t>
      </w:r>
      <w:r w:rsidRPr="009C390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«Завдання і заходи»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9C390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Завдання і заходи з виконання Програми, визначені у додатку 7, спрямовані на забезпечення державної підтримки вітчизняних виробників рухомого складу та обладнання </w:t>
      </w:r>
      <w:r w:rsidRPr="009C390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міського електротранспорту у вирішенні питань оновлення парку тролейбусів, впровадження новітніх технологій, передусім енергозберігаючих, у процесі виробництва, будівництва, реконструкції та модернізації тролейбусів, контактних мереж, тягових підстанцій, інших об’єктів призначених для надання транспортних послуг, збереження і розвитку електротранспортної інфраструктури т а маршрутної мережі з урахуванням потреб інвалідів з ураженнями органів зору, слуху, опорно-рухового апарату та інших мало мобільних груп населення, що передбачає, зокрема, належне облаштування зупинок міського електротранспорту»;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9C390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Розділ «Етапи виконання Програми» виключити;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9C390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1.6. у розділі «Очікувані результати»: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           </w:t>
      </w:r>
      <w:r w:rsidRPr="009C390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назву розділу викласти у такій редакції :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«Очікувані результати, ефективність Програми»;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доповнити розділ абзацом такого змісту: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«Очікувані результати виконання програми наведені у додатку 8»;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1.7. розділ «Фінансове забезпечення виконання Програми» викласти у такій редакції: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</w:t>
      </w:r>
      <w:r w:rsidRPr="009C390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</w:t>
      </w:r>
      <w:r w:rsidRPr="009C390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«Обсяги та джерела фінансування»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Фінансування Програми здійснюється за рахунок коштів державного і місцевого бюджетів, а також інших джерел.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9C390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Обсяг фінансування Програми уточнюються щороку під час підготовки проектів державного та місцевих бюджетів на відповідний рік у межах видатків, передбачених головним розпорядникам бюджетних коштів, відповідальним за виконання завдань і заходів Програми.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9C390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Виділення коштів з державного бюджету для фінансування заходів Програми здійснюється за умови спрямування відповідних коштів з міського бюджету;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додатки № 1-5 до Програми викласти у такій редакції: (додаються).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Рішення Сєвєродонецької міської ради від 20.08.2009року №3430 «Про внесення доповнень до рішення 30-ї сесії міської ради від 25.10.2007р. №1433 «Про затвердження «Програми розвитку міського електротранспорту м. Сєвєродонецька на 2007-2015роки» вважати таким що втратило чинність.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3.  </w:t>
      </w:r>
      <w:r w:rsidRPr="009C390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Рішення підлягає оприлюдненню.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 Контроль за виконанням цього рішення покласти на постійну комісію з промисловості, транспорту та зв’язку, економічного розвитку, інвестицій, міжнародного співробітництва та з питань планування бюджету та фінансів.</w:t>
      </w:r>
    </w:p>
    <w:p w:rsidR="009C390B" w:rsidRPr="009C390B" w:rsidRDefault="009C390B" w:rsidP="009C390B">
      <w:pPr>
        <w:shd w:val="clear" w:color="auto" w:fill="FFFFFF"/>
        <w:spacing w:before="400"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 </w:t>
      </w:r>
      <w:r w:rsidRPr="009C390B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9C390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голова                                                                                       </w:t>
      </w:r>
      <w:r w:rsidRPr="009C390B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9C390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</w:t>
      </w:r>
      <w:r w:rsidRPr="009C390B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9C390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В.В. Казаков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i/>
          <w:iCs/>
          <w:color w:val="4A4A4A"/>
          <w:sz w:val="28"/>
          <w:szCs w:val="28"/>
          <w:lang w:eastAsia="ru-RU"/>
        </w:rPr>
        <w:t>        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 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9C390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  <w:r w:rsidRPr="009C390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Додаток №1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</w:t>
      </w:r>
      <w:r w:rsidRPr="009C390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до Програми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Орієнтовний обсяг фінансування заходів щодо розвитку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міського електротранспорту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90"/>
        <w:gridCol w:w="1242"/>
        <w:gridCol w:w="672"/>
        <w:gridCol w:w="506"/>
        <w:gridCol w:w="966"/>
        <w:gridCol w:w="866"/>
        <w:gridCol w:w="966"/>
        <w:gridCol w:w="966"/>
        <w:gridCol w:w="675"/>
        <w:gridCol w:w="672"/>
        <w:gridCol w:w="672"/>
        <w:gridCol w:w="672"/>
        <w:gridCol w:w="527"/>
        <w:gridCol w:w="146"/>
        <w:gridCol w:w="3440"/>
      </w:tblGrid>
      <w:tr w:rsidR="009C390B" w:rsidRPr="009C390B" w:rsidTr="009C390B">
        <w:trPr>
          <w:trHeight w:val="803"/>
        </w:trPr>
        <w:tc>
          <w:tcPr>
            <w:tcW w:w="12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Найменування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заходу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Загальний</w:t>
            </w:r>
          </w:p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обсяг</w:t>
            </w:r>
          </w:p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фінансу-</w:t>
            </w:r>
          </w:p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вання</w:t>
            </w:r>
          </w:p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млн. грн.</w:t>
            </w:r>
          </w:p>
        </w:tc>
        <w:tc>
          <w:tcPr>
            <w:tcW w:w="772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ind w:left="607" w:hanging="607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                                  у тому числі за роками</w:t>
            </w:r>
          </w:p>
        </w:tc>
        <w:tc>
          <w:tcPr>
            <w:tcW w:w="63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9C390B" w:rsidRPr="009C390B" w:rsidTr="009C390B">
        <w:trPr>
          <w:trHeight w:val="80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C390B" w:rsidRPr="009C390B" w:rsidRDefault="009C390B" w:rsidP="009C390B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C390B" w:rsidRPr="009C390B" w:rsidRDefault="009C390B" w:rsidP="009C390B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2007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line="360" w:lineRule="atLeast"/>
              <w:ind w:left="-108" w:right="-412" w:firstLine="108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line="360" w:lineRule="atLeast"/>
              <w:ind w:left="-108" w:right="-412" w:firstLine="108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2008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2009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2010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2011</w:t>
            </w:r>
          </w:p>
        </w:tc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2012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2013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2014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2015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2016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2017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9C390B" w:rsidRPr="009C390B" w:rsidTr="009C390B">
        <w:tc>
          <w:tcPr>
            <w:tcW w:w="12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Оновлення парку тролейбусів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54,2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1,3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2,6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2,6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2,6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4,55</w:t>
            </w:r>
          </w:p>
        </w:tc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4,55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8,0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8,0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8,0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6,0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9C390B" w:rsidRPr="009C390B" w:rsidTr="009C390B">
        <w:tc>
          <w:tcPr>
            <w:tcW w:w="12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Капітальний ремонт контактної мережі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6,49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0,54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0,2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0,5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0,35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0,75</w:t>
            </w:r>
          </w:p>
        </w:tc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0,35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0,5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0,9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0,3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0,8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1,3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9C390B" w:rsidRPr="009C390B" w:rsidTr="009C390B">
        <w:tc>
          <w:tcPr>
            <w:tcW w:w="12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lastRenderedPageBreak/>
              <w:t>Капітальний ремонт тягових підстанцій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     </w:t>
            </w: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lang w:val="uk-UA" w:eastAsia="ru-RU"/>
              </w:rPr>
              <w:t> </w:t>
            </w: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1,6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0,1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0,4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0,1</w:t>
            </w:r>
          </w:p>
        </w:tc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0,1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0,2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0,3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0,1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0,1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9C390B" w:rsidRPr="009C390B" w:rsidTr="009C390B">
        <w:tc>
          <w:tcPr>
            <w:tcW w:w="12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Капітальний ремонт тролейбусів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3,62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0,5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0,2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0,3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0,3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0,26</w:t>
            </w:r>
          </w:p>
        </w:tc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0,26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0,3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 </w:t>
            </w: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lang w:val="uk-UA" w:eastAsia="ru-RU"/>
              </w:rPr>
              <w:t> </w:t>
            </w: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0,3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0,4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 </w:t>
            </w: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lang w:val="uk-UA" w:eastAsia="ru-RU"/>
              </w:rPr>
              <w:t> </w:t>
            </w: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0,4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 </w:t>
            </w: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lang w:val="uk-UA" w:eastAsia="ru-RU"/>
              </w:rPr>
              <w:t> </w:t>
            </w: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0,4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9C390B" w:rsidRPr="009C390B" w:rsidTr="009C390B">
        <w:tc>
          <w:tcPr>
            <w:tcW w:w="12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Оновлення спецмашин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1,9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0,25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0,25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0,7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0,7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9C390B" w:rsidRPr="009C390B" w:rsidTr="009C390B">
        <w:tc>
          <w:tcPr>
            <w:tcW w:w="12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Оновлення автобуса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0,5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0,5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9C390B" w:rsidRPr="009C390B" w:rsidTr="009C390B">
        <w:tc>
          <w:tcPr>
            <w:tcW w:w="12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Придбання шин для тролейбусів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4,615833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0,229235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0,09865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0,197847</w:t>
            </w:r>
          </w:p>
        </w:tc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0,490101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0,6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0,6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0,7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0,8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0,9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9C390B" w:rsidRPr="009C390B" w:rsidTr="009C390B">
        <w:tc>
          <w:tcPr>
            <w:tcW w:w="12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72,925833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2,34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3,6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3,979235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3,74865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5,857847</w:t>
            </w:r>
          </w:p>
        </w:tc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6,000101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7,5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10,7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9,7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10,8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8,7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9C390B" w:rsidRPr="009C390B" w:rsidTr="009C390B">
        <w:tc>
          <w:tcPr>
            <w:tcW w:w="12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у тому числі за рахунок: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9C390B" w:rsidRPr="009C390B" w:rsidTr="009C390B">
        <w:tc>
          <w:tcPr>
            <w:tcW w:w="12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державного бюджету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 19,9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0,65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1,3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1,3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1,3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2,275</w:t>
            </w:r>
          </w:p>
        </w:tc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2,275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1,8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2,4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2,4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2,4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1,8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9C390B" w:rsidRPr="009C390B" w:rsidTr="009C390B">
        <w:tc>
          <w:tcPr>
            <w:tcW w:w="12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lastRenderedPageBreak/>
              <w:t>міського бюджету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42,205833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1,19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2,1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2,379235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2,14865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3,322847</w:t>
            </w:r>
          </w:p>
        </w:tc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3,465101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4,2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6,4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5,3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6,4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5,3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9C390B" w:rsidRPr="009C390B" w:rsidTr="009C390B">
        <w:tc>
          <w:tcPr>
            <w:tcW w:w="12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Кошти СтРУ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3,62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0,5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0,2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0,3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0,3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0,26</w:t>
            </w:r>
          </w:p>
        </w:tc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0,26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0,3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0,3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0,4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0,4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0,4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9C390B" w:rsidRPr="009C390B" w:rsidTr="009C390B">
        <w:tc>
          <w:tcPr>
            <w:tcW w:w="12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Інші джерела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7,2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1,2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1,6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1,6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1,6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1,2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9C390B" w:rsidRPr="009C390B" w:rsidTr="009C390B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90B" w:rsidRPr="009C390B" w:rsidRDefault="009C390B" w:rsidP="009C390B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9C390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90B" w:rsidRPr="009C390B" w:rsidRDefault="009C390B" w:rsidP="009C390B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9C390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90B" w:rsidRPr="009C390B" w:rsidRDefault="009C390B" w:rsidP="009C390B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9C390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90B" w:rsidRPr="009C390B" w:rsidRDefault="009C390B" w:rsidP="009C390B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9C390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90B" w:rsidRPr="009C390B" w:rsidRDefault="009C390B" w:rsidP="009C390B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9C390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90B" w:rsidRPr="009C390B" w:rsidRDefault="009C390B" w:rsidP="009C390B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9C390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90B" w:rsidRPr="009C390B" w:rsidRDefault="009C390B" w:rsidP="009C390B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9C390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90B" w:rsidRPr="009C390B" w:rsidRDefault="009C390B" w:rsidP="009C390B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9C390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90B" w:rsidRPr="009C390B" w:rsidRDefault="009C390B" w:rsidP="009C390B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9C390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90B" w:rsidRPr="009C390B" w:rsidRDefault="009C390B" w:rsidP="009C390B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9C390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90B" w:rsidRPr="009C390B" w:rsidRDefault="009C390B" w:rsidP="009C390B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9C390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90B" w:rsidRPr="009C390B" w:rsidRDefault="009C390B" w:rsidP="009C390B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9C390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90B" w:rsidRPr="009C390B" w:rsidRDefault="009C390B" w:rsidP="009C390B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9C390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90B" w:rsidRPr="009C390B" w:rsidRDefault="009C390B" w:rsidP="009C390B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9C390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90B" w:rsidRPr="009C390B" w:rsidRDefault="009C390B" w:rsidP="009C390B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9C390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</w:tbl>
    <w:p w:rsidR="009C390B" w:rsidRPr="009C390B" w:rsidRDefault="009C390B" w:rsidP="009C39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i/>
          <w:iCs/>
          <w:color w:val="4A4A4A"/>
          <w:sz w:val="28"/>
          <w:szCs w:val="28"/>
          <w:lang w:val="uk-UA" w:eastAsia="ru-RU"/>
        </w:rPr>
        <w:t> 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i/>
          <w:iCs/>
          <w:color w:val="4A4A4A"/>
          <w:sz w:val="28"/>
          <w:szCs w:val="28"/>
          <w:lang w:val="uk-UA" w:eastAsia="ru-RU"/>
        </w:rPr>
        <w:t> 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i/>
          <w:iCs/>
          <w:color w:val="4A4A4A"/>
          <w:sz w:val="28"/>
          <w:szCs w:val="28"/>
          <w:lang w:val="uk-UA" w:eastAsia="ru-RU"/>
        </w:rPr>
        <w:t> 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i/>
          <w:iCs/>
          <w:color w:val="4A4A4A"/>
          <w:sz w:val="28"/>
          <w:szCs w:val="28"/>
          <w:lang w:val="uk-UA" w:eastAsia="ru-RU"/>
        </w:rPr>
        <w:t> 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i/>
          <w:iCs/>
          <w:color w:val="4A4A4A"/>
          <w:sz w:val="10"/>
          <w:szCs w:val="10"/>
          <w:lang w:val="uk-UA" w:eastAsia="ru-RU"/>
        </w:rPr>
        <w:t>                      </w:t>
      </w:r>
      <w:r w:rsidRPr="009C390B">
        <w:rPr>
          <w:rFonts w:ascii="Tahoma" w:eastAsia="Times New Roman" w:hAnsi="Tahoma" w:cs="Tahoma"/>
          <w:i/>
          <w:iCs/>
          <w:color w:val="4A4A4A"/>
          <w:sz w:val="10"/>
          <w:lang w:val="uk-UA" w:eastAsia="ru-RU"/>
        </w:rPr>
        <w:t> </w:t>
      </w:r>
      <w:r w:rsidRPr="009C390B">
        <w:rPr>
          <w:rFonts w:ascii="Tahoma" w:eastAsia="Times New Roman" w:hAnsi="Tahoma" w:cs="Tahoma"/>
          <w:i/>
          <w:iCs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</w:t>
      </w: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Додаток № 2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9C390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 Програми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i/>
          <w:iCs/>
          <w:color w:val="4A4A4A"/>
          <w:sz w:val="10"/>
          <w:szCs w:val="10"/>
          <w:lang w:val="uk-UA" w:eastAsia="ru-RU"/>
        </w:rPr>
        <w:t> 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b/>
          <w:bCs/>
          <w:i/>
          <w:iCs/>
          <w:color w:val="4A4A4A"/>
          <w:sz w:val="10"/>
          <w:szCs w:val="10"/>
          <w:lang w:val="uk-UA" w:eastAsia="ru-RU"/>
        </w:rPr>
        <w:t>Оновлення парку тролейбусів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b/>
          <w:bCs/>
          <w:i/>
          <w:iCs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tblInd w:w="-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7"/>
        <w:gridCol w:w="1745"/>
        <w:gridCol w:w="1829"/>
        <w:gridCol w:w="1673"/>
        <w:gridCol w:w="1595"/>
        <w:gridCol w:w="1462"/>
      </w:tblGrid>
      <w:tr w:rsidR="009C390B" w:rsidRPr="009C390B" w:rsidTr="009C390B">
        <w:trPr>
          <w:trHeight w:val="645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    Рік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Кількість ,</w:t>
            </w:r>
          </w:p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що підлягає</w:t>
            </w:r>
          </w:p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оновленню,</w:t>
            </w:r>
          </w:p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одиниць</w:t>
            </w:r>
          </w:p>
        </w:tc>
        <w:tc>
          <w:tcPr>
            <w:tcW w:w="18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Загальний обсяг фінансування</w:t>
            </w:r>
          </w:p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млн. грн.</w:t>
            </w:r>
          </w:p>
        </w:tc>
        <w:tc>
          <w:tcPr>
            <w:tcW w:w="4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           у тому числі за рахунок</w:t>
            </w:r>
          </w:p>
        </w:tc>
      </w:tr>
      <w:tr w:rsidR="009C390B" w:rsidRPr="009C390B" w:rsidTr="009C390B">
        <w:trPr>
          <w:trHeight w:val="64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C390B" w:rsidRPr="009C390B" w:rsidRDefault="009C390B" w:rsidP="009C390B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C390B" w:rsidRPr="009C390B" w:rsidRDefault="009C390B" w:rsidP="009C390B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C390B" w:rsidRPr="009C390B" w:rsidRDefault="009C390B" w:rsidP="009C390B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державного</w:t>
            </w:r>
          </w:p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бюджету</w:t>
            </w:r>
          </w:p>
        </w:tc>
        <w:tc>
          <w:tcPr>
            <w:tcW w:w="1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місцевих бюджетів</w:t>
            </w:r>
          </w:p>
        </w:tc>
        <w:tc>
          <w:tcPr>
            <w:tcW w:w="14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інших джерел</w:t>
            </w:r>
          </w:p>
        </w:tc>
      </w:tr>
      <w:tr w:rsidR="009C390B" w:rsidRPr="009C390B" w:rsidTr="009C390B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lastRenderedPageBreak/>
              <w:t>     2007</w:t>
            </w: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8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1,3</w:t>
            </w:r>
          </w:p>
        </w:tc>
        <w:tc>
          <w:tcPr>
            <w:tcW w:w="1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0,65</w:t>
            </w:r>
          </w:p>
        </w:tc>
        <w:tc>
          <w:tcPr>
            <w:tcW w:w="1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0,65</w:t>
            </w:r>
          </w:p>
        </w:tc>
        <w:tc>
          <w:tcPr>
            <w:tcW w:w="14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9C390B" w:rsidRPr="009C390B" w:rsidTr="009C390B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    2008</w:t>
            </w: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8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2,6</w:t>
            </w:r>
          </w:p>
        </w:tc>
        <w:tc>
          <w:tcPr>
            <w:tcW w:w="1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       1,3</w:t>
            </w:r>
          </w:p>
        </w:tc>
        <w:tc>
          <w:tcPr>
            <w:tcW w:w="1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1,3</w:t>
            </w:r>
          </w:p>
        </w:tc>
        <w:tc>
          <w:tcPr>
            <w:tcW w:w="14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9C390B" w:rsidRPr="009C390B" w:rsidTr="009C390B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    2009</w:t>
            </w: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           4</w:t>
            </w:r>
          </w:p>
        </w:tc>
        <w:tc>
          <w:tcPr>
            <w:tcW w:w="18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2,6</w:t>
            </w:r>
          </w:p>
        </w:tc>
        <w:tc>
          <w:tcPr>
            <w:tcW w:w="1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       1,3</w:t>
            </w:r>
          </w:p>
        </w:tc>
        <w:tc>
          <w:tcPr>
            <w:tcW w:w="1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1,3</w:t>
            </w:r>
          </w:p>
        </w:tc>
        <w:tc>
          <w:tcPr>
            <w:tcW w:w="14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9C390B" w:rsidRPr="009C390B" w:rsidTr="009C390B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    2010</w:t>
            </w: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8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2,6</w:t>
            </w:r>
          </w:p>
        </w:tc>
        <w:tc>
          <w:tcPr>
            <w:tcW w:w="1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      1,3</w:t>
            </w:r>
          </w:p>
        </w:tc>
        <w:tc>
          <w:tcPr>
            <w:tcW w:w="1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1,3</w:t>
            </w:r>
          </w:p>
        </w:tc>
        <w:tc>
          <w:tcPr>
            <w:tcW w:w="14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9C390B" w:rsidRPr="009C390B" w:rsidTr="009C390B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    2011</w:t>
            </w: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8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4,55</w:t>
            </w:r>
          </w:p>
        </w:tc>
        <w:tc>
          <w:tcPr>
            <w:tcW w:w="1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2,275</w:t>
            </w:r>
          </w:p>
        </w:tc>
        <w:tc>
          <w:tcPr>
            <w:tcW w:w="1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2,275</w:t>
            </w:r>
          </w:p>
        </w:tc>
        <w:tc>
          <w:tcPr>
            <w:tcW w:w="14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9C390B" w:rsidRPr="009C390B" w:rsidTr="009C390B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    2012</w:t>
            </w: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8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         4,55</w:t>
            </w:r>
          </w:p>
        </w:tc>
        <w:tc>
          <w:tcPr>
            <w:tcW w:w="1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2,275</w:t>
            </w:r>
          </w:p>
        </w:tc>
        <w:tc>
          <w:tcPr>
            <w:tcW w:w="1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2,275</w:t>
            </w:r>
          </w:p>
        </w:tc>
        <w:tc>
          <w:tcPr>
            <w:tcW w:w="14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9C390B" w:rsidRPr="009C390B" w:rsidTr="009C390B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    2013</w:t>
            </w: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8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6,0</w:t>
            </w:r>
          </w:p>
        </w:tc>
        <w:tc>
          <w:tcPr>
            <w:tcW w:w="1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1,8</w:t>
            </w:r>
          </w:p>
        </w:tc>
        <w:tc>
          <w:tcPr>
            <w:tcW w:w="1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3,0</w:t>
            </w:r>
          </w:p>
        </w:tc>
        <w:tc>
          <w:tcPr>
            <w:tcW w:w="14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1,2</w:t>
            </w:r>
          </w:p>
        </w:tc>
      </w:tr>
      <w:tr w:rsidR="009C390B" w:rsidRPr="009C390B" w:rsidTr="009C390B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    2014</w:t>
            </w: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8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8,0</w:t>
            </w:r>
          </w:p>
        </w:tc>
        <w:tc>
          <w:tcPr>
            <w:tcW w:w="1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2,4</w:t>
            </w:r>
          </w:p>
        </w:tc>
        <w:tc>
          <w:tcPr>
            <w:tcW w:w="1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4,0</w:t>
            </w:r>
          </w:p>
        </w:tc>
        <w:tc>
          <w:tcPr>
            <w:tcW w:w="14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1,6</w:t>
            </w:r>
          </w:p>
        </w:tc>
      </w:tr>
      <w:tr w:rsidR="009C390B" w:rsidRPr="009C390B" w:rsidTr="009C390B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    2015</w:t>
            </w: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8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8,0</w:t>
            </w:r>
          </w:p>
        </w:tc>
        <w:tc>
          <w:tcPr>
            <w:tcW w:w="1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2,4</w:t>
            </w:r>
          </w:p>
        </w:tc>
        <w:tc>
          <w:tcPr>
            <w:tcW w:w="1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4,0</w:t>
            </w:r>
          </w:p>
        </w:tc>
        <w:tc>
          <w:tcPr>
            <w:tcW w:w="14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1,6</w:t>
            </w:r>
          </w:p>
        </w:tc>
      </w:tr>
      <w:tr w:rsidR="009C390B" w:rsidRPr="009C390B" w:rsidTr="009C390B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2016</w:t>
            </w: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8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8,0</w:t>
            </w:r>
          </w:p>
        </w:tc>
        <w:tc>
          <w:tcPr>
            <w:tcW w:w="1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2,4</w:t>
            </w:r>
          </w:p>
        </w:tc>
        <w:tc>
          <w:tcPr>
            <w:tcW w:w="1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4,0</w:t>
            </w:r>
          </w:p>
        </w:tc>
        <w:tc>
          <w:tcPr>
            <w:tcW w:w="14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1,6</w:t>
            </w:r>
          </w:p>
        </w:tc>
      </w:tr>
      <w:tr w:rsidR="009C390B" w:rsidRPr="009C390B" w:rsidTr="009C390B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8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6,0</w:t>
            </w:r>
          </w:p>
        </w:tc>
        <w:tc>
          <w:tcPr>
            <w:tcW w:w="1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1,8</w:t>
            </w:r>
          </w:p>
        </w:tc>
        <w:tc>
          <w:tcPr>
            <w:tcW w:w="1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3,0</w:t>
            </w:r>
          </w:p>
        </w:tc>
        <w:tc>
          <w:tcPr>
            <w:tcW w:w="14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1,2</w:t>
            </w:r>
          </w:p>
        </w:tc>
      </w:tr>
      <w:tr w:rsidR="009C390B" w:rsidRPr="009C390B" w:rsidTr="009C390B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  Разом</w:t>
            </w: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46</w:t>
            </w:r>
          </w:p>
        </w:tc>
        <w:tc>
          <w:tcPr>
            <w:tcW w:w="18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54,2</w:t>
            </w:r>
          </w:p>
        </w:tc>
        <w:tc>
          <w:tcPr>
            <w:tcW w:w="1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19,9</w:t>
            </w:r>
          </w:p>
        </w:tc>
        <w:tc>
          <w:tcPr>
            <w:tcW w:w="1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27,1</w:t>
            </w:r>
          </w:p>
        </w:tc>
        <w:tc>
          <w:tcPr>
            <w:tcW w:w="14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7,2</w:t>
            </w:r>
          </w:p>
        </w:tc>
      </w:tr>
    </w:tbl>
    <w:p w:rsidR="009C390B" w:rsidRPr="009C390B" w:rsidRDefault="009C390B" w:rsidP="009C39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      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                                                                                          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                                                   </w:t>
      </w:r>
      <w:r w:rsidRPr="009C390B">
        <w:rPr>
          <w:rFonts w:ascii="Tahoma" w:eastAsia="Times New Roman" w:hAnsi="Tahoma" w:cs="Tahoma"/>
          <w:color w:val="4A4A4A"/>
          <w:sz w:val="28"/>
          <w:lang w:val="uk-UA" w:eastAsia="ru-RU"/>
        </w:rPr>
        <w:t> </w:t>
      </w:r>
      <w:r w:rsidRPr="009C390B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                                                     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lastRenderedPageBreak/>
        <w:t>                                                                                             </w:t>
      </w:r>
      <w:r w:rsidRPr="009C390B">
        <w:rPr>
          <w:rFonts w:ascii="Tahoma" w:eastAsia="Times New Roman" w:hAnsi="Tahoma" w:cs="Tahoma"/>
          <w:color w:val="4A4A4A"/>
          <w:sz w:val="28"/>
          <w:lang w:val="uk-UA" w:eastAsia="ru-RU"/>
        </w:rPr>
        <w:t> </w:t>
      </w:r>
      <w:r w:rsidRPr="009C390B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    </w:t>
      </w:r>
      <w:r w:rsidRPr="009C390B">
        <w:rPr>
          <w:rFonts w:ascii="Tahoma" w:eastAsia="Times New Roman" w:hAnsi="Tahoma" w:cs="Tahoma"/>
          <w:color w:val="4A4A4A"/>
          <w:sz w:val="28"/>
          <w:lang w:val="uk-UA" w:eastAsia="ru-RU"/>
        </w:rPr>
        <w:t> </w:t>
      </w:r>
      <w:r w:rsidRPr="009C390B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Додаток №3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9C390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 Програми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b/>
          <w:bCs/>
          <w:i/>
          <w:iCs/>
          <w:color w:val="4A4A4A"/>
          <w:sz w:val="10"/>
          <w:szCs w:val="10"/>
          <w:lang w:val="uk-UA" w:eastAsia="ru-RU"/>
        </w:rPr>
        <w:t> 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b/>
          <w:bCs/>
          <w:i/>
          <w:iCs/>
          <w:color w:val="4A4A4A"/>
          <w:sz w:val="10"/>
          <w:szCs w:val="10"/>
          <w:lang w:val="uk-UA" w:eastAsia="ru-RU"/>
        </w:rPr>
        <w:t>Капітальний ремонт контактної мережі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b/>
          <w:bCs/>
          <w:i/>
          <w:iCs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95"/>
        <w:gridCol w:w="3245"/>
        <w:gridCol w:w="2079"/>
        <w:gridCol w:w="1260"/>
        <w:gridCol w:w="1260"/>
        <w:gridCol w:w="1085"/>
      </w:tblGrid>
      <w:tr w:rsidR="009C390B" w:rsidRPr="009C390B" w:rsidTr="009C390B">
        <w:trPr>
          <w:trHeight w:val="645"/>
        </w:trPr>
        <w:tc>
          <w:tcPr>
            <w:tcW w:w="8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     Рік</w:t>
            </w:r>
          </w:p>
        </w:tc>
        <w:tc>
          <w:tcPr>
            <w:tcW w:w="3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   Перелік об’єктів</w:t>
            </w: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Загальний обсяг     фінансування</w:t>
            </w:r>
          </w:p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     </w:t>
            </w: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lang w:val="uk-UA" w:eastAsia="ru-RU"/>
              </w:rPr>
              <w:t> </w:t>
            </w: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36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           у тому числі за рахунок</w:t>
            </w:r>
          </w:p>
        </w:tc>
      </w:tr>
      <w:tr w:rsidR="009C390B" w:rsidRPr="009C390B" w:rsidTr="009C390B">
        <w:trPr>
          <w:trHeight w:val="89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C390B" w:rsidRPr="009C390B" w:rsidRDefault="009C390B" w:rsidP="009C390B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C390B" w:rsidRPr="009C390B" w:rsidRDefault="009C390B" w:rsidP="009C390B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C390B" w:rsidRPr="009C390B" w:rsidRDefault="009C390B" w:rsidP="009C390B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державного</w:t>
            </w:r>
          </w:p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бюджету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місцевих бюджетів</w:t>
            </w:r>
          </w:p>
        </w:tc>
        <w:tc>
          <w:tcPr>
            <w:tcW w:w="1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val="uk-UA" w:eastAsia="ru-RU"/>
              </w:rPr>
              <w:t>інших джерел</w:t>
            </w:r>
          </w:p>
        </w:tc>
      </w:tr>
      <w:tr w:rsidR="009C390B" w:rsidRPr="009C390B" w:rsidTr="009C390B">
        <w:tc>
          <w:tcPr>
            <w:tcW w:w="8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2007</w:t>
            </w:r>
          </w:p>
        </w:tc>
        <w:tc>
          <w:tcPr>
            <w:tcW w:w="3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Від пр. Рядянського до автовокзала (5,4 км)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0,54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0,54</w:t>
            </w:r>
          </w:p>
        </w:tc>
        <w:tc>
          <w:tcPr>
            <w:tcW w:w="1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 </w:t>
            </w:r>
          </w:p>
        </w:tc>
      </w:tr>
      <w:tr w:rsidR="009C390B" w:rsidRPr="009C390B" w:rsidTr="009C390B">
        <w:tc>
          <w:tcPr>
            <w:tcW w:w="8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2008</w:t>
            </w:r>
          </w:p>
        </w:tc>
        <w:tc>
          <w:tcPr>
            <w:tcW w:w="3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По пр. Гвардійському від вул. Донецька до пр. Радянського (2,0 км)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0,2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0,2</w:t>
            </w:r>
          </w:p>
        </w:tc>
        <w:tc>
          <w:tcPr>
            <w:tcW w:w="1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 </w:t>
            </w:r>
          </w:p>
        </w:tc>
      </w:tr>
      <w:tr w:rsidR="009C390B" w:rsidRPr="009C390B" w:rsidTr="009C390B">
        <w:tc>
          <w:tcPr>
            <w:tcW w:w="8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2009</w:t>
            </w:r>
          </w:p>
        </w:tc>
        <w:tc>
          <w:tcPr>
            <w:tcW w:w="3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Від автовокзала до перехрестя ш.Будівельників - вул. Курчатова</w:t>
            </w:r>
          </w:p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(5,0 км)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0,5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0,5</w:t>
            </w:r>
          </w:p>
        </w:tc>
        <w:tc>
          <w:tcPr>
            <w:tcW w:w="1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 </w:t>
            </w:r>
          </w:p>
        </w:tc>
      </w:tr>
      <w:tr w:rsidR="009C390B" w:rsidRPr="009C390B" w:rsidTr="009C390B">
        <w:tc>
          <w:tcPr>
            <w:tcW w:w="8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lastRenderedPageBreak/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2010</w:t>
            </w:r>
          </w:p>
        </w:tc>
        <w:tc>
          <w:tcPr>
            <w:tcW w:w="3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По пр.Гвардійському  від пр.Радянського до ВАТ «Енергохімремонту»</w:t>
            </w:r>
          </w:p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(3,5 км)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0,35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0,35</w:t>
            </w:r>
          </w:p>
        </w:tc>
        <w:tc>
          <w:tcPr>
            <w:tcW w:w="1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 </w:t>
            </w:r>
          </w:p>
        </w:tc>
      </w:tr>
      <w:tr w:rsidR="009C390B" w:rsidRPr="009C390B" w:rsidTr="009C390B">
        <w:tc>
          <w:tcPr>
            <w:tcW w:w="8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2011</w:t>
            </w:r>
          </w:p>
        </w:tc>
        <w:tc>
          <w:tcPr>
            <w:tcW w:w="3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По пр.  Гвардійському</w:t>
            </w:r>
          </w:p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Від ВАТ «Енерохімремонт» до «Амміака» (7,5 км)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0,75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0,75</w:t>
            </w:r>
          </w:p>
        </w:tc>
        <w:tc>
          <w:tcPr>
            <w:tcW w:w="1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 </w:t>
            </w:r>
          </w:p>
        </w:tc>
      </w:tr>
      <w:tr w:rsidR="009C390B" w:rsidRPr="009C390B" w:rsidTr="009C390B">
        <w:tc>
          <w:tcPr>
            <w:tcW w:w="8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2012</w:t>
            </w:r>
          </w:p>
        </w:tc>
        <w:tc>
          <w:tcPr>
            <w:tcW w:w="3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По вул. Курчатова від ш. Будівельників до пр. Гвардійського</w:t>
            </w:r>
            <w:r w:rsidRPr="009C390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(3,5 км)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0,35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0,35</w:t>
            </w:r>
          </w:p>
        </w:tc>
        <w:tc>
          <w:tcPr>
            <w:tcW w:w="1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 </w:t>
            </w:r>
          </w:p>
        </w:tc>
      </w:tr>
      <w:tr w:rsidR="009C390B" w:rsidRPr="009C390B" w:rsidTr="009C390B">
        <w:tc>
          <w:tcPr>
            <w:tcW w:w="8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2013</w:t>
            </w:r>
          </w:p>
        </w:tc>
        <w:tc>
          <w:tcPr>
            <w:tcW w:w="3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ru-RU"/>
              </w:rPr>
              <w:t>по вул.Вілєсова від кільця Депо до пр-ту Гвардійський від вул.Вілєсова до вул.Курчатова в два провода в одну сторону  (3 338 м.)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0,5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0,5</w:t>
            </w:r>
          </w:p>
        </w:tc>
        <w:tc>
          <w:tcPr>
            <w:tcW w:w="1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 </w:t>
            </w:r>
          </w:p>
        </w:tc>
      </w:tr>
      <w:tr w:rsidR="009C390B" w:rsidRPr="009C390B" w:rsidTr="009C390B">
        <w:tc>
          <w:tcPr>
            <w:tcW w:w="8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2014</w:t>
            </w:r>
          </w:p>
        </w:tc>
        <w:tc>
          <w:tcPr>
            <w:tcW w:w="3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ru-RU"/>
              </w:rPr>
              <w:t>по пр-ту Хіміків від вул. Донецька до пр-та Радянський в два провода в обидві сторони (3,64 км)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0,9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0,9</w:t>
            </w:r>
          </w:p>
        </w:tc>
        <w:tc>
          <w:tcPr>
            <w:tcW w:w="1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 </w:t>
            </w:r>
          </w:p>
        </w:tc>
      </w:tr>
      <w:tr w:rsidR="009C390B" w:rsidRPr="009C390B" w:rsidTr="009C390B">
        <w:tc>
          <w:tcPr>
            <w:tcW w:w="8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2015</w:t>
            </w:r>
          </w:p>
        </w:tc>
        <w:tc>
          <w:tcPr>
            <w:tcW w:w="3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ru-RU"/>
              </w:rPr>
              <w:t xml:space="preserve">по вул.Вілєсова від кільця Депо до пр-ту Гвардійський від вул.Вілєсова до </w:t>
            </w: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ru-RU"/>
              </w:rPr>
              <w:lastRenderedPageBreak/>
              <w:t>вул.Курчатова в два провода в одну сторону  (2 702м.)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lastRenderedPageBreak/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0,3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0,3</w:t>
            </w:r>
          </w:p>
        </w:tc>
        <w:tc>
          <w:tcPr>
            <w:tcW w:w="1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 </w:t>
            </w:r>
          </w:p>
        </w:tc>
      </w:tr>
      <w:tr w:rsidR="009C390B" w:rsidRPr="009C390B" w:rsidTr="009C390B">
        <w:tc>
          <w:tcPr>
            <w:tcW w:w="8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lastRenderedPageBreak/>
              <w:t>2016</w:t>
            </w:r>
          </w:p>
        </w:tc>
        <w:tc>
          <w:tcPr>
            <w:tcW w:w="3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9C390B">
              <w:rPr>
                <w:rFonts w:ascii="Tahoma" w:eastAsia="Times New Roman" w:hAnsi="Tahoma" w:cs="Tahoma"/>
                <w:i/>
                <w:iCs/>
                <w:color w:val="4A4A4A"/>
                <w:sz w:val="10"/>
                <w:szCs w:val="10"/>
                <w:lang w:eastAsia="ru-RU"/>
              </w:rPr>
              <w:t>по шосе Будівельників від Автовокзалу до пр-ту Космонавтів в два провода в обидві сторони (2,4 км)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0,8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0,8</w:t>
            </w:r>
          </w:p>
        </w:tc>
        <w:tc>
          <w:tcPr>
            <w:tcW w:w="1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 </w:t>
            </w:r>
          </w:p>
        </w:tc>
      </w:tr>
      <w:tr w:rsidR="009C390B" w:rsidRPr="009C390B" w:rsidTr="009C390B">
        <w:tc>
          <w:tcPr>
            <w:tcW w:w="8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2017</w:t>
            </w:r>
          </w:p>
        </w:tc>
        <w:tc>
          <w:tcPr>
            <w:tcW w:w="3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ru-RU"/>
              </w:rPr>
              <w:t>по вул.Курчатова від Озера до шосе Будівельників в два провода в обидві сторони (7,12 км)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1,3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1,3</w:t>
            </w:r>
          </w:p>
        </w:tc>
        <w:tc>
          <w:tcPr>
            <w:tcW w:w="1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 </w:t>
            </w:r>
          </w:p>
        </w:tc>
      </w:tr>
      <w:tr w:rsidR="009C390B" w:rsidRPr="009C390B" w:rsidTr="009C390B">
        <w:tc>
          <w:tcPr>
            <w:tcW w:w="8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 </w:t>
            </w:r>
          </w:p>
        </w:tc>
        <w:tc>
          <w:tcPr>
            <w:tcW w:w="3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Разом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6,49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6,49</w:t>
            </w:r>
          </w:p>
        </w:tc>
        <w:tc>
          <w:tcPr>
            <w:tcW w:w="1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 </w:t>
            </w:r>
          </w:p>
        </w:tc>
      </w:tr>
    </w:tbl>
    <w:p w:rsidR="009C390B" w:rsidRPr="009C390B" w:rsidRDefault="009C390B" w:rsidP="009C39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i/>
          <w:iCs/>
          <w:color w:val="4A4A4A"/>
          <w:lang w:val="uk-UA" w:eastAsia="ru-RU"/>
        </w:rPr>
        <w:t> 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i/>
          <w:iCs/>
          <w:color w:val="4A4A4A"/>
          <w:lang w:val="uk-UA" w:eastAsia="ru-RU"/>
        </w:rPr>
        <w:t> 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9C390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Додаток № 4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</w:t>
      </w:r>
      <w:r w:rsidRPr="009C390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  </w:t>
      </w:r>
      <w:r w:rsidRPr="009C390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до Програми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i/>
          <w:iCs/>
          <w:color w:val="4A4A4A"/>
          <w:sz w:val="10"/>
          <w:szCs w:val="10"/>
          <w:lang w:val="uk-UA" w:eastAsia="ru-RU"/>
        </w:rPr>
        <w:t> 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b/>
          <w:bCs/>
          <w:i/>
          <w:iCs/>
          <w:color w:val="4A4A4A"/>
          <w:sz w:val="10"/>
          <w:szCs w:val="10"/>
          <w:lang w:val="uk-UA" w:eastAsia="ru-RU"/>
        </w:rPr>
        <w:t>Капітальний ремонт тягових підстанцій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0"/>
        <w:gridCol w:w="3425"/>
        <w:gridCol w:w="1975"/>
        <w:gridCol w:w="1465"/>
        <w:gridCol w:w="1260"/>
        <w:gridCol w:w="1270"/>
      </w:tblGrid>
      <w:tr w:rsidR="009C390B" w:rsidRPr="009C390B" w:rsidTr="009C390B">
        <w:trPr>
          <w:trHeight w:val="645"/>
        </w:trPr>
        <w:tc>
          <w:tcPr>
            <w:tcW w:w="7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    Рік</w:t>
            </w:r>
          </w:p>
        </w:tc>
        <w:tc>
          <w:tcPr>
            <w:tcW w:w="3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Перелік об’єктів</w:t>
            </w:r>
          </w:p>
        </w:tc>
        <w:tc>
          <w:tcPr>
            <w:tcW w:w="1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ind w:left="252" w:hanging="25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ind w:left="252" w:hanging="25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Загальний обсяг фінансування</w:t>
            </w:r>
          </w:p>
          <w:p w:rsidR="009C390B" w:rsidRPr="009C390B" w:rsidRDefault="009C390B" w:rsidP="009C390B">
            <w:pPr>
              <w:spacing w:after="180" w:line="360" w:lineRule="atLeast"/>
              <w:ind w:left="252" w:hanging="25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млн. грн.</w:t>
            </w:r>
          </w:p>
        </w:tc>
        <w:tc>
          <w:tcPr>
            <w:tcW w:w="37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  </w:t>
            </w:r>
          </w:p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    у тому числі за рахунок</w:t>
            </w:r>
          </w:p>
        </w:tc>
      </w:tr>
      <w:tr w:rsidR="009C390B" w:rsidRPr="009C390B" w:rsidTr="009C390B">
        <w:trPr>
          <w:trHeight w:val="64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C390B" w:rsidRPr="009C390B" w:rsidRDefault="009C390B" w:rsidP="009C390B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C390B" w:rsidRPr="009C390B" w:rsidRDefault="009C390B" w:rsidP="009C390B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C390B" w:rsidRPr="009C390B" w:rsidRDefault="009C390B" w:rsidP="009C390B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державного</w:t>
            </w:r>
          </w:p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бюджету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місцевого бюджету</w:t>
            </w:r>
          </w:p>
        </w:tc>
        <w:tc>
          <w:tcPr>
            <w:tcW w:w="1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інших джерел</w:t>
            </w:r>
          </w:p>
        </w:tc>
      </w:tr>
      <w:tr w:rsidR="009C390B" w:rsidRPr="009C390B" w:rsidTr="009C390B"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2008</w:t>
            </w:r>
          </w:p>
        </w:tc>
        <w:tc>
          <w:tcPr>
            <w:tcW w:w="3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ТП-1,ТП-4,ТП-5</w:t>
            </w:r>
          </w:p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Заміна приборів обліку(електролічильники , трансформатори току та ін.)</w:t>
            </w:r>
          </w:p>
        </w:tc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0,1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0,1</w:t>
            </w:r>
          </w:p>
        </w:tc>
        <w:tc>
          <w:tcPr>
            <w:tcW w:w="1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9C390B" w:rsidRPr="009C390B" w:rsidTr="009C390B"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2009</w:t>
            </w:r>
          </w:p>
        </w:tc>
        <w:tc>
          <w:tcPr>
            <w:tcW w:w="3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ТП-1</w:t>
            </w:r>
          </w:p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Заміна кабеля-600В</w:t>
            </w:r>
          </w:p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-840м</w:t>
            </w:r>
          </w:p>
        </w:tc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0,1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0,1</w:t>
            </w:r>
          </w:p>
        </w:tc>
        <w:tc>
          <w:tcPr>
            <w:tcW w:w="1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9C390B" w:rsidRPr="009C390B" w:rsidTr="009C390B"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2010</w:t>
            </w:r>
          </w:p>
        </w:tc>
        <w:tc>
          <w:tcPr>
            <w:tcW w:w="3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ТП-1</w:t>
            </w:r>
          </w:p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Заміна двох силових трансформаторів ТНПУ </w:t>
            </w:r>
          </w:p>
        </w:tc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0,4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0,4</w:t>
            </w:r>
          </w:p>
        </w:tc>
        <w:tc>
          <w:tcPr>
            <w:tcW w:w="1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9C390B" w:rsidRPr="009C390B" w:rsidTr="009C390B"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2011</w:t>
            </w:r>
          </w:p>
        </w:tc>
        <w:tc>
          <w:tcPr>
            <w:tcW w:w="3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ТП-3</w:t>
            </w:r>
          </w:p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Ремонт трьох роз'єднувачів РВ-600</w:t>
            </w:r>
          </w:p>
        </w:tc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0,1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0,1</w:t>
            </w:r>
          </w:p>
        </w:tc>
        <w:tc>
          <w:tcPr>
            <w:tcW w:w="1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9C390B" w:rsidRPr="009C390B" w:rsidTr="009C390B"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lastRenderedPageBreak/>
              <w:t>2012</w:t>
            </w:r>
          </w:p>
        </w:tc>
        <w:tc>
          <w:tcPr>
            <w:tcW w:w="3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lastRenderedPageBreak/>
              <w:t>ТП-1</w:t>
            </w:r>
          </w:p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lastRenderedPageBreak/>
              <w:t>Заміна випрямлюючого блока БВКЛ-1000</w:t>
            </w:r>
          </w:p>
        </w:tc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0,1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0,1</w:t>
            </w:r>
          </w:p>
        </w:tc>
        <w:tc>
          <w:tcPr>
            <w:tcW w:w="1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</w:tc>
      </w:tr>
      <w:tr w:rsidR="009C390B" w:rsidRPr="009C390B" w:rsidTr="009C390B"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2013</w:t>
            </w:r>
          </w:p>
        </w:tc>
        <w:tc>
          <w:tcPr>
            <w:tcW w:w="3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ТП-5</w:t>
            </w:r>
          </w:p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Капітальний ремонт покрівлі</w:t>
            </w:r>
          </w:p>
        </w:tc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           0,1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     0,1</w:t>
            </w:r>
          </w:p>
        </w:tc>
        <w:tc>
          <w:tcPr>
            <w:tcW w:w="1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9C390B" w:rsidRPr="009C390B" w:rsidTr="009C390B">
        <w:trPr>
          <w:trHeight w:val="1500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2014</w:t>
            </w:r>
          </w:p>
        </w:tc>
        <w:tc>
          <w:tcPr>
            <w:tcW w:w="3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Капітальний ремонт ТП-3</w:t>
            </w:r>
          </w:p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Та регулювання релійних струмових захисних на ТП №№1;2;3;4;5.</w:t>
            </w:r>
          </w:p>
        </w:tc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0,2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0,2</w:t>
            </w:r>
          </w:p>
        </w:tc>
        <w:tc>
          <w:tcPr>
            <w:tcW w:w="1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9C390B" w:rsidRPr="009C390B" w:rsidTr="009C390B"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2015</w:t>
            </w:r>
          </w:p>
        </w:tc>
        <w:tc>
          <w:tcPr>
            <w:tcW w:w="3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Заміна телемеханіки на ТП №№ 1;2;3</w:t>
            </w:r>
          </w:p>
        </w:tc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0,3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0,3</w:t>
            </w:r>
          </w:p>
        </w:tc>
        <w:tc>
          <w:tcPr>
            <w:tcW w:w="1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9C390B" w:rsidRPr="009C390B" w:rsidTr="009C390B"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2016</w:t>
            </w:r>
          </w:p>
        </w:tc>
        <w:tc>
          <w:tcPr>
            <w:tcW w:w="3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ТП № 4</w:t>
            </w:r>
          </w:p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Капітальний ремонт покрівлі</w:t>
            </w:r>
          </w:p>
        </w:tc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0,1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0,1</w:t>
            </w:r>
          </w:p>
        </w:tc>
        <w:tc>
          <w:tcPr>
            <w:tcW w:w="1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9C390B" w:rsidRPr="009C390B" w:rsidTr="009C390B"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3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ТП № 1</w:t>
            </w:r>
          </w:p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Капітальний ремонт покрівлі</w:t>
            </w:r>
          </w:p>
        </w:tc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0,1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0,1</w:t>
            </w:r>
          </w:p>
        </w:tc>
        <w:tc>
          <w:tcPr>
            <w:tcW w:w="1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9C390B" w:rsidRPr="009C390B" w:rsidTr="009C390B"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3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1,6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1,6</w:t>
            </w:r>
          </w:p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9C390B" w:rsidRPr="009C390B" w:rsidRDefault="009C390B" w:rsidP="009C39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 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                                                    Додаток № 5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                                                                                                                                                              до Програми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ЗАХОДИ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з енергозбереження по КП «Сєвєродонецьке тролейбусне управління»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b/>
          <w:bCs/>
          <w:i/>
          <w:iCs/>
          <w:color w:val="4A4A4A"/>
          <w:sz w:val="10"/>
          <w:szCs w:val="10"/>
          <w:lang w:eastAsia="ru-RU"/>
        </w:rPr>
        <w:t> 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4"/>
        <w:gridCol w:w="3118"/>
        <w:gridCol w:w="1706"/>
        <w:gridCol w:w="1557"/>
        <w:gridCol w:w="1852"/>
      </w:tblGrid>
      <w:tr w:rsidR="009C390B" w:rsidRPr="009C390B" w:rsidTr="009C390B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60"/>
              <w:ind w:left="576" w:hanging="576"/>
              <w:jc w:val="center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</w:pPr>
            <w:r w:rsidRPr="009C390B">
              <w:rPr>
                <w:rFonts w:ascii="Tahoma" w:eastAsia="Times New Roman" w:hAnsi="Tahoma" w:cs="Tahoma"/>
                <w:b/>
                <w:bCs/>
                <w:i/>
                <w:iCs/>
                <w:color w:val="4A4A4A"/>
                <w:sz w:val="13"/>
                <w:szCs w:val="13"/>
                <w:lang w:val="uk-UA" w:eastAsia="ru-RU"/>
              </w:rPr>
              <w:t>Назва заходів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Рік впровадження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Орієнтована вартість, млн.грн.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9C390B">
              <w:rPr>
                <w:rFonts w:ascii="Tahoma" w:eastAsia="Times New Roman" w:hAnsi="Tahoma" w:cs="Tahoma"/>
                <w:i/>
                <w:iCs/>
                <w:color w:val="4A4A4A"/>
                <w:sz w:val="10"/>
                <w:szCs w:val="10"/>
                <w:lang w:val="uk-UA" w:eastAsia="ru-RU"/>
              </w:rPr>
              <w:t>Річний екон.ефект,</w:t>
            </w:r>
          </w:p>
          <w:p w:rsidR="009C390B" w:rsidRPr="009C390B" w:rsidRDefault="009C390B" w:rsidP="009C390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9C390B">
              <w:rPr>
                <w:rFonts w:ascii="Tahoma" w:eastAsia="Times New Roman" w:hAnsi="Tahoma" w:cs="Tahoma"/>
                <w:i/>
                <w:iCs/>
                <w:color w:val="4A4A4A"/>
                <w:sz w:val="10"/>
                <w:szCs w:val="10"/>
                <w:lang w:val="uk-UA" w:eastAsia="ru-RU"/>
              </w:rPr>
              <w:t>тис.грн./тис.кВт.г</w:t>
            </w:r>
          </w:p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9C390B" w:rsidRPr="009C390B" w:rsidTr="009C390B">
        <w:trPr>
          <w:trHeight w:val="195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1.</w:t>
            </w:r>
          </w:p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Придбання нового еконо-мічного рухомого складу з теристорно-імпульсною системою управління (економія до 20% ел. енергії)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2013 –2017 (згідно програми)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9C390B">
              <w:rPr>
                <w:rFonts w:ascii="Tahoma" w:eastAsia="Times New Roman" w:hAnsi="Tahoma" w:cs="Tahoma"/>
                <w:i/>
                <w:iCs/>
                <w:color w:val="4A4A4A"/>
                <w:sz w:val="10"/>
                <w:szCs w:val="10"/>
                <w:lang w:val="uk-UA" w:eastAsia="ru-RU"/>
              </w:rPr>
              <w:t>       </w:t>
            </w:r>
            <w:r w:rsidRPr="009C390B">
              <w:rPr>
                <w:rFonts w:ascii="Tahoma" w:eastAsia="Times New Roman" w:hAnsi="Tahoma" w:cs="Tahoma"/>
                <w:i/>
                <w:iCs/>
                <w:color w:val="4A4A4A"/>
                <w:sz w:val="10"/>
                <w:lang w:val="uk-UA" w:eastAsia="ru-RU"/>
              </w:rPr>
              <w:t> </w:t>
            </w:r>
            <w:r w:rsidRPr="009C390B">
              <w:rPr>
                <w:rFonts w:ascii="Tahoma" w:eastAsia="Times New Roman" w:hAnsi="Tahoma" w:cs="Tahoma"/>
                <w:i/>
                <w:iCs/>
                <w:color w:val="4A4A4A"/>
                <w:sz w:val="10"/>
                <w:szCs w:val="10"/>
                <w:lang w:val="uk-UA" w:eastAsia="ru-RU"/>
              </w:rPr>
              <w:t>2</w:t>
            </w:r>
          </w:p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10/29     (одного тролейбуса)</w:t>
            </w:r>
          </w:p>
        </w:tc>
      </w:tr>
      <w:tr w:rsidR="009C390B" w:rsidRPr="009C390B" w:rsidTr="009C390B">
        <w:trPr>
          <w:trHeight w:val="2235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lastRenderedPageBreak/>
              <w:t>2.</w:t>
            </w:r>
          </w:p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Усунення течі мастил з ведучих мостів, гідро-підсилювачів та компресорів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2007 – 2017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(щорічно)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1,0/ -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(щорічно)</w:t>
            </w:r>
          </w:p>
        </w:tc>
      </w:tr>
      <w:tr w:rsidR="009C390B" w:rsidRPr="009C390B" w:rsidTr="009C390B">
        <w:trPr>
          <w:trHeight w:val="121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3.</w:t>
            </w:r>
          </w:p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Вимкнення електроопа- лення на ТП у години максимального навантаження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2007-2017 (щорічно)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    </w:t>
            </w:r>
          </w:p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  3,5/1,33</w:t>
            </w:r>
          </w:p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(щорічно)</w:t>
            </w:r>
          </w:p>
        </w:tc>
      </w:tr>
      <w:tr w:rsidR="009C390B" w:rsidRPr="009C390B" w:rsidTr="009C390B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Знизити розхід електроенергії на рух рухомого складу за рахунок раціонального використання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2007-2017 (щорічно)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  11,7/2,8</w:t>
            </w:r>
          </w:p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(щорічно)</w:t>
            </w:r>
          </w:p>
        </w:tc>
      </w:tr>
      <w:tr w:rsidR="009C390B" w:rsidRPr="009C390B" w:rsidTr="009C390B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Відключати на ТП випрямлюючи агрегати в години розвантаження контактної мережі згідно з графіком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2007-2017 (щорічно)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   4,6/1,9</w:t>
            </w:r>
          </w:p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(щорічно)</w:t>
            </w:r>
          </w:p>
        </w:tc>
      </w:tr>
      <w:tr w:rsidR="009C390B" w:rsidRPr="009C390B" w:rsidTr="009C390B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Проводить відключення частки світильників в схемі освітлення депо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2007-2017 (щорічно)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   5/2,05</w:t>
            </w:r>
          </w:p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(щорічно)</w:t>
            </w:r>
          </w:p>
        </w:tc>
      </w:tr>
    </w:tbl>
    <w:p w:rsidR="009C390B" w:rsidRPr="009C390B" w:rsidRDefault="009C390B" w:rsidP="009C39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lastRenderedPageBreak/>
        <w:t> 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i/>
          <w:iCs/>
          <w:color w:val="4A4A4A"/>
          <w:sz w:val="28"/>
          <w:szCs w:val="28"/>
          <w:lang w:val="uk-UA" w:eastAsia="ru-RU"/>
        </w:rPr>
        <w:t> 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i/>
          <w:iCs/>
          <w:color w:val="4A4A4A"/>
          <w:sz w:val="28"/>
          <w:szCs w:val="28"/>
          <w:lang w:val="uk-UA" w:eastAsia="ru-RU"/>
        </w:rPr>
        <w:t> 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9C390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Додаток </w:t>
      </w:r>
      <w:r w:rsidRPr="009C390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№ 6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</w:t>
      </w:r>
      <w:r w:rsidRPr="009C390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                  до Програми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b/>
          <w:bCs/>
          <w:i/>
          <w:iCs/>
          <w:color w:val="4A4A4A"/>
          <w:sz w:val="10"/>
          <w:szCs w:val="10"/>
          <w:lang w:val="uk-UA" w:eastAsia="ru-RU"/>
        </w:rPr>
        <w:t>Прогнозовані обсяги та джерела фінансування: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 </w:t>
      </w:r>
    </w:p>
    <w:tbl>
      <w:tblPr>
        <w:tblW w:w="0" w:type="auto"/>
        <w:tblInd w:w="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40"/>
        <w:gridCol w:w="1980"/>
        <w:gridCol w:w="1080"/>
        <w:gridCol w:w="1041"/>
        <w:gridCol w:w="870"/>
        <w:gridCol w:w="855"/>
        <w:gridCol w:w="840"/>
        <w:gridCol w:w="930"/>
      </w:tblGrid>
      <w:tr w:rsidR="009C390B" w:rsidRPr="009C390B" w:rsidTr="009C390B"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9C390B">
              <w:rPr>
                <w:rFonts w:ascii="Tahoma" w:eastAsia="Times New Roman" w:hAnsi="Tahoma" w:cs="Tahoma"/>
                <w:i/>
                <w:iCs/>
                <w:color w:val="4A4A4A"/>
                <w:sz w:val="10"/>
                <w:szCs w:val="10"/>
                <w:lang w:val="uk-UA" w:eastAsia="ru-RU"/>
              </w:rPr>
              <w:t>              </w:t>
            </w:r>
            <w:r w:rsidRPr="009C390B">
              <w:rPr>
                <w:rFonts w:ascii="Tahoma" w:eastAsia="Times New Roman" w:hAnsi="Tahoma" w:cs="Tahoma"/>
                <w:i/>
                <w:iCs/>
                <w:color w:val="4A4A4A"/>
                <w:sz w:val="10"/>
                <w:lang w:val="uk-UA" w:eastAsia="ru-RU"/>
              </w:rPr>
              <w:t> </w:t>
            </w:r>
            <w:r w:rsidRPr="009C390B">
              <w:rPr>
                <w:rFonts w:ascii="Tahoma" w:eastAsia="Times New Roman" w:hAnsi="Tahoma" w:cs="Tahoma"/>
                <w:i/>
                <w:iCs/>
                <w:color w:val="4A4A4A"/>
                <w:sz w:val="10"/>
                <w:szCs w:val="10"/>
                <w:lang w:val="uk-UA" w:eastAsia="ru-RU"/>
              </w:rPr>
              <w:t>Джерела</w:t>
            </w:r>
          </w:p>
          <w:p w:rsidR="009C390B" w:rsidRPr="009C390B" w:rsidRDefault="009C390B" w:rsidP="009C390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9C390B">
              <w:rPr>
                <w:rFonts w:ascii="Tahoma" w:eastAsia="Times New Roman" w:hAnsi="Tahoma" w:cs="Tahoma"/>
                <w:i/>
                <w:iCs/>
                <w:color w:val="4A4A4A"/>
                <w:sz w:val="10"/>
                <w:szCs w:val="10"/>
                <w:lang w:val="uk-UA" w:eastAsia="ru-RU"/>
              </w:rPr>
              <w:t>          </w:t>
            </w:r>
            <w:r w:rsidRPr="009C390B">
              <w:rPr>
                <w:rFonts w:ascii="Tahoma" w:eastAsia="Times New Roman" w:hAnsi="Tahoma" w:cs="Tahoma"/>
                <w:i/>
                <w:iCs/>
                <w:color w:val="4A4A4A"/>
                <w:sz w:val="10"/>
                <w:lang w:val="uk-UA" w:eastAsia="ru-RU"/>
              </w:rPr>
              <w:t> </w:t>
            </w:r>
            <w:r w:rsidRPr="009C390B">
              <w:rPr>
                <w:rFonts w:ascii="Tahoma" w:eastAsia="Times New Roman" w:hAnsi="Tahoma" w:cs="Tahoma"/>
                <w:i/>
                <w:iCs/>
                <w:color w:val="4A4A4A"/>
                <w:sz w:val="10"/>
                <w:szCs w:val="10"/>
                <w:lang w:val="uk-UA" w:eastAsia="ru-RU"/>
              </w:rPr>
              <w:t>фінансування</w:t>
            </w: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9C390B">
              <w:rPr>
                <w:rFonts w:ascii="Tahoma" w:eastAsia="Times New Roman" w:hAnsi="Tahoma" w:cs="Tahoma"/>
                <w:i/>
                <w:iCs/>
                <w:color w:val="4A4A4A"/>
                <w:sz w:val="10"/>
                <w:szCs w:val="1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9C390B">
              <w:rPr>
                <w:rFonts w:ascii="Tahoma" w:eastAsia="Times New Roman" w:hAnsi="Tahoma" w:cs="Tahoma"/>
                <w:i/>
                <w:iCs/>
                <w:color w:val="4A4A4A"/>
                <w:sz w:val="10"/>
                <w:szCs w:val="10"/>
                <w:lang w:val="uk-UA" w:eastAsia="ru-RU"/>
              </w:rPr>
              <w:t> Обсяг фінансування млн.грн</w:t>
            </w:r>
          </w:p>
        </w:tc>
        <w:tc>
          <w:tcPr>
            <w:tcW w:w="561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9C390B">
              <w:rPr>
                <w:rFonts w:ascii="Tahoma" w:eastAsia="Times New Roman" w:hAnsi="Tahoma" w:cs="Tahoma"/>
                <w:i/>
                <w:iCs/>
                <w:color w:val="4A4A4A"/>
                <w:sz w:val="10"/>
                <w:szCs w:val="1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9C390B">
              <w:rPr>
                <w:rFonts w:ascii="Tahoma" w:eastAsia="Times New Roman" w:hAnsi="Tahoma" w:cs="Tahoma"/>
                <w:i/>
                <w:iCs/>
                <w:color w:val="4A4A4A"/>
                <w:sz w:val="10"/>
                <w:szCs w:val="10"/>
                <w:lang w:val="uk-UA" w:eastAsia="ru-RU"/>
              </w:rPr>
              <w:t>У тому числі за роками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9C390B">
              <w:rPr>
                <w:rFonts w:ascii="Tahoma" w:eastAsia="Times New Roman" w:hAnsi="Tahoma" w:cs="Tahoma"/>
                <w:i/>
                <w:iCs/>
                <w:color w:val="4A4A4A"/>
                <w:sz w:val="10"/>
                <w:szCs w:val="10"/>
                <w:lang w:val="uk-UA" w:eastAsia="ru-RU"/>
              </w:rPr>
              <w:t> </w:t>
            </w:r>
          </w:p>
        </w:tc>
      </w:tr>
      <w:tr w:rsidR="009C390B" w:rsidRPr="009C390B" w:rsidTr="009C390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C390B" w:rsidRPr="009C390B" w:rsidRDefault="009C390B" w:rsidP="009C390B">
            <w:pPr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C390B" w:rsidRPr="009C390B" w:rsidRDefault="009C390B" w:rsidP="009C390B">
            <w:pPr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9C390B">
              <w:rPr>
                <w:rFonts w:ascii="Tahoma" w:eastAsia="Times New Roman" w:hAnsi="Tahoma" w:cs="Tahoma"/>
                <w:i/>
                <w:iCs/>
                <w:color w:val="4A4A4A"/>
                <w:sz w:val="10"/>
                <w:szCs w:val="10"/>
                <w:lang w:val="uk-UA" w:eastAsia="ru-RU"/>
              </w:rPr>
              <w:t>2007-2012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9C390B">
              <w:rPr>
                <w:rFonts w:ascii="Tahoma" w:eastAsia="Times New Roman" w:hAnsi="Tahoma" w:cs="Tahoma"/>
                <w:i/>
                <w:iCs/>
                <w:color w:val="4A4A4A"/>
                <w:sz w:val="10"/>
                <w:szCs w:val="10"/>
                <w:lang w:val="uk-UA" w:eastAsia="ru-RU"/>
              </w:rPr>
              <w:t>2013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9C390B">
              <w:rPr>
                <w:rFonts w:ascii="Tahoma" w:eastAsia="Times New Roman" w:hAnsi="Tahoma" w:cs="Tahoma"/>
                <w:i/>
                <w:iCs/>
                <w:color w:val="4A4A4A"/>
                <w:sz w:val="10"/>
                <w:szCs w:val="10"/>
                <w:lang w:val="uk-UA" w:eastAsia="ru-RU"/>
              </w:rPr>
              <w:t>2014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9C390B">
              <w:rPr>
                <w:rFonts w:ascii="Tahoma" w:eastAsia="Times New Roman" w:hAnsi="Tahoma" w:cs="Tahoma"/>
                <w:i/>
                <w:iCs/>
                <w:color w:val="4A4A4A"/>
                <w:sz w:val="10"/>
                <w:szCs w:val="10"/>
                <w:lang w:val="uk-UA" w:eastAsia="ru-RU"/>
              </w:rPr>
              <w:t>2015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9C390B">
              <w:rPr>
                <w:rFonts w:ascii="Tahoma" w:eastAsia="Times New Roman" w:hAnsi="Tahoma" w:cs="Tahoma"/>
                <w:i/>
                <w:iCs/>
                <w:color w:val="4A4A4A"/>
                <w:sz w:val="10"/>
                <w:szCs w:val="10"/>
                <w:lang w:val="uk-UA" w:eastAsia="ru-RU"/>
              </w:rPr>
              <w:t>2016</w:t>
            </w:r>
          </w:p>
        </w:tc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9C390B">
              <w:rPr>
                <w:rFonts w:ascii="Tahoma" w:eastAsia="Times New Roman" w:hAnsi="Tahoma" w:cs="Tahoma"/>
                <w:i/>
                <w:iCs/>
                <w:color w:val="4A4A4A"/>
                <w:sz w:val="10"/>
                <w:szCs w:val="10"/>
                <w:lang w:val="uk-UA" w:eastAsia="ru-RU"/>
              </w:rPr>
              <w:t>2017</w:t>
            </w:r>
          </w:p>
        </w:tc>
      </w:tr>
      <w:tr w:rsidR="009C390B" w:rsidRPr="009C390B" w:rsidTr="009C390B"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9C390B">
              <w:rPr>
                <w:rFonts w:ascii="Tahoma" w:eastAsia="Times New Roman" w:hAnsi="Tahoma" w:cs="Tahoma"/>
                <w:i/>
                <w:iCs/>
                <w:color w:val="4A4A4A"/>
                <w:sz w:val="10"/>
                <w:szCs w:val="10"/>
                <w:lang w:val="uk-UA" w:eastAsia="ru-RU"/>
              </w:rPr>
              <w:t>Державний бюджет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9C390B">
              <w:rPr>
                <w:rFonts w:ascii="Tahoma" w:eastAsia="Times New Roman" w:hAnsi="Tahoma" w:cs="Tahoma"/>
                <w:i/>
                <w:iCs/>
                <w:color w:val="4A4A4A"/>
                <w:sz w:val="10"/>
                <w:szCs w:val="10"/>
                <w:lang w:val="uk-UA" w:eastAsia="ru-RU"/>
              </w:rPr>
              <w:t>10,8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9C390B">
              <w:rPr>
                <w:rFonts w:ascii="Tahoma" w:eastAsia="Times New Roman" w:hAnsi="Tahoma" w:cs="Tahoma"/>
                <w:i/>
                <w:iCs/>
                <w:color w:val="4A4A4A"/>
                <w:sz w:val="10"/>
                <w:szCs w:val="10"/>
                <w:lang w:val="uk-UA" w:eastAsia="ru-RU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9C390B">
              <w:rPr>
                <w:rFonts w:ascii="Tahoma" w:eastAsia="Times New Roman" w:hAnsi="Tahoma" w:cs="Tahoma"/>
                <w:i/>
                <w:iCs/>
                <w:color w:val="4A4A4A"/>
                <w:sz w:val="10"/>
                <w:szCs w:val="10"/>
                <w:lang w:val="uk-UA" w:eastAsia="ru-RU"/>
              </w:rPr>
              <w:t>1,8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9C390B">
              <w:rPr>
                <w:rFonts w:ascii="Tahoma" w:eastAsia="Times New Roman" w:hAnsi="Tahoma" w:cs="Tahoma"/>
                <w:i/>
                <w:iCs/>
                <w:color w:val="4A4A4A"/>
                <w:sz w:val="10"/>
                <w:szCs w:val="10"/>
                <w:lang w:val="uk-UA" w:eastAsia="ru-RU"/>
              </w:rPr>
              <w:t>2,4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9C390B">
              <w:rPr>
                <w:rFonts w:ascii="Tahoma" w:eastAsia="Times New Roman" w:hAnsi="Tahoma" w:cs="Tahoma"/>
                <w:i/>
                <w:iCs/>
                <w:color w:val="4A4A4A"/>
                <w:sz w:val="10"/>
                <w:szCs w:val="10"/>
                <w:lang w:val="uk-UA" w:eastAsia="ru-RU"/>
              </w:rPr>
              <w:t>2,4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9C390B">
              <w:rPr>
                <w:rFonts w:ascii="Tahoma" w:eastAsia="Times New Roman" w:hAnsi="Tahoma" w:cs="Tahoma"/>
                <w:i/>
                <w:iCs/>
                <w:color w:val="4A4A4A"/>
                <w:sz w:val="10"/>
                <w:szCs w:val="10"/>
                <w:lang w:val="uk-UA" w:eastAsia="ru-RU"/>
              </w:rPr>
              <w:t>2,4</w:t>
            </w:r>
          </w:p>
        </w:tc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9C390B">
              <w:rPr>
                <w:rFonts w:ascii="Tahoma" w:eastAsia="Times New Roman" w:hAnsi="Tahoma" w:cs="Tahoma"/>
                <w:i/>
                <w:iCs/>
                <w:color w:val="4A4A4A"/>
                <w:sz w:val="10"/>
                <w:szCs w:val="10"/>
                <w:lang w:val="uk-UA" w:eastAsia="ru-RU"/>
              </w:rPr>
              <w:t>1,8</w:t>
            </w:r>
          </w:p>
        </w:tc>
      </w:tr>
      <w:tr w:rsidR="009C390B" w:rsidRPr="009C390B" w:rsidTr="009C390B"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9C390B">
              <w:rPr>
                <w:rFonts w:ascii="Tahoma" w:eastAsia="Times New Roman" w:hAnsi="Tahoma" w:cs="Tahoma"/>
                <w:i/>
                <w:iCs/>
                <w:color w:val="4A4A4A"/>
                <w:sz w:val="10"/>
                <w:szCs w:val="10"/>
                <w:lang w:val="uk-UA" w:eastAsia="ru-RU"/>
              </w:rPr>
              <w:t>Міський бюджет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9C390B">
              <w:rPr>
                <w:rFonts w:ascii="Tahoma" w:eastAsia="Times New Roman" w:hAnsi="Tahoma" w:cs="Tahoma"/>
                <w:i/>
                <w:iCs/>
                <w:color w:val="4A4A4A"/>
                <w:sz w:val="10"/>
                <w:szCs w:val="10"/>
                <w:lang w:val="uk-UA" w:eastAsia="ru-RU"/>
              </w:rPr>
              <w:t>18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9C390B">
              <w:rPr>
                <w:rFonts w:ascii="Tahoma" w:eastAsia="Times New Roman" w:hAnsi="Tahoma" w:cs="Tahoma"/>
                <w:i/>
                <w:iCs/>
                <w:color w:val="4A4A4A"/>
                <w:sz w:val="10"/>
                <w:szCs w:val="10"/>
                <w:lang w:val="uk-UA" w:eastAsia="ru-RU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9C390B">
              <w:rPr>
                <w:rFonts w:ascii="Tahoma" w:eastAsia="Times New Roman" w:hAnsi="Tahoma" w:cs="Tahoma"/>
                <w:i/>
                <w:iCs/>
                <w:color w:val="4A4A4A"/>
                <w:sz w:val="10"/>
                <w:szCs w:val="10"/>
                <w:lang w:val="uk-UA" w:eastAsia="ru-RU"/>
              </w:rPr>
              <w:t>3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9C390B">
              <w:rPr>
                <w:rFonts w:ascii="Tahoma" w:eastAsia="Times New Roman" w:hAnsi="Tahoma" w:cs="Tahoma"/>
                <w:i/>
                <w:iCs/>
                <w:color w:val="4A4A4A"/>
                <w:sz w:val="10"/>
                <w:szCs w:val="10"/>
                <w:lang w:val="uk-UA" w:eastAsia="ru-RU"/>
              </w:rPr>
              <w:t>4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9C390B">
              <w:rPr>
                <w:rFonts w:ascii="Tahoma" w:eastAsia="Times New Roman" w:hAnsi="Tahoma" w:cs="Tahoma"/>
                <w:i/>
                <w:iCs/>
                <w:color w:val="4A4A4A"/>
                <w:sz w:val="10"/>
                <w:szCs w:val="10"/>
                <w:lang w:val="uk-UA" w:eastAsia="ru-RU"/>
              </w:rPr>
              <w:t>4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9C390B">
              <w:rPr>
                <w:rFonts w:ascii="Tahoma" w:eastAsia="Times New Roman" w:hAnsi="Tahoma" w:cs="Tahoma"/>
                <w:i/>
                <w:iCs/>
                <w:color w:val="4A4A4A"/>
                <w:sz w:val="10"/>
                <w:szCs w:val="10"/>
                <w:lang w:val="uk-UA" w:eastAsia="ru-RU"/>
              </w:rPr>
              <w:t>4</w:t>
            </w:r>
          </w:p>
        </w:tc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9C390B">
              <w:rPr>
                <w:rFonts w:ascii="Tahoma" w:eastAsia="Times New Roman" w:hAnsi="Tahoma" w:cs="Tahoma"/>
                <w:i/>
                <w:iCs/>
                <w:color w:val="4A4A4A"/>
                <w:sz w:val="10"/>
                <w:szCs w:val="10"/>
                <w:lang w:val="uk-UA" w:eastAsia="ru-RU"/>
              </w:rPr>
              <w:t>3</w:t>
            </w:r>
          </w:p>
        </w:tc>
      </w:tr>
      <w:tr w:rsidR="009C390B" w:rsidRPr="009C390B" w:rsidTr="009C390B"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9C390B">
              <w:rPr>
                <w:rFonts w:ascii="Tahoma" w:eastAsia="Times New Roman" w:hAnsi="Tahoma" w:cs="Tahoma"/>
                <w:i/>
                <w:iCs/>
                <w:color w:val="4A4A4A"/>
                <w:sz w:val="10"/>
                <w:szCs w:val="10"/>
                <w:lang w:val="uk-UA" w:eastAsia="ru-RU"/>
              </w:rPr>
              <w:t>Інші джерела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9C390B">
              <w:rPr>
                <w:rFonts w:ascii="Tahoma" w:eastAsia="Times New Roman" w:hAnsi="Tahoma" w:cs="Tahoma"/>
                <w:i/>
                <w:iCs/>
                <w:color w:val="4A4A4A"/>
                <w:sz w:val="10"/>
                <w:szCs w:val="10"/>
                <w:lang w:val="uk-UA" w:eastAsia="ru-RU"/>
              </w:rPr>
              <w:t>7,2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9C390B">
              <w:rPr>
                <w:rFonts w:ascii="Tahoma" w:eastAsia="Times New Roman" w:hAnsi="Tahoma" w:cs="Tahoma"/>
                <w:i/>
                <w:iCs/>
                <w:color w:val="4A4A4A"/>
                <w:sz w:val="10"/>
                <w:szCs w:val="10"/>
                <w:lang w:val="uk-UA" w:eastAsia="ru-RU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9C390B">
              <w:rPr>
                <w:rFonts w:ascii="Tahoma" w:eastAsia="Times New Roman" w:hAnsi="Tahoma" w:cs="Tahoma"/>
                <w:i/>
                <w:iCs/>
                <w:color w:val="4A4A4A"/>
                <w:sz w:val="10"/>
                <w:szCs w:val="10"/>
                <w:lang w:val="uk-UA" w:eastAsia="ru-RU"/>
              </w:rPr>
              <w:t>1,2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9C390B">
              <w:rPr>
                <w:rFonts w:ascii="Tahoma" w:eastAsia="Times New Roman" w:hAnsi="Tahoma" w:cs="Tahoma"/>
                <w:i/>
                <w:iCs/>
                <w:color w:val="4A4A4A"/>
                <w:sz w:val="10"/>
                <w:szCs w:val="10"/>
                <w:lang w:val="uk-UA" w:eastAsia="ru-RU"/>
              </w:rPr>
              <w:t>1,6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9C390B">
              <w:rPr>
                <w:rFonts w:ascii="Tahoma" w:eastAsia="Times New Roman" w:hAnsi="Tahoma" w:cs="Tahoma"/>
                <w:i/>
                <w:iCs/>
                <w:color w:val="4A4A4A"/>
                <w:sz w:val="10"/>
                <w:szCs w:val="10"/>
                <w:lang w:val="uk-UA" w:eastAsia="ru-RU"/>
              </w:rPr>
              <w:t>1,6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9C390B">
              <w:rPr>
                <w:rFonts w:ascii="Tahoma" w:eastAsia="Times New Roman" w:hAnsi="Tahoma" w:cs="Tahoma"/>
                <w:i/>
                <w:iCs/>
                <w:color w:val="4A4A4A"/>
                <w:sz w:val="10"/>
                <w:szCs w:val="10"/>
                <w:lang w:val="uk-UA" w:eastAsia="ru-RU"/>
              </w:rPr>
              <w:t>1,6</w:t>
            </w:r>
          </w:p>
        </w:tc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9C390B">
              <w:rPr>
                <w:rFonts w:ascii="Tahoma" w:eastAsia="Times New Roman" w:hAnsi="Tahoma" w:cs="Tahoma"/>
                <w:i/>
                <w:iCs/>
                <w:color w:val="4A4A4A"/>
                <w:sz w:val="10"/>
                <w:szCs w:val="10"/>
                <w:lang w:val="uk-UA" w:eastAsia="ru-RU"/>
              </w:rPr>
              <w:t>1,2</w:t>
            </w:r>
          </w:p>
        </w:tc>
      </w:tr>
      <w:tr w:rsidR="009C390B" w:rsidRPr="009C390B" w:rsidTr="009C390B"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9C390B">
              <w:rPr>
                <w:rFonts w:ascii="Tahoma" w:eastAsia="Times New Roman" w:hAnsi="Tahoma" w:cs="Tahoma"/>
                <w:i/>
                <w:iCs/>
                <w:color w:val="4A4A4A"/>
                <w:sz w:val="10"/>
                <w:szCs w:val="10"/>
                <w:lang w:val="uk-UA" w:eastAsia="ru-RU"/>
              </w:rPr>
              <w:lastRenderedPageBreak/>
              <w:t>Кошти СтРУ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9C390B">
              <w:rPr>
                <w:rFonts w:ascii="Tahoma" w:eastAsia="Times New Roman" w:hAnsi="Tahoma" w:cs="Tahoma"/>
                <w:i/>
                <w:iCs/>
                <w:color w:val="4A4A4A"/>
                <w:sz w:val="10"/>
                <w:szCs w:val="10"/>
                <w:lang w:val="uk-UA" w:eastAsia="ru-RU"/>
              </w:rPr>
              <w:t>1,8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9C390B">
              <w:rPr>
                <w:rFonts w:ascii="Tahoma" w:eastAsia="Times New Roman" w:hAnsi="Tahoma" w:cs="Tahoma"/>
                <w:i/>
                <w:iCs/>
                <w:color w:val="4A4A4A"/>
                <w:sz w:val="10"/>
                <w:szCs w:val="10"/>
                <w:lang w:val="uk-UA"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9C390B">
              <w:rPr>
                <w:rFonts w:ascii="Tahoma" w:eastAsia="Times New Roman" w:hAnsi="Tahoma" w:cs="Tahoma"/>
                <w:i/>
                <w:iCs/>
                <w:color w:val="4A4A4A"/>
                <w:sz w:val="10"/>
                <w:szCs w:val="10"/>
                <w:lang w:val="uk-UA" w:eastAsia="ru-RU"/>
              </w:rPr>
              <w:t>0,3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9C390B">
              <w:rPr>
                <w:rFonts w:ascii="Tahoma" w:eastAsia="Times New Roman" w:hAnsi="Tahoma" w:cs="Tahoma"/>
                <w:i/>
                <w:iCs/>
                <w:color w:val="4A4A4A"/>
                <w:sz w:val="10"/>
                <w:szCs w:val="10"/>
                <w:lang w:val="uk-UA" w:eastAsia="ru-RU"/>
              </w:rPr>
              <w:t>0,3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9C390B">
              <w:rPr>
                <w:rFonts w:ascii="Tahoma" w:eastAsia="Times New Roman" w:hAnsi="Tahoma" w:cs="Tahoma"/>
                <w:i/>
                <w:iCs/>
                <w:color w:val="4A4A4A"/>
                <w:sz w:val="10"/>
                <w:szCs w:val="10"/>
                <w:lang w:val="uk-UA" w:eastAsia="ru-RU"/>
              </w:rPr>
              <w:t>0,4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9C390B">
              <w:rPr>
                <w:rFonts w:ascii="Tahoma" w:eastAsia="Times New Roman" w:hAnsi="Tahoma" w:cs="Tahoma"/>
                <w:i/>
                <w:iCs/>
                <w:color w:val="4A4A4A"/>
                <w:sz w:val="10"/>
                <w:szCs w:val="10"/>
                <w:lang w:val="uk-UA" w:eastAsia="ru-RU"/>
              </w:rPr>
              <w:t>0,4</w:t>
            </w:r>
          </w:p>
        </w:tc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9C390B">
              <w:rPr>
                <w:rFonts w:ascii="Tahoma" w:eastAsia="Times New Roman" w:hAnsi="Tahoma" w:cs="Tahoma"/>
                <w:i/>
                <w:iCs/>
                <w:color w:val="4A4A4A"/>
                <w:sz w:val="10"/>
                <w:szCs w:val="10"/>
                <w:lang w:val="uk-UA" w:eastAsia="ru-RU"/>
              </w:rPr>
              <w:t>0,4</w:t>
            </w:r>
          </w:p>
        </w:tc>
      </w:tr>
      <w:tr w:rsidR="009C390B" w:rsidRPr="009C390B" w:rsidTr="009C390B"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9C390B">
              <w:rPr>
                <w:rFonts w:ascii="Tahoma" w:eastAsia="Times New Roman" w:hAnsi="Tahoma" w:cs="Tahoma"/>
                <w:b/>
                <w:bCs/>
                <w:i/>
                <w:iCs/>
                <w:color w:val="4A4A4A"/>
                <w:sz w:val="10"/>
                <w:szCs w:val="10"/>
                <w:lang w:val="uk-UA" w:eastAsia="ru-RU"/>
              </w:rPr>
              <w:t>Усього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9C390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          </w:t>
            </w:r>
            <w:r w:rsidRPr="009C390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9C390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37,8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9C390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     </w:t>
            </w:r>
            <w:r w:rsidRPr="009C390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9C390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9C390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   </w:t>
            </w:r>
            <w:r w:rsidRPr="009C390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9C390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7,0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9C390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   </w:t>
            </w:r>
            <w:r w:rsidRPr="009C390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9C390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9,3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9C390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  </w:t>
            </w:r>
            <w:r w:rsidRPr="009C390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9C390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9,5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9C390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  </w:t>
            </w:r>
            <w:r w:rsidRPr="009C390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9C390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9,8</w:t>
            </w:r>
          </w:p>
        </w:tc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9C390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  <w:r w:rsidRPr="009C390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9C390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 8,0</w:t>
            </w:r>
          </w:p>
        </w:tc>
      </w:tr>
    </w:tbl>
    <w:p w:rsidR="009C390B" w:rsidRPr="009C390B" w:rsidRDefault="009C390B" w:rsidP="009C390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  <w:r w:rsidRPr="009C390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</w:t>
      </w:r>
      <w:r w:rsidRPr="009C390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9C390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9C390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Додаток № 7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               </w:t>
      </w:r>
      <w:r w:rsidRPr="009C390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 Програми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Завдання і заходи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з виконання програми розвитку міського електротранспорту на період до 2017 року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30"/>
        <w:gridCol w:w="1303"/>
        <w:gridCol w:w="705"/>
        <w:gridCol w:w="541"/>
        <w:gridCol w:w="494"/>
        <w:gridCol w:w="494"/>
        <w:gridCol w:w="493"/>
        <w:gridCol w:w="493"/>
        <w:gridCol w:w="493"/>
        <w:gridCol w:w="1414"/>
        <w:gridCol w:w="1681"/>
        <w:gridCol w:w="1228"/>
        <w:gridCol w:w="704"/>
        <w:gridCol w:w="540"/>
        <w:gridCol w:w="493"/>
        <w:gridCol w:w="493"/>
        <w:gridCol w:w="493"/>
        <w:gridCol w:w="493"/>
        <w:gridCol w:w="493"/>
      </w:tblGrid>
      <w:tr w:rsidR="009C390B" w:rsidRPr="009C390B" w:rsidTr="009C390B"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Найменування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завдання</w:t>
            </w:r>
          </w:p>
        </w:tc>
        <w:tc>
          <w:tcPr>
            <w:tcW w:w="115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Найменування показника</w:t>
            </w:r>
          </w:p>
        </w:tc>
        <w:tc>
          <w:tcPr>
            <w:tcW w:w="404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Значення показника</w:t>
            </w:r>
          </w:p>
        </w:tc>
        <w:tc>
          <w:tcPr>
            <w:tcW w:w="15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Найменування заходу</w:t>
            </w:r>
          </w:p>
        </w:tc>
        <w:tc>
          <w:tcPr>
            <w:tcW w:w="190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Відповідальні за виконання</w:t>
            </w:r>
          </w:p>
        </w:tc>
        <w:tc>
          <w:tcPr>
            <w:tcW w:w="138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Джерела фінансування</w:t>
            </w:r>
          </w:p>
        </w:tc>
        <w:tc>
          <w:tcPr>
            <w:tcW w:w="404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Прогнозовані обсяги фінансування,</w:t>
            </w:r>
          </w:p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           </w:t>
            </w: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lang w:val="uk-UA" w:eastAsia="ru-RU"/>
              </w:rPr>
              <w:t> </w:t>
            </w: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гривен</w:t>
            </w:r>
          </w:p>
        </w:tc>
      </w:tr>
      <w:tr w:rsidR="009C390B" w:rsidRPr="009C390B" w:rsidTr="009C390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390B" w:rsidRPr="009C390B" w:rsidRDefault="009C390B" w:rsidP="009C390B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390B" w:rsidRPr="009C390B" w:rsidRDefault="009C390B" w:rsidP="009C390B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327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                </w:t>
            </w: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lang w:val="uk-UA" w:eastAsia="ru-RU"/>
              </w:rPr>
              <w:t> </w:t>
            </w: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 за роками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390B" w:rsidRPr="009C390B" w:rsidRDefault="009C390B" w:rsidP="009C390B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390B" w:rsidRPr="009C390B" w:rsidRDefault="009C390B" w:rsidP="009C390B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390B" w:rsidRPr="009C390B" w:rsidRDefault="009C390B" w:rsidP="009C390B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327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       </w:t>
            </w: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lang w:val="uk-UA" w:eastAsia="ru-RU"/>
              </w:rPr>
              <w:t> </w:t>
            </w: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 роками</w:t>
            </w:r>
          </w:p>
        </w:tc>
      </w:tr>
      <w:tr w:rsidR="009C390B" w:rsidRPr="009C390B" w:rsidTr="009C390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390B" w:rsidRPr="009C390B" w:rsidRDefault="009C390B" w:rsidP="009C390B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390B" w:rsidRPr="009C390B" w:rsidRDefault="009C390B" w:rsidP="009C390B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390B" w:rsidRPr="009C390B" w:rsidRDefault="009C390B" w:rsidP="009C390B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16"/>
                <w:szCs w:val="16"/>
                <w:lang w:val="uk-UA" w:eastAsia="ru-RU"/>
              </w:rPr>
              <w:t>2007-2012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16"/>
                <w:szCs w:val="16"/>
                <w:lang w:val="uk-UA" w:eastAsia="ru-RU"/>
              </w:rPr>
              <w:t>2013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16"/>
                <w:szCs w:val="16"/>
                <w:lang w:val="uk-UA" w:eastAsia="ru-RU"/>
              </w:rPr>
              <w:t>2014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16"/>
                <w:szCs w:val="16"/>
                <w:lang w:val="uk-UA" w:eastAsia="ru-RU"/>
              </w:rPr>
              <w:t>2015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16"/>
                <w:szCs w:val="16"/>
                <w:lang w:val="uk-UA" w:eastAsia="ru-RU"/>
              </w:rPr>
              <w:t>2016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16"/>
                <w:szCs w:val="16"/>
                <w:lang w:val="uk-UA" w:eastAsia="ru-RU"/>
              </w:rPr>
              <w:t>2017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390B" w:rsidRPr="009C390B" w:rsidRDefault="009C390B" w:rsidP="009C390B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390B" w:rsidRPr="009C390B" w:rsidRDefault="009C390B" w:rsidP="009C390B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390B" w:rsidRPr="009C390B" w:rsidRDefault="009C390B" w:rsidP="009C390B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390B" w:rsidRPr="009C390B" w:rsidRDefault="009C390B" w:rsidP="009C390B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16"/>
                <w:szCs w:val="16"/>
                <w:lang w:val="uk-UA" w:eastAsia="ru-RU"/>
              </w:rPr>
              <w:t>2007-2012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16"/>
                <w:szCs w:val="16"/>
                <w:lang w:val="uk-UA" w:eastAsia="ru-RU"/>
              </w:rPr>
              <w:t>2013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16"/>
                <w:szCs w:val="16"/>
                <w:lang w:val="uk-UA" w:eastAsia="ru-RU"/>
              </w:rPr>
              <w:t>2014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16"/>
                <w:szCs w:val="16"/>
                <w:lang w:val="uk-UA" w:eastAsia="ru-RU"/>
              </w:rPr>
              <w:t>2015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16"/>
                <w:szCs w:val="16"/>
                <w:lang w:val="uk-UA" w:eastAsia="ru-RU"/>
              </w:rPr>
              <w:t>2016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16"/>
                <w:szCs w:val="16"/>
                <w:lang w:val="uk-UA" w:eastAsia="ru-RU"/>
              </w:rPr>
              <w:t>2017</w:t>
            </w:r>
          </w:p>
        </w:tc>
      </w:tr>
      <w:tr w:rsidR="009C390B" w:rsidRPr="009C390B" w:rsidTr="009C390B"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lastRenderedPageBreak/>
              <w:t xml:space="preserve">Оновлення рухомого складу міського електротранспорту з урахуванням його доступності для інвалідів з ураженням зору, слуху, опорно-рухового апарату та інших мало мобільних груп населення шляхом придбання у вітчизняних виробників із ступенем локалізації не менш, як 80 відсотків нових </w:t>
            </w: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lastRenderedPageBreak/>
              <w:t>тролейбусів</w:t>
            </w:r>
          </w:p>
        </w:tc>
        <w:tc>
          <w:tcPr>
            <w:tcW w:w="11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lastRenderedPageBreak/>
              <w:t>Кількість одиниць придбаного рухомого складу</w:t>
            </w: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18</w:t>
            </w:r>
          </w:p>
        </w:tc>
        <w:tc>
          <w:tcPr>
            <w:tcW w:w="5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5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5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5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5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5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Придбання нових тролейбусів для м. Сєвєродонецька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Мінінфраструктури</w:t>
            </w:r>
          </w:p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Державний бюджет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10,8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1,8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2,4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2,4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2,4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1,8</w:t>
            </w:r>
          </w:p>
        </w:tc>
      </w:tr>
      <w:tr w:rsidR="009C390B" w:rsidRPr="009C390B" w:rsidTr="009C390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390B" w:rsidRPr="009C390B" w:rsidRDefault="009C390B" w:rsidP="009C390B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390B" w:rsidRPr="009C390B" w:rsidRDefault="009C390B" w:rsidP="009C390B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390B" w:rsidRPr="009C390B" w:rsidRDefault="009C390B" w:rsidP="009C390B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390B" w:rsidRPr="009C390B" w:rsidRDefault="009C390B" w:rsidP="009C390B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390B" w:rsidRPr="009C390B" w:rsidRDefault="009C390B" w:rsidP="009C390B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390B" w:rsidRPr="009C390B" w:rsidRDefault="009C390B" w:rsidP="009C390B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390B" w:rsidRPr="009C390B" w:rsidRDefault="009C390B" w:rsidP="009C390B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390B" w:rsidRPr="009C390B" w:rsidRDefault="009C390B" w:rsidP="009C390B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390B" w:rsidRPr="009C390B" w:rsidRDefault="009C390B" w:rsidP="009C390B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390B" w:rsidRPr="009C390B" w:rsidRDefault="009C390B" w:rsidP="009C390B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Сєвєродонецька міська рада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Місцевий бюджет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3</w:t>
            </w:r>
          </w:p>
        </w:tc>
      </w:tr>
      <w:tr w:rsidR="009C390B" w:rsidRPr="009C390B" w:rsidTr="009C390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390B" w:rsidRPr="009C390B" w:rsidRDefault="009C390B" w:rsidP="009C390B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390B" w:rsidRPr="009C390B" w:rsidRDefault="009C390B" w:rsidP="009C390B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390B" w:rsidRPr="009C390B" w:rsidRDefault="009C390B" w:rsidP="009C390B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390B" w:rsidRPr="009C390B" w:rsidRDefault="009C390B" w:rsidP="009C390B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390B" w:rsidRPr="009C390B" w:rsidRDefault="009C390B" w:rsidP="009C390B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390B" w:rsidRPr="009C390B" w:rsidRDefault="009C390B" w:rsidP="009C390B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390B" w:rsidRPr="009C390B" w:rsidRDefault="009C390B" w:rsidP="009C390B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390B" w:rsidRPr="009C390B" w:rsidRDefault="009C390B" w:rsidP="009C390B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390B" w:rsidRPr="009C390B" w:rsidRDefault="009C390B" w:rsidP="009C390B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390B" w:rsidRPr="009C390B" w:rsidRDefault="009C390B" w:rsidP="009C390B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Інші джерела</w:t>
            </w:r>
          </w:p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7,2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1,2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1,8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1,8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1,8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1,2</w:t>
            </w:r>
          </w:p>
        </w:tc>
      </w:tr>
    </w:tbl>
    <w:p w:rsidR="009C390B" w:rsidRPr="009C390B" w:rsidRDefault="009C390B" w:rsidP="009C39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 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9C390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Додаток № 8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  <w:r w:rsidRPr="009C390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до Програми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Очікувані результати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виконання програми розвитку міського електротранспорту на період до 2017 року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77"/>
        <w:gridCol w:w="1468"/>
        <w:gridCol w:w="1122"/>
        <w:gridCol w:w="956"/>
        <w:gridCol w:w="956"/>
        <w:gridCol w:w="955"/>
        <w:gridCol w:w="955"/>
        <w:gridCol w:w="955"/>
        <w:gridCol w:w="955"/>
        <w:gridCol w:w="956"/>
      </w:tblGrid>
      <w:tr w:rsidR="009C390B" w:rsidRPr="009C390B" w:rsidTr="009C390B"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Найменування           завдання</w:t>
            </w:r>
          </w:p>
        </w:tc>
        <w:tc>
          <w:tcPr>
            <w:tcW w:w="9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Найменування показників</w:t>
            </w:r>
          </w:p>
        </w:tc>
        <w:tc>
          <w:tcPr>
            <w:tcW w:w="98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Одиниця</w:t>
            </w:r>
          </w:p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виміру</w:t>
            </w:r>
          </w:p>
        </w:tc>
        <w:tc>
          <w:tcPr>
            <w:tcW w:w="668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                Значення  показника</w:t>
            </w:r>
          </w:p>
        </w:tc>
      </w:tr>
      <w:tr w:rsidR="009C390B" w:rsidRPr="009C390B" w:rsidTr="009C390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390B" w:rsidRPr="009C390B" w:rsidRDefault="009C390B" w:rsidP="009C390B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390B" w:rsidRPr="009C390B" w:rsidRDefault="009C390B" w:rsidP="009C390B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390B" w:rsidRPr="009C390B" w:rsidRDefault="009C390B" w:rsidP="009C390B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Усього за 2007-2012 роки</w:t>
            </w:r>
          </w:p>
        </w:tc>
        <w:tc>
          <w:tcPr>
            <w:tcW w:w="9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Усього за 2013-2017 роки</w:t>
            </w:r>
          </w:p>
        </w:tc>
        <w:tc>
          <w:tcPr>
            <w:tcW w:w="47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у тому числі за роками</w:t>
            </w:r>
          </w:p>
        </w:tc>
      </w:tr>
      <w:tr w:rsidR="009C390B" w:rsidRPr="009C390B" w:rsidTr="009C390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390B" w:rsidRPr="009C390B" w:rsidRDefault="009C390B" w:rsidP="009C390B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390B" w:rsidRPr="009C390B" w:rsidRDefault="009C390B" w:rsidP="009C390B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390B" w:rsidRPr="009C390B" w:rsidRDefault="009C390B" w:rsidP="009C390B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390B" w:rsidRPr="009C390B" w:rsidRDefault="009C390B" w:rsidP="009C390B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390B" w:rsidRPr="009C390B" w:rsidRDefault="009C390B" w:rsidP="009C390B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2013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2014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2015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2016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2017</w:t>
            </w:r>
          </w:p>
        </w:tc>
      </w:tr>
      <w:tr w:rsidR="009C390B" w:rsidRPr="009C390B" w:rsidTr="009C390B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</w:t>
            </w: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 xml:space="preserve">Оновлення рухомого складу міського електротранспорту з урахуванням його </w:t>
            </w: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lastRenderedPageBreak/>
              <w:t>доступності для інвалідів з ураженням зору, слуху, опорно-рухового апарату та інших мало мобільних груп населення шляхом придбання у вітчизняних виробників із ступенем локалізації не менш, як 80 відсотків нових тролейбусів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lastRenderedPageBreak/>
              <w:t>Кількість придбаних тролейбусів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одиниць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</w:t>
            </w:r>
          </w:p>
        </w:tc>
      </w:tr>
      <w:tr w:rsidR="009C390B" w:rsidRPr="009C390B" w:rsidTr="009C390B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2</w:t>
            </w: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.Реконструкція тролейбусних ліній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Протяжність ліній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кілометрів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26,9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3,338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3,64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2,702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0B" w:rsidRPr="009C390B" w:rsidRDefault="009C390B" w:rsidP="009C390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90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7,12</w:t>
            </w:r>
          </w:p>
        </w:tc>
      </w:tr>
    </w:tbl>
    <w:p w:rsidR="009C390B" w:rsidRPr="009C390B" w:rsidRDefault="009C390B" w:rsidP="009C39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C390B" w:rsidRPr="009C390B" w:rsidRDefault="009C390B" w:rsidP="009C39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9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9C390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9C390B"/>
    <w:rsid w:val="009C390B"/>
    <w:rsid w:val="00C62C0A"/>
    <w:rsid w:val="00D63012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C390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39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9C390B"/>
  </w:style>
  <w:style w:type="paragraph" w:styleId="a3">
    <w:name w:val="Normal (Web)"/>
    <w:basedOn w:val="a"/>
    <w:uiPriority w:val="99"/>
    <w:semiHidden/>
    <w:unhideWhenUsed/>
    <w:rsid w:val="009C39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390B"/>
    <w:rPr>
      <w:b/>
      <w:bCs/>
    </w:rPr>
  </w:style>
  <w:style w:type="paragraph" w:customStyle="1" w:styleId="a5">
    <w:name w:val="a"/>
    <w:basedOn w:val="a"/>
    <w:rsid w:val="009C39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9C39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9C39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9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2285</Words>
  <Characters>13031</Characters>
  <Application>Microsoft Office Word</Application>
  <DocSecurity>0</DocSecurity>
  <Lines>108</Lines>
  <Paragraphs>30</Paragraphs>
  <ScaleCrop>false</ScaleCrop>
  <Company>Северодонецкие вести</Company>
  <LinksUpToDate>false</LinksUpToDate>
  <CharactersWithSpaces>15286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2016-07-25T11:33:00Z</dcterms:created>
  <dcterms:modified xsi:type="dcterms:W3CDTF">2016-07-25T11:33:00Z</dcterms:modified>
</cp:coreProperties>
</file>