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69" w:rsidRPr="00C34A69" w:rsidRDefault="00C34A69" w:rsidP="00C34A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</w:t>
      </w:r>
      <w:proofErr w:type="gramStart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СЬКА РАДА</w:t>
      </w:r>
    </w:p>
    <w:p w:rsidR="00C34A69" w:rsidRPr="00C34A69" w:rsidRDefault="00C34A69" w:rsidP="00C34A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C34A69" w:rsidRPr="00C34A69" w:rsidRDefault="00C34A69" w:rsidP="00C34A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сесiя</w:t>
      </w:r>
      <w:proofErr w:type="spellEnd"/>
    </w:p>
    <w:p w:rsidR="00C34A69" w:rsidRPr="00C34A69" w:rsidRDefault="00C34A69" w:rsidP="00C34A6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  Р</w:t>
      </w:r>
      <w:proofErr w:type="gramStart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I</w:t>
      </w:r>
      <w:proofErr w:type="gramEnd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ШЕННЯ  №3228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</w:t>
      </w: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9</w:t>
      </w:r>
      <w:r w:rsidRPr="00C34A6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 2013 року                                                                                        </w:t>
      </w:r>
    </w:p>
    <w:p w:rsidR="00C34A69" w:rsidRPr="00C34A69" w:rsidRDefault="00C34A69" w:rsidP="00C34A69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C34A69" w:rsidRPr="00C34A69" w:rsidRDefault="00C34A69" w:rsidP="00C34A6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59-ї сесії </w:t>
      </w:r>
      <w:proofErr w:type="spellStart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четвертого</w:t>
      </w:r>
      <w:r w:rsidRPr="00C34A6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скликання від 18.10.2005 року № 2391 «Про </w:t>
      </w:r>
      <w:r w:rsidRPr="00C34A6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затвердження нової редакції Статуту </w:t>
      </w:r>
      <w:proofErr w:type="spellStart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C34A6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</w:t>
      </w:r>
      <w:proofErr w:type="spellStart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</w:t>
      </w:r>
      <w:proofErr w:type="spellEnd"/>
      <w:r w:rsidRPr="00C34A6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ритуальна служба»»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ind w:right="481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59 Закону України «Про місцеве самоврядування в Україні»,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на підставі звернення комунального підприємства «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благоустрою» від 14.11.2013 року № 234 про скасування пункту 3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59-ї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сесії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 від 18.10.2005 року № 2391 «Про затвердження нової редакції Статуту 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ритуальна служба»», 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</w:t>
      </w:r>
    </w:p>
    <w:p w:rsidR="00C34A69" w:rsidRPr="00C34A69" w:rsidRDefault="00C34A69" w:rsidP="00C34A69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C34A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C34A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Виключити пункт 3 з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59-ї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сесії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четвертого скликання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 18.10.2005 року № 2391 «Про затвердження нової редакції Статуту 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ритуальна служба»», а саме: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 xml:space="preserve">«З 1 вересня 2005 року зобов’язати 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КП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 xml:space="preserve"> «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Сєвєродонецька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 xml:space="preserve"> ритуальна служба» здійснювати виконання робіт, передбачених ст.ст. 14, 16, 30 Закону України «Про поховання та похоронну справу». 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Зобов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u w:val="single"/>
          <w:lang w:eastAsia="ru-RU"/>
        </w:rPr>
        <w:t>’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>язати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u w:val="single"/>
          <w:lang w:val="uk-UA" w:eastAsia="ru-RU"/>
        </w:rPr>
        <w:t xml:space="preserve"> підприємство також здійснювати роботи по перевезенню в морг виявлених на території міста трупів, очищення територій кладовищ від сміття та його вивезення».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C34A6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C34A6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Пункт 4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59-ї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сесії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четвертого скликання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від 18.10.2005 року № 2391 «Про затвердження нової редакції Статуту 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«</w:t>
      </w:r>
      <w:proofErr w:type="spellStart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ритуальна служба»» вважати пунктом 3.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C34A6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 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34A69" w:rsidRPr="00C34A69" w:rsidRDefault="00C34A69" w:rsidP="00C34A6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C34A6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C34A6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C34A6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                                                                        В.В. </w:t>
      </w:r>
      <w:proofErr w:type="spellStart"/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34A69" w:rsidRPr="00C34A69" w:rsidRDefault="00C34A69" w:rsidP="00C34A6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34A6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C34A69"/>
    <w:rsid w:val="00C34A69"/>
    <w:rsid w:val="00C62C0A"/>
    <w:rsid w:val="00F846EA"/>
    <w:rsid w:val="00FA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34A6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A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34A69"/>
  </w:style>
  <w:style w:type="paragraph" w:styleId="a3">
    <w:name w:val="Body Text"/>
    <w:basedOn w:val="a"/>
    <w:link w:val="a4"/>
    <w:uiPriority w:val="99"/>
    <w:semiHidden/>
    <w:unhideWhenUsed/>
    <w:rsid w:val="00C34A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3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C34A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2016-07-27T08:32:00Z</dcterms:created>
  <dcterms:modified xsi:type="dcterms:W3CDTF">2016-07-27T08:33:00Z</dcterms:modified>
</cp:coreProperties>
</file>