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C1" w:rsidRPr="00C224C1" w:rsidRDefault="00C224C1" w:rsidP="00C224C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24C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C224C1" w:rsidRPr="00C224C1" w:rsidRDefault="00C224C1" w:rsidP="00C224C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24C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C224C1" w:rsidRPr="00C224C1" w:rsidRDefault="00C224C1" w:rsidP="00C224C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24C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Сімдесят </w:t>
      </w:r>
      <w:r w:rsidRPr="00C224C1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C224C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 </w:t>
      </w:r>
      <w:r w:rsidRPr="00C224C1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C224C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(чергова) сесія</w:t>
      </w:r>
    </w:p>
    <w:p w:rsidR="00C224C1" w:rsidRPr="00C224C1" w:rsidRDefault="00C224C1" w:rsidP="00C224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24C1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C224C1" w:rsidRPr="00C224C1" w:rsidRDefault="00C224C1" w:rsidP="00C224C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24C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C224C1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C224C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№3259</w:t>
      </w:r>
    </w:p>
    <w:p w:rsidR="00C224C1" w:rsidRPr="00C224C1" w:rsidRDefault="00C224C1" w:rsidP="00C224C1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24C1">
        <w:rPr>
          <w:rFonts w:ascii="MS Sans Serif" w:eastAsia="Times New Roman" w:hAnsi="MS Sans Serif" w:cs="Tahoma"/>
          <w:color w:val="4A4A4A"/>
          <w:sz w:val="17"/>
          <w:szCs w:val="17"/>
          <w:lang w:val="uk-UA" w:eastAsia="ru-RU"/>
        </w:rPr>
        <w:t> </w:t>
      </w:r>
    </w:p>
    <w:p w:rsidR="00C224C1" w:rsidRPr="00C224C1" w:rsidRDefault="00C224C1" w:rsidP="00C224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24C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29 </w:t>
      </w:r>
      <w:r w:rsidRPr="00C224C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листопада </w:t>
      </w:r>
      <w:r w:rsidRPr="00C224C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2013</w:t>
      </w:r>
      <w:r w:rsidRPr="00C224C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року</w:t>
      </w:r>
    </w:p>
    <w:p w:rsidR="00C224C1" w:rsidRPr="00C224C1" w:rsidRDefault="00C224C1" w:rsidP="00C224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24C1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м. Сєвєродонецьк</w:t>
      </w:r>
    </w:p>
    <w:p w:rsidR="00C224C1" w:rsidRPr="00C224C1" w:rsidRDefault="00C224C1" w:rsidP="00C224C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24C1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8"/>
      </w:tblGrid>
      <w:tr w:rsidR="00C224C1" w:rsidRPr="00C224C1" w:rsidTr="00C224C1">
        <w:trPr>
          <w:trHeight w:val="460"/>
        </w:trPr>
        <w:tc>
          <w:tcPr>
            <w:tcW w:w="53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4C1" w:rsidRPr="00C224C1" w:rsidRDefault="00C224C1" w:rsidP="00C224C1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C224C1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Про передачу в постійне користування земельної ділянки</w:t>
            </w:r>
            <w:r w:rsidRPr="00C224C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val="uk-UA" w:eastAsia="ru-RU"/>
              </w:rPr>
              <w:t> </w:t>
            </w:r>
            <w:r w:rsidRPr="00C224C1">
              <w:rPr>
                <w:rFonts w:ascii="Tahoma" w:eastAsia="Times New Roman" w:hAnsi="Tahoma" w:cs="Tahoma"/>
                <w:b/>
                <w:bCs/>
                <w:color w:val="000000"/>
                <w:sz w:val="13"/>
                <w:szCs w:val="13"/>
                <w:lang w:val="uk-UA" w:eastAsia="ru-RU"/>
              </w:rPr>
              <w:t> КП «Сєвєродонецьктеплокомуненерго»</w:t>
            </w:r>
            <w:r w:rsidRPr="00C224C1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eastAsia="ru-RU"/>
              </w:rPr>
              <w:t> </w:t>
            </w:r>
            <w:r w:rsidRPr="00C224C1">
              <w:rPr>
                <w:rFonts w:ascii="MS Sans Serif" w:eastAsia="Times New Roman" w:hAnsi="MS Sans Serif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(під комплекс будівель та споруд</w:t>
            </w:r>
            <w:r w:rsidRPr="00C224C1">
              <w:rPr>
                <w:rFonts w:ascii="MS Sans Serif" w:eastAsia="Times New Roman" w:hAnsi="MS Sans Serif" w:cs="Tahoma"/>
                <w:b/>
                <w:bCs/>
                <w:color w:val="4A4A4A"/>
                <w:sz w:val="13"/>
                <w:lang w:val="uk-UA" w:eastAsia="ru-RU"/>
              </w:rPr>
              <w:t> </w:t>
            </w:r>
            <w:r w:rsidRPr="00C224C1">
              <w:rPr>
                <w:rFonts w:ascii="MS Sans Serif" w:eastAsia="Times New Roman" w:hAnsi="MS Sans Serif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 ЦТП-3)</w:t>
            </w:r>
          </w:p>
          <w:p w:rsidR="00C224C1" w:rsidRPr="00C224C1" w:rsidRDefault="00C224C1" w:rsidP="00C224C1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224C1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C224C1" w:rsidRPr="00C224C1" w:rsidRDefault="00C224C1" w:rsidP="00C224C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224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C224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Керуючись ст. 92,</w:t>
      </w:r>
      <w:r w:rsidRPr="00C224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ст. 123</w:t>
      </w:r>
      <w:r w:rsidRPr="00C224C1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Земельного Кодексу України, ст. 26 Закону України «Про місцеве самоврядування в Україні», на підставі рішень сесій міської ради №2652 </w:t>
      </w:r>
      <w:r w:rsidRPr="00C224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 30.04.2013р. «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Про надання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дозволу на розробку технічної документації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із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землеустрою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щодо встановлення (відновлення) меж земельної ділянки КП «СЄВЄРОДОНЕЦЬК-ТЕПЛОКОМУНЕНЕРГО»,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№2698 від 30.05.2013р. «Про внесення змін та доповнень до рішень сесій міської ради», розглянувши матеріали, представлені відділом земельних відносин,</w:t>
      </w:r>
      <w:r w:rsidRPr="00C224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про передачу в постійне користування</w:t>
      </w:r>
      <w:r w:rsidRPr="00C224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 «Сєвєродонецьктеплокомуненерго», згідно з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його клопотанням,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земельної ділянки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 комплекс будівель та споруд центрального теплового пункту (ЦТП-3), який належить Територіальній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громаді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м. Сєвєродонецька, в особі Сєвєродонецької міської ради, що підтверджується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Свідоцтвом про право власності на нерухоме майно САС №666712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від 20.03.2009р., зареєстрованим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 «СБТІ» за №26794455 від 24.03.2009р.,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цілісний майновий комплекс знаходиться на балансі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КП «СТКЕ», що підтверджується Актом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приймання - передачі об’єкта концесії – цілісного майнового комплексу КП «Сєвєродонецьктеплокомуненерго» від 13.10.2011р., затвердженим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рішенням сесії Сєвєродонецької міської ради №958 від 27.10.2011р., враховуючи, що раніше земельна ділянка знаходилась в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оренді ТОВ «Сєвєродонецьктепло»,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(правовстановлюючий документ – Договір оренди землі №041041900282 </w:t>
      </w:r>
      <w:r w:rsidRPr="00C224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від </w:t>
      </w:r>
      <w:r w:rsidRPr="00C224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06.07.2010р., термін дії якого дійсний по 17.07.2039р.), відповідно до висновків </w:t>
      </w:r>
      <w:r w:rsidRPr="00C224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</w:t>
      </w:r>
      <w:r w:rsidRPr="00C224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міська рада</w:t>
      </w:r>
    </w:p>
    <w:p w:rsidR="00C224C1" w:rsidRPr="00C224C1" w:rsidRDefault="00C224C1" w:rsidP="00C224C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</w:p>
    <w:p w:rsidR="00C224C1" w:rsidRPr="00C224C1" w:rsidRDefault="00C224C1" w:rsidP="00C224C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ВИРІШИЛА:    </w:t>
      </w:r>
    </w:p>
    <w:p w:rsidR="00C224C1" w:rsidRPr="00C224C1" w:rsidRDefault="00C224C1" w:rsidP="00C224C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224C1">
        <w:rPr>
          <w:rFonts w:ascii="Tahoma" w:eastAsia="Times New Roman" w:hAnsi="Tahoma" w:cs="Tahoma"/>
          <w:b/>
          <w:bCs/>
          <w:color w:val="000000"/>
          <w:sz w:val="10"/>
          <w:szCs w:val="10"/>
          <w:lang w:val="uk-UA" w:eastAsia="ru-RU"/>
        </w:rPr>
        <w:t> </w:t>
      </w:r>
    </w:p>
    <w:p w:rsidR="00C224C1" w:rsidRPr="00C224C1" w:rsidRDefault="00C224C1" w:rsidP="00C224C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 Затвердити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Комунальному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підприємству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«Сєвєродонецьктеплокомуненерго»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технічну документацію із землеустрою щодо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встановлення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меж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земельної ділянки в натурі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(на місцевості), під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комплекс будівель та споруд</w:t>
      </w:r>
      <w:r w:rsidRPr="00C224C1">
        <w:rPr>
          <w:rFonts w:ascii="MS Sans Serif" w:eastAsia="Times New Roman" w:hAnsi="MS Sans Serif" w:cs="Tahoma"/>
          <w:color w:val="4A4A4A"/>
          <w:sz w:val="10"/>
          <w:lang w:val="uk-UA" w:eastAsia="ru-RU"/>
        </w:rPr>
        <w:t> </w:t>
      </w:r>
      <w:r w:rsidRPr="00C224C1">
        <w:rPr>
          <w:rFonts w:ascii="MS Sans Serif" w:eastAsia="Times New Roman" w:hAnsi="MS Sans Serif" w:cs="Tahoma"/>
          <w:color w:val="4A4A4A"/>
          <w:sz w:val="10"/>
          <w:szCs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центрального теплового пункту (ЦТП-3),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 адресою: Луганська обл.,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м. Сєвєродонецьк, мікрорайон 77.</w:t>
      </w:r>
    </w:p>
    <w:p w:rsidR="00C224C1" w:rsidRPr="00C224C1" w:rsidRDefault="00C224C1" w:rsidP="00C224C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 Припинити Товариству з обмеженою відповідальністю «Сєвєродонецьктепло» право оренди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земельну ділянку площею,</w:t>
      </w:r>
      <w:r w:rsidRPr="00C224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0,2526 га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(2526 кв.м),</w:t>
      </w:r>
      <w:r w:rsidRPr="00C224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адресою:</w:t>
      </w:r>
      <w:r w:rsidRPr="00C224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Луганська обл.,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м. Сєвєродонецьк, мікрорайон 77.</w:t>
      </w:r>
    </w:p>
    <w:p w:rsidR="00C224C1" w:rsidRPr="00C224C1" w:rsidRDefault="00C224C1" w:rsidP="00C224C1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 Розірвати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договір оренди землі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№041041900282 від 06.07.2010р. з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Товариством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 обмеженою відповідальністю «Сєвєродонецьктепло».</w:t>
      </w:r>
    </w:p>
    <w:p w:rsidR="00C224C1" w:rsidRPr="00C224C1" w:rsidRDefault="00C224C1" w:rsidP="00C224C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224C1">
        <w:rPr>
          <w:rFonts w:ascii="Tahoma" w:eastAsia="Times New Roman" w:hAnsi="Tahoma" w:cs="Tahoma"/>
          <w:color w:val="FF0000"/>
          <w:sz w:val="10"/>
          <w:szCs w:val="10"/>
          <w:lang w:val="uk-UA" w:eastAsia="ru-RU"/>
        </w:rPr>
        <w:t>    </w:t>
      </w:r>
      <w:r w:rsidRPr="00C224C1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Передати Комунальному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підприємству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«Сєвєродонецьктеплокомуненерго»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в постійне користування земельну ділянку, кадастровий №4412900000:06:032:0029, площею 0,2526 га (2526 кв.м),</w:t>
      </w:r>
      <w:r w:rsidRPr="00C224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 адресою: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Луганська обл., м. Сєвєродонецьк, мікрорайон 77,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 рахунок земель, які знаходились в оренді ТОВ «Сєвєродонецьктепло».</w:t>
      </w:r>
      <w:r w:rsidRPr="00C224C1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Категорія земель – землі промисловості, транспорту, зв’язку, енергетики, оборони та іншого призначення, цільове призначення – для розміщення та експлуатації основних, підсобних і допоміжних будівель та споруд технічної інфраструктури 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lastRenderedPageBreak/>
        <w:t>(виробництва та розподілення газу, постачання пари та гарячої води, збирання, очищення та розподілення води), функціональне використання - землі технічної інфраструктури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(під комплекс будівель та споруд центрального теплового пункту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(ЦТП-3).</w:t>
      </w:r>
    </w:p>
    <w:p w:rsidR="00C224C1" w:rsidRPr="00C224C1" w:rsidRDefault="00C224C1" w:rsidP="00C224C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5.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Комунальному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підприємству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«Сєвєродонецьктеплокомуненерго»</w:t>
      </w:r>
      <w:r w:rsidRPr="00C224C1">
        <w:rPr>
          <w:rFonts w:ascii="Tahoma" w:eastAsia="Times New Roman" w:hAnsi="Tahoma" w:cs="Tahoma"/>
          <w:color w:val="FF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здійснити заходи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для державної реєстрації права постійного користування на земельну ділянку у встановленому законодавством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порядку.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</w:p>
    <w:p w:rsidR="00C224C1" w:rsidRPr="00C224C1" w:rsidRDefault="00C224C1" w:rsidP="00C224C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  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6. </w:t>
      </w:r>
      <w:r w:rsidRPr="00C224C1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Дане рішення підлягає оприлюдненню.</w:t>
      </w:r>
    </w:p>
    <w:p w:rsidR="00C224C1" w:rsidRPr="00C224C1" w:rsidRDefault="00C224C1" w:rsidP="00C224C1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224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C224C1" w:rsidRPr="00C224C1" w:rsidRDefault="00C224C1" w:rsidP="00C224C1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224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224C1" w:rsidRPr="00C224C1" w:rsidRDefault="00C224C1" w:rsidP="00C224C1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C224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224C1" w:rsidRPr="00C224C1" w:rsidRDefault="00C224C1" w:rsidP="00C224C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224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</w:t>
      </w:r>
      <w:r w:rsidRPr="00C224C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</w:t>
      </w:r>
      <w:r w:rsidRPr="00C224C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</w:t>
      </w:r>
      <w:r w:rsidRPr="00C224C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C224C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C224C1"/>
    <w:rsid w:val="00100FE9"/>
    <w:rsid w:val="00C224C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224C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24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22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3360</Characters>
  <Application>Microsoft Office Word</Application>
  <DocSecurity>0</DocSecurity>
  <Lines>28</Lines>
  <Paragraphs>7</Paragraphs>
  <ScaleCrop>false</ScaleCrop>
  <Company>Северодонецкие вести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2016-07-27T10:10:00Z</dcterms:created>
  <dcterms:modified xsi:type="dcterms:W3CDTF">2016-07-27T10:10:00Z</dcterms:modified>
</cp:coreProperties>
</file>