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31" w:rsidRPr="00C269B2" w:rsidRDefault="00FA0B31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  <w:lang w:val="uk-UA"/>
        </w:rPr>
      </w:pPr>
      <w:r w:rsidRPr="00C269B2">
        <w:rPr>
          <w:b/>
          <w:bCs/>
          <w:color w:val="000000"/>
          <w:sz w:val="22"/>
          <w:szCs w:val="22"/>
          <w:lang w:val="uk-UA"/>
        </w:rPr>
        <w:t>проект</w:t>
      </w:r>
    </w:p>
    <w:p w:rsidR="00FA0B31" w:rsidRPr="0067509A" w:rsidRDefault="00FA0B31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67509A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A0B31" w:rsidRPr="0067509A" w:rsidRDefault="00FA0B31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67509A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A0B31" w:rsidRPr="0067509A" w:rsidRDefault="00FA0B31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67509A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67509A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FA0B31" w:rsidRPr="0067509A" w:rsidRDefault="00FA0B31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p w:rsidR="00FA0B31" w:rsidRPr="0067509A" w:rsidRDefault="00FA0B31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67509A"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FA0B31" w:rsidRPr="00C269B2" w:rsidRDefault="00FA0B31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val="uk-UA"/>
        </w:rPr>
      </w:pPr>
    </w:p>
    <w:p w:rsidR="00FA0B31" w:rsidRPr="00C269B2" w:rsidRDefault="00FA0B31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sz w:val="22"/>
          <w:szCs w:val="22"/>
          <w:lang w:val="uk-UA"/>
        </w:rPr>
      </w:pPr>
      <w:r w:rsidRPr="00C269B2">
        <w:rPr>
          <w:b/>
          <w:bCs/>
          <w:sz w:val="22"/>
          <w:szCs w:val="22"/>
          <w:lang w:val="uk-UA"/>
        </w:rPr>
        <w:t xml:space="preserve">                                    201</w:t>
      </w:r>
      <w:r>
        <w:rPr>
          <w:b/>
          <w:bCs/>
          <w:sz w:val="22"/>
          <w:szCs w:val="22"/>
          <w:lang w:val="uk-UA"/>
        </w:rPr>
        <w:t>7</w:t>
      </w:r>
      <w:r w:rsidRPr="00C269B2">
        <w:rPr>
          <w:b/>
          <w:bCs/>
          <w:color w:val="000000"/>
          <w:sz w:val="22"/>
          <w:szCs w:val="22"/>
          <w:lang w:val="uk-UA"/>
        </w:rPr>
        <w:t xml:space="preserve"> року</w:t>
      </w:r>
    </w:p>
    <w:p w:rsidR="00FA0B31" w:rsidRPr="00C269B2" w:rsidRDefault="00FA0B31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  <w:r w:rsidRPr="00C269B2">
        <w:rPr>
          <w:b/>
          <w:bCs/>
          <w:color w:val="000000"/>
          <w:sz w:val="22"/>
          <w:szCs w:val="22"/>
          <w:lang w:val="uk-UA"/>
        </w:rPr>
        <w:t>м. Сєвєродонецьк</w:t>
      </w:r>
    </w:p>
    <w:p w:rsidR="00FA0B31" w:rsidRPr="00C269B2" w:rsidRDefault="00FA0B31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2"/>
          <w:szCs w:val="22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FA0B31" w:rsidRPr="000545FC">
        <w:trPr>
          <w:trHeight w:val="460"/>
        </w:trPr>
        <w:tc>
          <w:tcPr>
            <w:tcW w:w="4968" w:type="dxa"/>
          </w:tcPr>
          <w:p w:rsidR="00FA0B31" w:rsidRPr="0067509A" w:rsidRDefault="00FA0B31" w:rsidP="00BE29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7509A">
              <w:rPr>
                <w:color w:val="000000"/>
                <w:lang w:val="uk-UA"/>
              </w:rPr>
              <w:t>Про надання дозволу на проведення експертної грошової оцінки земельної ділянки комунальної власності, що підлягає продажу  ТОВ «ДАЙМОНТХІМ» (під комплекс будівель та споруд).</w:t>
            </w:r>
          </w:p>
          <w:p w:rsidR="00FA0B31" w:rsidRPr="0067509A" w:rsidRDefault="00FA0B31" w:rsidP="00BE2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FA0B31" w:rsidRPr="0067509A" w:rsidRDefault="00FA0B31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67509A">
        <w:rPr>
          <w:rFonts w:ascii="MS Sans Serif" w:hAnsi="MS Sans Serif" w:cs="MS Sans Serif"/>
          <w:lang w:val="uk-UA"/>
        </w:rPr>
        <w:tab/>
      </w:r>
      <w:r w:rsidRPr="0067509A">
        <w:rPr>
          <w:lang w:val="uk-UA"/>
        </w:rPr>
        <w:t xml:space="preserve">Керуючись пунктом 3 статті 128 Земельного Кодексу України, </w:t>
      </w:r>
      <w:r w:rsidRPr="0067509A">
        <w:rPr>
          <w:color w:val="000000"/>
          <w:lang w:val="uk-UA"/>
        </w:rPr>
        <w:t>пунктом 34, частини першої, статті 26 Закону України «Про місцеве самоврядув</w:t>
      </w:r>
      <w:r w:rsidRPr="0067509A">
        <w:rPr>
          <w:lang w:val="uk-UA"/>
        </w:rPr>
        <w:t>ання в Україні», розглянувши   клопотання ТОВАРИСТВА З ОБМЕЖЕНОЮ ВІДПОВІДАЛЬНІСТЮ «ДАЙМОНТХІМ»</w:t>
      </w:r>
      <w:r w:rsidRPr="0067509A">
        <w:rPr>
          <w:color w:val="000000"/>
          <w:lang w:val="uk-UA"/>
        </w:rPr>
        <w:t xml:space="preserve"> </w:t>
      </w:r>
      <w:r w:rsidRPr="0067509A">
        <w:rPr>
          <w:lang w:val="uk-UA"/>
        </w:rPr>
        <w:t>про надання дозволу на проведення експертної грошової оцінки  земельної ділянки комунальної власності, що підлягає продажу, враховуючи що на земельній ділянці, яка знаходиться в оренді  ТОВ «ДАЙМОНТХІМ»</w:t>
      </w:r>
      <w:r w:rsidRPr="0067509A">
        <w:rPr>
          <w:color w:val="000000"/>
          <w:lang w:val="uk-UA"/>
        </w:rPr>
        <w:t xml:space="preserve"> (правовстановлюючий документ –</w:t>
      </w:r>
      <w:r w:rsidRPr="0067509A">
        <w:rPr>
          <w:lang w:val="uk-UA"/>
        </w:rPr>
        <w:t xml:space="preserve"> </w:t>
      </w:r>
      <w:r w:rsidRPr="0067509A">
        <w:rPr>
          <w:color w:val="000000"/>
          <w:lang w:val="uk-UA"/>
        </w:rPr>
        <w:t>Договір оренди землі  №441290004000841 від 03.04.2012</w:t>
      </w:r>
      <w:r w:rsidRPr="0067509A">
        <w:rPr>
          <w:lang w:val="uk-UA"/>
        </w:rPr>
        <w:t xml:space="preserve">р.), розташовано комплекс будівель та споруд, які  належить ТОВ «ДАЙМОНТХІМ», згідно </w:t>
      </w:r>
      <w:r w:rsidRPr="0067509A">
        <w:rPr>
          <w:color w:val="000000"/>
          <w:lang w:val="uk-UA"/>
        </w:rPr>
        <w:t xml:space="preserve">Свідоцтва про право власності на нерухоме майно, серія та номер </w:t>
      </w:r>
      <w:r>
        <w:rPr>
          <w:color w:val="000000"/>
          <w:lang w:val="uk-UA"/>
        </w:rPr>
        <w:t>С</w:t>
      </w:r>
      <w:r w:rsidRPr="0067509A">
        <w:rPr>
          <w:color w:val="000000"/>
          <w:lang w:val="uk-UA"/>
        </w:rPr>
        <w:t>АЕ№502962 від 03.10.2012р., зареєстрованого у Державному реєстрі речових прав, реєстраційний номер об’єкта нерухомого майна: 37715499</w:t>
      </w:r>
      <w:r>
        <w:rPr>
          <w:color w:val="000000"/>
          <w:lang w:val="uk-UA"/>
        </w:rPr>
        <w:t xml:space="preserve">, </w:t>
      </w:r>
      <w:r w:rsidRPr="0067509A">
        <w:rPr>
          <w:color w:val="000000"/>
          <w:lang w:val="uk-UA"/>
        </w:rPr>
        <w:t xml:space="preserve">розглянувши матеріали, представлені відділом земельних відносин та архітектури, </w:t>
      </w:r>
      <w:r w:rsidRPr="0067509A">
        <w:rPr>
          <w:lang w:val="uk-UA"/>
        </w:rPr>
        <w:t xml:space="preserve">відповідно до пропозицій  комісії по розгляду матеріалів та підготовці пропозицій щодо продажу земельних ділянок на території населених пунктів Сєвєродонецької міської ради </w:t>
      </w:r>
      <w:r w:rsidRPr="0067509A">
        <w:rPr>
          <w:color w:val="000000"/>
          <w:lang w:val="uk-UA"/>
        </w:rPr>
        <w:t>(протокол</w:t>
      </w:r>
      <w:r w:rsidRPr="0067509A">
        <w:rPr>
          <w:lang w:val="uk-UA"/>
        </w:rPr>
        <w:t xml:space="preserve"> №6 від 08.02.2017р.), </w:t>
      </w:r>
      <w:r w:rsidRPr="0067509A">
        <w:rPr>
          <w:color w:val="000000"/>
          <w:lang w:val="uk-UA"/>
        </w:rPr>
        <w:t>згідно пропозицій (протокол №      від 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FA0B31" w:rsidRPr="00C269B2" w:rsidRDefault="00FA0B31" w:rsidP="00450A5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  <w:lang w:val="uk-UA"/>
        </w:rPr>
      </w:pPr>
    </w:p>
    <w:p w:rsidR="00FA0B31" w:rsidRPr="00C269B2" w:rsidRDefault="00FA0B31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2"/>
          <w:szCs w:val="22"/>
          <w:lang w:val="uk-UA"/>
        </w:rPr>
      </w:pPr>
      <w:r w:rsidRPr="00C269B2">
        <w:rPr>
          <w:b/>
          <w:bCs/>
          <w:sz w:val="22"/>
          <w:szCs w:val="22"/>
          <w:lang w:val="uk-UA"/>
        </w:rPr>
        <w:t xml:space="preserve"> ВИРІШИЛА:</w:t>
      </w:r>
    </w:p>
    <w:p w:rsidR="00FA0B31" w:rsidRPr="00C269B2" w:rsidRDefault="00FA0B31" w:rsidP="00450A5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  <w:lang w:val="uk-UA"/>
        </w:rPr>
      </w:pPr>
    </w:p>
    <w:p w:rsidR="00FA0B31" w:rsidRPr="0067509A" w:rsidRDefault="00FA0B31" w:rsidP="002624B2">
      <w:pPr>
        <w:widowControl w:val="0"/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C269B2">
        <w:rPr>
          <w:sz w:val="22"/>
          <w:szCs w:val="22"/>
          <w:lang w:val="uk-UA"/>
        </w:rPr>
        <w:t xml:space="preserve"> </w:t>
      </w:r>
      <w:r w:rsidRPr="0067509A">
        <w:rPr>
          <w:lang w:val="uk-UA"/>
        </w:rPr>
        <w:t xml:space="preserve">1. Надати дозвіл на проведення експертної грошової оцінки земельної ділянки комунальної власності, що підлягає продажу, кадастровий номер 4412900000:04:002:0252, площею 1,1971 га, яка розташована за адресою: </w:t>
      </w:r>
      <w:r w:rsidRPr="0067509A">
        <w:rPr>
          <w:color w:val="000000"/>
          <w:lang w:val="uk-UA"/>
        </w:rPr>
        <w:t xml:space="preserve">Луганська обл., м. Сєвєродонецьк, вул. Богдана Ліщини, 2-т; </w:t>
      </w:r>
      <w:r w:rsidRPr="0067509A">
        <w:rPr>
          <w:lang w:val="uk-UA"/>
        </w:rPr>
        <w:t xml:space="preserve">цільове призначення  земельної ділянки </w:t>
      </w:r>
      <w:r w:rsidRPr="0067509A">
        <w:rPr>
          <w:color w:val="000000"/>
          <w:lang w:val="uk-UA"/>
        </w:rPr>
        <w:t>– для будівництва та обслуговування будівель торгівлі</w:t>
      </w:r>
      <w:r w:rsidRPr="0067509A">
        <w:rPr>
          <w:lang w:val="uk-UA"/>
        </w:rPr>
        <w:t>, під  комплекс будівель та споруд</w:t>
      </w:r>
      <w:r w:rsidRPr="0067509A">
        <w:rPr>
          <w:color w:val="000000"/>
          <w:lang w:val="uk-UA"/>
        </w:rPr>
        <w:t>,  яка перебуває в оренді ТОВ «ДАЙМОНТХІМ»</w:t>
      </w:r>
      <w:r w:rsidRPr="0067509A">
        <w:rPr>
          <w:lang w:val="uk-UA"/>
        </w:rPr>
        <w:t>,</w:t>
      </w:r>
      <w:r w:rsidRPr="0067509A">
        <w:rPr>
          <w:color w:val="000000"/>
          <w:lang w:val="uk-UA"/>
        </w:rPr>
        <w:t xml:space="preserve"> </w:t>
      </w:r>
      <w:r w:rsidRPr="0067509A">
        <w:rPr>
          <w:lang w:val="uk-UA"/>
        </w:rPr>
        <w:t xml:space="preserve"> для подальшого продажу земельної ділянки  у власність.</w:t>
      </w:r>
    </w:p>
    <w:p w:rsidR="00FA0B31" w:rsidRPr="0067509A" w:rsidRDefault="00FA0B31" w:rsidP="007203DA">
      <w:pPr>
        <w:shd w:val="clear" w:color="auto" w:fill="FFFFFF"/>
        <w:spacing w:line="20" w:lineRule="atLeast"/>
        <w:jc w:val="both"/>
        <w:rPr>
          <w:lang w:val="uk-UA"/>
        </w:rPr>
      </w:pPr>
      <w:r w:rsidRPr="0067509A">
        <w:rPr>
          <w:lang w:val="uk-UA"/>
        </w:rPr>
        <w:t xml:space="preserve">      2. Зобов’язати </w:t>
      </w:r>
      <w:r w:rsidRPr="0067509A">
        <w:rPr>
          <w:color w:val="000000"/>
          <w:lang w:val="uk-UA"/>
        </w:rPr>
        <w:t>ТОВАРИСТВО З ОБМЕЖЕНОЮ ВІДПОВІДАЛЬНІСТЮ «ДАЙМОНТХІМ»</w:t>
      </w:r>
      <w:r w:rsidRPr="0067509A">
        <w:rPr>
          <w:lang w:val="uk-UA"/>
        </w:rPr>
        <w:t>,</w:t>
      </w:r>
      <w:r w:rsidRPr="0067509A">
        <w:rPr>
          <w:color w:val="000000"/>
          <w:lang w:val="uk-UA"/>
        </w:rPr>
        <w:t xml:space="preserve"> </w:t>
      </w:r>
      <w:r w:rsidRPr="0067509A">
        <w:rPr>
          <w:lang w:val="uk-UA"/>
        </w:rPr>
        <w:t>в місячний термін укласти з Сєвєродонецькою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FA0B31" w:rsidRPr="0067509A" w:rsidRDefault="00FA0B31" w:rsidP="007203DA">
      <w:pPr>
        <w:shd w:val="clear" w:color="auto" w:fill="FFFFFF"/>
        <w:spacing w:line="20" w:lineRule="atLeast"/>
        <w:jc w:val="both"/>
        <w:rPr>
          <w:lang w:val="uk-UA"/>
        </w:rPr>
      </w:pPr>
      <w:r w:rsidRPr="0067509A">
        <w:rPr>
          <w:lang w:val="uk-UA"/>
        </w:rPr>
        <w:t xml:space="preserve">       3. Доручити  відділу  земельних  відносин та  архітектури  Сєвєродонецької міської ради:</w:t>
      </w:r>
    </w:p>
    <w:p w:rsidR="00FA0B31" w:rsidRPr="0067509A" w:rsidRDefault="00FA0B31" w:rsidP="007203DA">
      <w:pPr>
        <w:shd w:val="clear" w:color="auto" w:fill="FFFFFF"/>
        <w:spacing w:line="20" w:lineRule="atLeast"/>
        <w:jc w:val="both"/>
        <w:rPr>
          <w:lang w:val="uk-UA"/>
        </w:rPr>
      </w:pPr>
      <w:r w:rsidRPr="0067509A">
        <w:rPr>
          <w:lang w:val="uk-UA"/>
        </w:rPr>
        <w:t xml:space="preserve">            3.1. В місячний термін з дня прийняття цього рішення організувати укладання з                             </w:t>
      </w:r>
      <w:r w:rsidRPr="0067509A">
        <w:rPr>
          <w:color w:val="000000"/>
          <w:lang w:val="uk-UA"/>
        </w:rPr>
        <w:t xml:space="preserve">ТОВ «ДАЙМОНТХІМ» </w:t>
      </w:r>
      <w:r w:rsidRPr="0067509A">
        <w:rPr>
          <w:lang w:val="uk-UA"/>
        </w:rPr>
        <w:t>договору про оплату авансового внеску в рахунок оплати ціни земельної ділянки.</w:t>
      </w:r>
    </w:p>
    <w:p w:rsidR="00FA0B31" w:rsidRDefault="00FA0B31" w:rsidP="00F756D0">
      <w:pPr>
        <w:shd w:val="clear" w:color="auto" w:fill="FFFFFF"/>
        <w:spacing w:line="20" w:lineRule="atLeast"/>
        <w:jc w:val="both"/>
        <w:rPr>
          <w:lang w:val="uk-UA"/>
        </w:rPr>
      </w:pPr>
      <w:r w:rsidRPr="0067509A">
        <w:rPr>
          <w:lang w:val="uk-UA"/>
        </w:rPr>
        <w:t xml:space="preserve">            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FA0B31" w:rsidRPr="0067509A" w:rsidRDefault="00FA0B31" w:rsidP="00C269B2">
      <w:pPr>
        <w:shd w:val="clear" w:color="auto" w:fill="FFFFFF"/>
        <w:spacing w:line="20" w:lineRule="atLeast"/>
        <w:jc w:val="both"/>
        <w:rPr>
          <w:lang w:val="uk-UA"/>
        </w:rPr>
      </w:pPr>
      <w:r w:rsidRPr="0067509A">
        <w:rPr>
          <w:lang w:val="uk-UA"/>
        </w:rPr>
        <w:t xml:space="preserve">      4. Фінансування робіт з проведення експертної грошової оцінки земельної ділянки здійснити за рахунок внесеного </w:t>
      </w:r>
      <w:r w:rsidRPr="0067509A">
        <w:rPr>
          <w:color w:val="000000"/>
          <w:lang w:val="uk-UA"/>
        </w:rPr>
        <w:t xml:space="preserve">ТОВ «ДАЙМОНТХІМ»  </w:t>
      </w:r>
      <w:r w:rsidRPr="0067509A">
        <w:rPr>
          <w:lang w:val="uk-UA"/>
        </w:rPr>
        <w:t>авансового платежу, відповідно до п.8  ст. 128 Земельного кодексу України.</w:t>
      </w:r>
    </w:p>
    <w:p w:rsidR="00FA0B31" w:rsidRPr="0067509A" w:rsidRDefault="00FA0B31" w:rsidP="00C269B2">
      <w:pPr>
        <w:shd w:val="clear" w:color="auto" w:fill="FFFFFF"/>
        <w:spacing w:line="20" w:lineRule="atLeast"/>
        <w:jc w:val="both"/>
        <w:rPr>
          <w:lang w:val="uk-UA"/>
        </w:rPr>
      </w:pPr>
      <w:r w:rsidRPr="0067509A">
        <w:rPr>
          <w:lang w:val="uk-UA"/>
        </w:rPr>
        <w:t xml:space="preserve">       5.  </w:t>
      </w:r>
      <w:r w:rsidRPr="0067509A">
        <w:rPr>
          <w:color w:val="000000"/>
          <w:lang w:val="uk-UA"/>
        </w:rPr>
        <w:t xml:space="preserve">Дане рішення підлягає оприлюдненню.  </w:t>
      </w:r>
    </w:p>
    <w:p w:rsidR="00FA0B31" w:rsidRPr="0067509A" w:rsidRDefault="00FA0B31" w:rsidP="00005927">
      <w:pPr>
        <w:widowControl w:val="0"/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7509A">
        <w:rPr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A0B31" w:rsidRPr="0067509A" w:rsidRDefault="00FA0B31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A0B31" w:rsidRPr="0067509A" w:rsidRDefault="00FA0B31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A0B31" w:rsidRPr="0067509A" w:rsidRDefault="00FA0B31" w:rsidP="008C492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 w:rsidRPr="00C269B2">
        <w:rPr>
          <w:sz w:val="22"/>
          <w:szCs w:val="22"/>
          <w:lang w:val="uk-UA"/>
        </w:rPr>
        <w:t xml:space="preserve">      </w:t>
      </w:r>
      <w:r w:rsidRPr="0067509A">
        <w:rPr>
          <w:b/>
          <w:bCs/>
          <w:color w:val="000000"/>
          <w:lang w:val="uk-UA"/>
        </w:rPr>
        <w:t>Секретар міської ради,</w:t>
      </w:r>
    </w:p>
    <w:p w:rsidR="00FA0B31" w:rsidRPr="0067509A" w:rsidRDefault="00FA0B31" w:rsidP="008C492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67509A">
        <w:rPr>
          <w:b/>
          <w:bCs/>
          <w:color w:val="000000"/>
          <w:lang w:val="uk-UA"/>
        </w:rPr>
        <w:t xml:space="preserve">      в.о. міського голови                                                                           </w:t>
      </w:r>
      <w:r w:rsidRPr="0067509A">
        <w:rPr>
          <w:b/>
          <w:bCs/>
          <w:lang w:val="uk-UA"/>
        </w:rPr>
        <w:t>І.М.Бутков</w:t>
      </w:r>
    </w:p>
    <w:p w:rsidR="00FA0B31" w:rsidRPr="0067509A" w:rsidRDefault="00FA0B31" w:rsidP="008C492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A0B31" w:rsidRPr="0067509A" w:rsidRDefault="00FA0B31" w:rsidP="008C492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A0B31" w:rsidRPr="0067509A" w:rsidRDefault="00FA0B31" w:rsidP="008C4924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rFonts w:ascii="MS Sans Serif" w:hAnsi="MS Sans Serif" w:cs="MS Sans Serif"/>
          <w:lang w:val="uk-UA"/>
        </w:rPr>
      </w:pPr>
      <w:r w:rsidRPr="0067509A">
        <w:rPr>
          <w:b/>
          <w:bCs/>
          <w:color w:val="000000"/>
          <w:lang w:val="uk-UA"/>
        </w:rPr>
        <w:t>Підготував:</w:t>
      </w:r>
    </w:p>
    <w:p w:rsidR="00FA0B31" w:rsidRPr="0067509A" w:rsidRDefault="00FA0B31" w:rsidP="008C4924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 w:rsidRPr="0067509A">
        <w:rPr>
          <w:color w:val="000000"/>
          <w:lang w:val="uk-UA"/>
        </w:rPr>
        <w:t>Начальник відділу</w:t>
      </w:r>
    </w:p>
    <w:p w:rsidR="00FA0B31" w:rsidRPr="0067509A" w:rsidRDefault="00FA0B31" w:rsidP="008C4924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  <w:r w:rsidRPr="0067509A">
        <w:rPr>
          <w:color w:val="000000"/>
          <w:lang w:val="uk-UA"/>
        </w:rPr>
        <w:t>земельних відносин та архітектури                                                    Г.В.Рудь</w:t>
      </w:r>
    </w:p>
    <w:p w:rsidR="00FA0B31" w:rsidRPr="0067509A" w:rsidRDefault="00FA0B31" w:rsidP="008C4924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color w:val="000000"/>
          <w:lang w:val="uk-UA"/>
        </w:rPr>
      </w:pPr>
    </w:p>
    <w:p w:rsidR="00FA0B31" w:rsidRPr="0067509A" w:rsidRDefault="00FA0B31" w:rsidP="008C4924">
      <w:pPr>
        <w:widowControl w:val="0"/>
        <w:tabs>
          <w:tab w:val="left" w:pos="-4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 w:rsidRPr="0067509A">
        <w:rPr>
          <w:b/>
          <w:bCs/>
          <w:color w:val="000000"/>
          <w:lang w:val="uk-UA"/>
        </w:rPr>
        <w:t xml:space="preserve">        </w:t>
      </w:r>
    </w:p>
    <w:sectPr w:rsidR="00FA0B31" w:rsidRPr="0067509A" w:rsidSect="00E4572A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1F64"/>
    <w:rsid w:val="0000209A"/>
    <w:rsid w:val="00002A30"/>
    <w:rsid w:val="00003A0A"/>
    <w:rsid w:val="0000521F"/>
    <w:rsid w:val="00005927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545FC"/>
    <w:rsid w:val="00061086"/>
    <w:rsid w:val="0006248D"/>
    <w:rsid w:val="0006259D"/>
    <w:rsid w:val="00065946"/>
    <w:rsid w:val="00067166"/>
    <w:rsid w:val="00067CC5"/>
    <w:rsid w:val="0007085B"/>
    <w:rsid w:val="00071B38"/>
    <w:rsid w:val="00075105"/>
    <w:rsid w:val="00077AD7"/>
    <w:rsid w:val="00080CCF"/>
    <w:rsid w:val="00087525"/>
    <w:rsid w:val="00092731"/>
    <w:rsid w:val="00093997"/>
    <w:rsid w:val="0009596D"/>
    <w:rsid w:val="000A3244"/>
    <w:rsid w:val="000A3478"/>
    <w:rsid w:val="000B44E7"/>
    <w:rsid w:val="000B670F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3DED"/>
    <w:rsid w:val="00125918"/>
    <w:rsid w:val="00132212"/>
    <w:rsid w:val="00136489"/>
    <w:rsid w:val="00137D30"/>
    <w:rsid w:val="00140E17"/>
    <w:rsid w:val="00142532"/>
    <w:rsid w:val="001456E2"/>
    <w:rsid w:val="001462E2"/>
    <w:rsid w:val="00150AC5"/>
    <w:rsid w:val="001545DC"/>
    <w:rsid w:val="001568ED"/>
    <w:rsid w:val="0016641F"/>
    <w:rsid w:val="0016738B"/>
    <w:rsid w:val="0017517C"/>
    <w:rsid w:val="001757A2"/>
    <w:rsid w:val="00191043"/>
    <w:rsid w:val="00191059"/>
    <w:rsid w:val="00191F8B"/>
    <w:rsid w:val="001A3053"/>
    <w:rsid w:val="001B12F9"/>
    <w:rsid w:val="001B3FB6"/>
    <w:rsid w:val="001C4493"/>
    <w:rsid w:val="001C45A5"/>
    <w:rsid w:val="001D1C68"/>
    <w:rsid w:val="001D4956"/>
    <w:rsid w:val="001E0E58"/>
    <w:rsid w:val="001E3465"/>
    <w:rsid w:val="001E77D5"/>
    <w:rsid w:val="001F4F79"/>
    <w:rsid w:val="00201E2E"/>
    <w:rsid w:val="00206C29"/>
    <w:rsid w:val="0021195D"/>
    <w:rsid w:val="0021390A"/>
    <w:rsid w:val="00225010"/>
    <w:rsid w:val="00225E86"/>
    <w:rsid w:val="00226094"/>
    <w:rsid w:val="00230409"/>
    <w:rsid w:val="00245AC6"/>
    <w:rsid w:val="00253A9D"/>
    <w:rsid w:val="002624B2"/>
    <w:rsid w:val="0026751F"/>
    <w:rsid w:val="00270254"/>
    <w:rsid w:val="002744C0"/>
    <w:rsid w:val="0028057F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2817"/>
    <w:rsid w:val="00367ABA"/>
    <w:rsid w:val="0037193E"/>
    <w:rsid w:val="00373FA7"/>
    <w:rsid w:val="0037619E"/>
    <w:rsid w:val="00376EB6"/>
    <w:rsid w:val="003807B6"/>
    <w:rsid w:val="00382317"/>
    <w:rsid w:val="0038497B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316C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580E"/>
    <w:rsid w:val="004B3B7A"/>
    <w:rsid w:val="004B47BA"/>
    <w:rsid w:val="004B6024"/>
    <w:rsid w:val="004C30FA"/>
    <w:rsid w:val="004C6B80"/>
    <w:rsid w:val="004D23EF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14F9"/>
    <w:rsid w:val="0051451B"/>
    <w:rsid w:val="00514EF3"/>
    <w:rsid w:val="005204A8"/>
    <w:rsid w:val="00520827"/>
    <w:rsid w:val="00532982"/>
    <w:rsid w:val="005349B1"/>
    <w:rsid w:val="00546F7F"/>
    <w:rsid w:val="005477E7"/>
    <w:rsid w:val="00547D36"/>
    <w:rsid w:val="005510E6"/>
    <w:rsid w:val="005579D1"/>
    <w:rsid w:val="00557D88"/>
    <w:rsid w:val="00564EF0"/>
    <w:rsid w:val="00566FAC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76D8"/>
    <w:rsid w:val="005A4888"/>
    <w:rsid w:val="005A54CC"/>
    <w:rsid w:val="005A69E6"/>
    <w:rsid w:val="005A75D7"/>
    <w:rsid w:val="005B147A"/>
    <w:rsid w:val="005B398A"/>
    <w:rsid w:val="005B4441"/>
    <w:rsid w:val="005C1624"/>
    <w:rsid w:val="005C795F"/>
    <w:rsid w:val="005D09BD"/>
    <w:rsid w:val="005D1D29"/>
    <w:rsid w:val="005D2029"/>
    <w:rsid w:val="005D53FA"/>
    <w:rsid w:val="005D6013"/>
    <w:rsid w:val="005D79A3"/>
    <w:rsid w:val="005E6815"/>
    <w:rsid w:val="005E6AF0"/>
    <w:rsid w:val="005E7992"/>
    <w:rsid w:val="005E7BC4"/>
    <w:rsid w:val="005F1217"/>
    <w:rsid w:val="005F259B"/>
    <w:rsid w:val="005F780B"/>
    <w:rsid w:val="00602F15"/>
    <w:rsid w:val="00606FA6"/>
    <w:rsid w:val="00606FE4"/>
    <w:rsid w:val="00607877"/>
    <w:rsid w:val="00612F9D"/>
    <w:rsid w:val="00620E5E"/>
    <w:rsid w:val="006225DC"/>
    <w:rsid w:val="00631355"/>
    <w:rsid w:val="00632524"/>
    <w:rsid w:val="00634200"/>
    <w:rsid w:val="0063693A"/>
    <w:rsid w:val="006373DB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7509A"/>
    <w:rsid w:val="00680D3B"/>
    <w:rsid w:val="006852AF"/>
    <w:rsid w:val="00686C45"/>
    <w:rsid w:val="00691635"/>
    <w:rsid w:val="00697DCF"/>
    <w:rsid w:val="006A7AB1"/>
    <w:rsid w:val="006B119B"/>
    <w:rsid w:val="006B1F0F"/>
    <w:rsid w:val="006B38BC"/>
    <w:rsid w:val="006B446E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956DB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1B23"/>
    <w:rsid w:val="007C67D1"/>
    <w:rsid w:val="007E1C74"/>
    <w:rsid w:val="007F1397"/>
    <w:rsid w:val="00802884"/>
    <w:rsid w:val="0080348C"/>
    <w:rsid w:val="00804BAB"/>
    <w:rsid w:val="008051F5"/>
    <w:rsid w:val="00805263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59B9"/>
    <w:rsid w:val="00877AA8"/>
    <w:rsid w:val="00877CC7"/>
    <w:rsid w:val="00881C3B"/>
    <w:rsid w:val="0089232A"/>
    <w:rsid w:val="008963DF"/>
    <w:rsid w:val="00896A91"/>
    <w:rsid w:val="008A0276"/>
    <w:rsid w:val="008A02EB"/>
    <w:rsid w:val="008A25D5"/>
    <w:rsid w:val="008A41CA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66"/>
    <w:rsid w:val="008E45A6"/>
    <w:rsid w:val="008F05F6"/>
    <w:rsid w:val="008F7135"/>
    <w:rsid w:val="009005D0"/>
    <w:rsid w:val="00900F33"/>
    <w:rsid w:val="00902F62"/>
    <w:rsid w:val="009079DF"/>
    <w:rsid w:val="00911E75"/>
    <w:rsid w:val="009123A2"/>
    <w:rsid w:val="009145E5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72380"/>
    <w:rsid w:val="00A73638"/>
    <w:rsid w:val="00A73F44"/>
    <w:rsid w:val="00A779DB"/>
    <w:rsid w:val="00A81FA9"/>
    <w:rsid w:val="00A82D70"/>
    <w:rsid w:val="00A92646"/>
    <w:rsid w:val="00AA75D9"/>
    <w:rsid w:val="00AB1891"/>
    <w:rsid w:val="00AB4844"/>
    <w:rsid w:val="00AB78D5"/>
    <w:rsid w:val="00AC079C"/>
    <w:rsid w:val="00AC3792"/>
    <w:rsid w:val="00AC4017"/>
    <w:rsid w:val="00AC4AA9"/>
    <w:rsid w:val="00AC7755"/>
    <w:rsid w:val="00AD119D"/>
    <w:rsid w:val="00AD1875"/>
    <w:rsid w:val="00AD1AEC"/>
    <w:rsid w:val="00AD273F"/>
    <w:rsid w:val="00AD619E"/>
    <w:rsid w:val="00AE2B1D"/>
    <w:rsid w:val="00AE5FEB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91EDC"/>
    <w:rsid w:val="00B937DB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6801"/>
    <w:rsid w:val="00BF0F27"/>
    <w:rsid w:val="00BF1341"/>
    <w:rsid w:val="00BF4FDF"/>
    <w:rsid w:val="00C032F2"/>
    <w:rsid w:val="00C03988"/>
    <w:rsid w:val="00C0711F"/>
    <w:rsid w:val="00C10460"/>
    <w:rsid w:val="00C12937"/>
    <w:rsid w:val="00C13A67"/>
    <w:rsid w:val="00C16557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7DDA"/>
    <w:rsid w:val="00C60548"/>
    <w:rsid w:val="00C65FE6"/>
    <w:rsid w:val="00C7340C"/>
    <w:rsid w:val="00C7573E"/>
    <w:rsid w:val="00C76AC7"/>
    <w:rsid w:val="00C91D67"/>
    <w:rsid w:val="00C92677"/>
    <w:rsid w:val="00CA255B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E12"/>
    <w:rsid w:val="00CC7696"/>
    <w:rsid w:val="00CD0CFB"/>
    <w:rsid w:val="00CE2A22"/>
    <w:rsid w:val="00CF1C31"/>
    <w:rsid w:val="00CF3440"/>
    <w:rsid w:val="00CF489D"/>
    <w:rsid w:val="00CF6733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198"/>
    <w:rsid w:val="00D94FA6"/>
    <w:rsid w:val="00DA3530"/>
    <w:rsid w:val="00DA404D"/>
    <w:rsid w:val="00DB06B6"/>
    <w:rsid w:val="00DB3CB4"/>
    <w:rsid w:val="00DB4598"/>
    <w:rsid w:val="00DB5C33"/>
    <w:rsid w:val="00DB6683"/>
    <w:rsid w:val="00DB7798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2DCA"/>
    <w:rsid w:val="00E1337C"/>
    <w:rsid w:val="00E145E0"/>
    <w:rsid w:val="00E14F53"/>
    <w:rsid w:val="00E16B5B"/>
    <w:rsid w:val="00E26870"/>
    <w:rsid w:val="00E27F4A"/>
    <w:rsid w:val="00E335CC"/>
    <w:rsid w:val="00E3505E"/>
    <w:rsid w:val="00E3672A"/>
    <w:rsid w:val="00E4144F"/>
    <w:rsid w:val="00E42121"/>
    <w:rsid w:val="00E44F3A"/>
    <w:rsid w:val="00E4572A"/>
    <w:rsid w:val="00E47FD1"/>
    <w:rsid w:val="00E56098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1828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21476"/>
    <w:rsid w:val="00F220D6"/>
    <w:rsid w:val="00F2259A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0B31"/>
    <w:rsid w:val="00FA5341"/>
    <w:rsid w:val="00FA77E1"/>
    <w:rsid w:val="00FB1B3A"/>
    <w:rsid w:val="00FB5A8B"/>
    <w:rsid w:val="00FB5D65"/>
    <w:rsid w:val="00FC35E9"/>
    <w:rsid w:val="00FC5313"/>
    <w:rsid w:val="00FD5B0D"/>
    <w:rsid w:val="00FE085F"/>
    <w:rsid w:val="00FE5386"/>
    <w:rsid w:val="00FE59D8"/>
    <w:rsid w:val="00FE662B"/>
    <w:rsid w:val="00FF07E7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65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72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02103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Normal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C492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1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2</Pages>
  <Words>2468</Words>
  <Characters>1408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9</cp:revision>
  <cp:lastPrinted>2017-02-08T09:06:00Z</cp:lastPrinted>
  <dcterms:created xsi:type="dcterms:W3CDTF">2017-02-08T06:14:00Z</dcterms:created>
  <dcterms:modified xsi:type="dcterms:W3CDTF">2017-02-08T13:53:00Z</dcterms:modified>
</cp:coreProperties>
</file>