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30.01.2018 року № 2139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30.01.2018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2139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«Сєвєродонецькі теплові мережі»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5D3A94" w:rsidRPr="005D3A94">
        <w:rPr>
          <w:i/>
          <w:lang w:val="uk-UA"/>
        </w:rPr>
        <w:t>(конфіденційна інформація)</w:t>
      </w:r>
      <w:r w:rsidR="00910B07" w:rsidRPr="005D3A94">
        <w:rPr>
          <w:i/>
          <w:lang w:val="uk-UA"/>
        </w:rPr>
        <w:t>,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 </w:t>
      </w:r>
      <w:r>
        <w:rPr>
          <w:lang w:val="uk-UA"/>
        </w:rPr>
        <w:t xml:space="preserve">– начальник фінансового управління Сєвєродонецької міської ради, ідентифікаційний номер 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>
        <w:rPr>
          <w:lang w:val="uk-UA"/>
        </w:rPr>
        <w:t>2350008989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спеціаліст відділу бухгалтерського обліку, звітності та фінансів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 </w:t>
      </w:r>
      <w:r w:rsidR="00BA09E7">
        <w:rPr>
          <w:lang w:val="uk-UA"/>
        </w:rPr>
        <w:t xml:space="preserve">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5D3A94" w:rsidRPr="005D3A94">
        <w:rPr>
          <w:i/>
          <w:lang w:val="uk-UA"/>
        </w:rPr>
        <w:t>(конфіденційна інформація),</w:t>
      </w:r>
      <w:r w:rsidR="005D3A94">
        <w:rPr>
          <w:lang w:val="uk-UA"/>
        </w:rPr>
        <w:t xml:space="preserve">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902C67" w:rsidRDefault="00902C67" w:rsidP="00D614E1">
      <w:pPr>
        <w:pStyle w:val="2"/>
        <w:spacing w:line="360" w:lineRule="auto"/>
        <w:ind w:left="0"/>
        <w:rPr>
          <w:b/>
          <w:lang w:val="uk-UA"/>
        </w:rPr>
      </w:pP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D979DE" w:rsidRDefault="00946B79" w:rsidP="00D979DE">
      <w:pPr>
        <w:jc w:val="both"/>
      </w:pPr>
      <w:r>
        <w:rPr>
          <w:lang w:val="uk-UA"/>
        </w:rPr>
        <w:t>Н</w:t>
      </w:r>
      <w:r w:rsidR="00D979DE">
        <w:t>ачальник Фонду комунального майна</w:t>
      </w:r>
    </w:p>
    <w:p w:rsidR="00D979DE" w:rsidRDefault="00D979DE" w:rsidP="00D979DE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</w:t>
      </w:r>
      <w:r w:rsidR="006306EC">
        <w:t xml:space="preserve">             </w:t>
      </w:r>
      <w:r>
        <w:t>О.В. Ольшанський</w:t>
      </w:r>
    </w:p>
    <w:p w:rsidR="00535E1C" w:rsidRDefault="00535E1C" w:rsidP="00D979DE">
      <w:pPr>
        <w:ind w:right="-511"/>
        <w:jc w:val="both"/>
        <w:rPr>
          <w:lang w:val="uk-UA"/>
        </w:rPr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</w:t>
      </w:r>
      <w:r w:rsidR="00535E1C">
        <w:rPr>
          <w:lang w:val="uk-UA"/>
        </w:rPr>
        <w:t>Е.Ю. Марініч</w:t>
      </w:r>
      <w:r>
        <w:rPr>
          <w:lang w:val="uk-UA"/>
        </w:rPr>
        <w:t xml:space="preserve"> </w:t>
      </w:r>
    </w:p>
    <w:p w:rsidR="00BA09E7" w:rsidRDefault="00BA09E7" w:rsidP="00D979DE">
      <w:pPr>
        <w:jc w:val="both"/>
        <w:rPr>
          <w:lang w:val="uk-UA"/>
        </w:rPr>
      </w:pPr>
    </w:p>
    <w:p w:rsidR="00946B79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902C67">
        <w:rPr>
          <w:lang w:val="uk-UA"/>
        </w:rPr>
        <w:t xml:space="preserve">                                                                      </w:t>
      </w:r>
      <w:r w:rsidR="004166E9">
        <w:rPr>
          <w:lang w:val="uk-UA"/>
        </w:rPr>
        <w:t xml:space="preserve">   </w:t>
      </w:r>
      <w:r w:rsidR="00902C67">
        <w:rPr>
          <w:lang w:val="uk-UA"/>
        </w:rPr>
        <w:t xml:space="preserve">В.А. Прядка                 </w:t>
      </w:r>
    </w:p>
    <w:p w:rsidR="00D979DE" w:rsidRPr="00C45444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C26B4"/>
    <w:rsid w:val="003E764A"/>
    <w:rsid w:val="003F14B1"/>
    <w:rsid w:val="004166E9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5D3A94"/>
    <w:rsid w:val="00601E3B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A5302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2018-02-15T10:53:00Z</cp:lastPrinted>
  <dcterms:created xsi:type="dcterms:W3CDTF">2018-02-16T12:32:00Z</dcterms:created>
  <dcterms:modified xsi:type="dcterms:W3CDTF">2018-02-16T12:32:00Z</dcterms:modified>
</cp:coreProperties>
</file>