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A2" w:rsidRDefault="00485B01" w:rsidP="00CA16A2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5B01" w:rsidRPr="00485B01" w:rsidRDefault="00485B01" w:rsidP="00485B01">
      <w:pPr>
        <w:rPr>
          <w:lang w:val="uk-UA"/>
        </w:rPr>
      </w:pPr>
    </w:p>
    <w:p w:rsidR="00CA16A2" w:rsidRPr="00C1725B" w:rsidRDefault="00CA16A2" w:rsidP="00CA16A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A16A2" w:rsidRPr="002656C4" w:rsidRDefault="00CA16A2" w:rsidP="00CA16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A16A2" w:rsidRPr="002656C4" w:rsidRDefault="00CA16A2" w:rsidP="00CA16A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A16A2" w:rsidRPr="00485B01" w:rsidRDefault="00CA16A2" w:rsidP="00CA16A2">
      <w:pPr>
        <w:ind w:right="-382"/>
        <w:jc w:val="center"/>
        <w:rPr>
          <w:b/>
          <w:bCs/>
          <w:sz w:val="24"/>
          <w:szCs w:val="24"/>
          <w:lang w:val="uk-UA"/>
        </w:rPr>
      </w:pPr>
    </w:p>
    <w:p w:rsidR="00CA16A2" w:rsidRPr="00CB0C11" w:rsidRDefault="00CA16A2" w:rsidP="00CA16A2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CA16A2" w:rsidRPr="00EC43BD" w:rsidRDefault="00CA16A2" w:rsidP="00CA16A2">
      <w:pPr>
        <w:ind w:right="-382" w:firstLine="720"/>
        <w:jc w:val="both"/>
        <w:rPr>
          <w:sz w:val="16"/>
          <w:szCs w:val="16"/>
          <w:lang w:val="uk-UA"/>
        </w:rPr>
      </w:pPr>
    </w:p>
    <w:p w:rsidR="00CA16A2" w:rsidRPr="008441D2" w:rsidRDefault="00CA16A2" w:rsidP="00CA16A2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8441D2">
        <w:rPr>
          <w:b/>
          <w:bCs/>
          <w:sz w:val="24"/>
          <w:szCs w:val="24"/>
          <w:lang w:val="uk-UA"/>
        </w:rPr>
        <w:t xml:space="preserve">                               2018 року</w:t>
      </w:r>
    </w:p>
    <w:p w:rsidR="00CA16A2" w:rsidRPr="008441D2" w:rsidRDefault="00CA16A2" w:rsidP="00CA16A2">
      <w:pPr>
        <w:spacing w:line="360" w:lineRule="auto"/>
        <w:rPr>
          <w:b/>
          <w:bCs/>
          <w:sz w:val="24"/>
          <w:szCs w:val="24"/>
          <w:lang w:val="uk-UA"/>
        </w:rPr>
      </w:pPr>
      <w:r w:rsidRPr="008441D2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8441D2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CA16A2" w:rsidTr="0081769E">
        <w:tc>
          <w:tcPr>
            <w:tcW w:w="5812" w:type="dxa"/>
          </w:tcPr>
          <w:p w:rsidR="00CA16A2" w:rsidRDefault="00CA16A2" w:rsidP="00CA16A2">
            <w:pPr>
              <w:rPr>
                <w:sz w:val="24"/>
                <w:szCs w:val="24"/>
                <w:lang w:val="uk-UA"/>
              </w:rPr>
            </w:pPr>
            <w:r w:rsidRPr="004E4CC0">
              <w:rPr>
                <w:sz w:val="24"/>
                <w:szCs w:val="24"/>
                <w:lang w:val="uk-UA"/>
              </w:rPr>
              <w:t xml:space="preserve">Про </w:t>
            </w:r>
            <w:r w:rsidR="0081769E">
              <w:rPr>
                <w:sz w:val="24"/>
                <w:szCs w:val="24"/>
                <w:lang w:val="uk-UA"/>
              </w:rPr>
              <w:t>передачу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Сєвєродонецьктеплокомуненерго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  <w:r w:rsidR="008441D2">
              <w:rPr>
                <w:sz w:val="24"/>
                <w:szCs w:val="24"/>
                <w:lang w:val="uk-UA"/>
              </w:rPr>
              <w:t xml:space="preserve">у постійне користування </w:t>
            </w:r>
            <w:r>
              <w:rPr>
                <w:sz w:val="24"/>
                <w:szCs w:val="24"/>
                <w:lang w:val="uk-UA"/>
              </w:rPr>
              <w:t xml:space="preserve">земельної ділянки </w:t>
            </w:r>
          </w:p>
          <w:p w:rsidR="00CA16A2" w:rsidRDefault="00CA16A2" w:rsidP="00CA16A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D6FE3" w:rsidRDefault="00D71425" w:rsidP="008441D2">
      <w:pPr>
        <w:pStyle w:val="21"/>
        <w:tabs>
          <w:tab w:val="left" w:pos="4678"/>
        </w:tabs>
        <w:rPr>
          <w:lang w:val="uk-UA"/>
        </w:rPr>
      </w:pPr>
      <w:r>
        <w:rPr>
          <w:szCs w:val="24"/>
          <w:lang w:val="uk-UA"/>
        </w:rPr>
        <w:t xml:space="preserve">Розглянувши клопотання </w:t>
      </w:r>
      <w:proofErr w:type="spellStart"/>
      <w:r>
        <w:rPr>
          <w:szCs w:val="24"/>
          <w:lang w:val="uk-UA"/>
        </w:rPr>
        <w:t>КП</w:t>
      </w:r>
      <w:proofErr w:type="spellEnd"/>
      <w:r>
        <w:rPr>
          <w:szCs w:val="24"/>
          <w:lang w:val="uk-UA"/>
        </w:rPr>
        <w:t xml:space="preserve"> «</w:t>
      </w:r>
      <w:proofErr w:type="spellStart"/>
      <w:r w:rsidR="006F6415">
        <w:rPr>
          <w:szCs w:val="24"/>
          <w:lang w:val="uk-UA"/>
        </w:rPr>
        <w:t>Сєвєродонецьктеплокомуненерго</w:t>
      </w:r>
      <w:proofErr w:type="spellEnd"/>
      <w:r>
        <w:rPr>
          <w:szCs w:val="24"/>
          <w:lang w:val="uk-UA"/>
        </w:rPr>
        <w:t>»</w:t>
      </w:r>
      <w:r w:rsidR="00CA16A2">
        <w:rPr>
          <w:szCs w:val="24"/>
          <w:lang w:val="uk-UA"/>
        </w:rPr>
        <w:t xml:space="preserve"> </w:t>
      </w:r>
      <w:r w:rsidR="00C13D75" w:rsidRPr="009D6FE3">
        <w:rPr>
          <w:color w:val="FF0000"/>
          <w:szCs w:val="24"/>
          <w:lang w:val="uk-UA"/>
        </w:rPr>
        <w:t xml:space="preserve">про </w:t>
      </w:r>
      <w:r w:rsidR="00C13D75" w:rsidRPr="00334F07">
        <w:rPr>
          <w:color w:val="FF0000"/>
          <w:szCs w:val="24"/>
          <w:lang w:val="uk-UA"/>
        </w:rPr>
        <w:t>передачу</w:t>
      </w:r>
      <w:r w:rsidR="00334F07">
        <w:rPr>
          <w:szCs w:val="24"/>
          <w:lang w:val="uk-UA"/>
        </w:rPr>
        <w:t xml:space="preserve"> у</w:t>
      </w:r>
      <w:r w:rsidR="00C13D75">
        <w:rPr>
          <w:szCs w:val="24"/>
          <w:lang w:val="uk-UA"/>
        </w:rPr>
        <w:t xml:space="preserve"> постійне користування земельної ділянки </w:t>
      </w:r>
      <w:r w:rsidR="006E5820" w:rsidRPr="00337016">
        <w:rPr>
          <w:lang w:val="uk-UA"/>
        </w:rPr>
        <w:t>без складання документації із землеустрою</w:t>
      </w:r>
      <w:r w:rsidR="006E5820">
        <w:rPr>
          <w:szCs w:val="24"/>
          <w:lang w:val="uk-UA"/>
        </w:rPr>
        <w:t xml:space="preserve"> </w:t>
      </w:r>
      <w:r w:rsidR="00C13D75">
        <w:rPr>
          <w:szCs w:val="24"/>
          <w:lang w:val="uk-UA"/>
        </w:rPr>
        <w:t xml:space="preserve">площею 1,9698 га </w:t>
      </w:r>
      <w:r w:rsidR="002839C2">
        <w:rPr>
          <w:szCs w:val="24"/>
          <w:lang w:val="uk-UA"/>
        </w:rPr>
        <w:t xml:space="preserve">під комплекс будівель та споруд </w:t>
      </w:r>
      <w:r w:rsidR="00C13D75">
        <w:rPr>
          <w:szCs w:val="24"/>
          <w:lang w:val="uk-UA"/>
        </w:rPr>
        <w:t>за адресою: Луганська обл., м. Сєвєродонецьк, шосе Будівельників, будинок 29а</w:t>
      </w:r>
      <w:r w:rsidR="002839C2">
        <w:rPr>
          <w:szCs w:val="24"/>
          <w:lang w:val="uk-UA"/>
        </w:rPr>
        <w:t>, як</w:t>
      </w:r>
      <w:r w:rsidR="00CA16A2">
        <w:rPr>
          <w:szCs w:val="24"/>
          <w:lang w:val="uk-UA"/>
        </w:rPr>
        <w:t>ий</w:t>
      </w:r>
      <w:r w:rsidR="002839C2">
        <w:rPr>
          <w:szCs w:val="24"/>
          <w:lang w:val="uk-UA"/>
        </w:rPr>
        <w:t xml:space="preserve"> знаход</w:t>
      </w:r>
      <w:r w:rsidR="00CA16A2">
        <w:rPr>
          <w:szCs w:val="24"/>
          <w:lang w:val="uk-UA"/>
        </w:rPr>
        <w:t>и</w:t>
      </w:r>
      <w:r w:rsidR="002839C2">
        <w:rPr>
          <w:szCs w:val="24"/>
          <w:lang w:val="uk-UA"/>
        </w:rPr>
        <w:t xml:space="preserve">ться у комунальній власності територіальної громади міста </w:t>
      </w:r>
      <w:proofErr w:type="spellStart"/>
      <w:r w:rsidR="002839C2">
        <w:rPr>
          <w:szCs w:val="24"/>
          <w:lang w:val="uk-UA"/>
        </w:rPr>
        <w:t>Сєвєродонецька</w:t>
      </w:r>
      <w:proofErr w:type="spellEnd"/>
      <w:r w:rsidR="00CA16A2">
        <w:rPr>
          <w:szCs w:val="24"/>
          <w:lang w:val="uk-UA"/>
        </w:rPr>
        <w:t>,</w:t>
      </w:r>
      <w:r w:rsidR="002839C2">
        <w:rPr>
          <w:szCs w:val="24"/>
          <w:lang w:val="uk-UA"/>
        </w:rPr>
        <w:t xml:space="preserve"> в особі </w:t>
      </w:r>
      <w:proofErr w:type="spellStart"/>
      <w:r w:rsidR="002839C2">
        <w:rPr>
          <w:szCs w:val="24"/>
          <w:lang w:val="uk-UA"/>
        </w:rPr>
        <w:t>Сєвєродонецької</w:t>
      </w:r>
      <w:proofErr w:type="spellEnd"/>
      <w:r w:rsidR="002839C2">
        <w:rPr>
          <w:szCs w:val="24"/>
          <w:lang w:val="uk-UA"/>
        </w:rPr>
        <w:t xml:space="preserve"> міської ради</w:t>
      </w:r>
      <w:r w:rsidR="005337E2">
        <w:rPr>
          <w:szCs w:val="24"/>
          <w:lang w:val="uk-UA"/>
        </w:rPr>
        <w:t>, що підтверджується свідоцтвом про право власності на нерухоме майно</w:t>
      </w:r>
      <w:r w:rsidR="00746718">
        <w:rPr>
          <w:szCs w:val="24"/>
          <w:lang w:val="uk-UA"/>
        </w:rPr>
        <w:t xml:space="preserve"> (САС№ 061973 від 20.03.2009), </w:t>
      </w:r>
      <w:r w:rsidR="00CE60FF">
        <w:rPr>
          <w:szCs w:val="24"/>
          <w:lang w:val="uk-UA"/>
        </w:rPr>
        <w:t>в</w:t>
      </w:r>
      <w:r w:rsidR="000C3DF9">
        <w:rPr>
          <w:szCs w:val="24"/>
          <w:lang w:val="uk-UA"/>
        </w:rPr>
        <w:t xml:space="preserve">раховуючи, </w:t>
      </w:r>
      <w:r w:rsidR="00AB7CB3">
        <w:rPr>
          <w:szCs w:val="24"/>
          <w:lang w:val="uk-UA"/>
        </w:rPr>
        <w:t xml:space="preserve">що Концесійний договір № 2 </w:t>
      </w:r>
      <w:r w:rsidR="004A1394">
        <w:rPr>
          <w:szCs w:val="24"/>
          <w:lang w:val="uk-UA"/>
        </w:rPr>
        <w:t xml:space="preserve">на об’єкт комунальної власності територіальної громади м. Сєвєродонецька Луганської області, цілісний майновий комплекс – КП «Сєвєродонецьктеплокомуненерго» </w:t>
      </w:r>
      <w:r w:rsidR="00AB7CB3">
        <w:rPr>
          <w:szCs w:val="24"/>
          <w:lang w:val="uk-UA"/>
        </w:rPr>
        <w:t>від 17.07.2009</w:t>
      </w:r>
      <w:r w:rsidR="004A1394">
        <w:rPr>
          <w:szCs w:val="24"/>
          <w:lang w:val="uk-UA"/>
        </w:rPr>
        <w:t xml:space="preserve"> розірвано</w:t>
      </w:r>
      <w:r w:rsidR="00CE60FF">
        <w:rPr>
          <w:szCs w:val="24"/>
          <w:lang w:val="uk-UA"/>
        </w:rPr>
        <w:t>,</w:t>
      </w:r>
      <w:r w:rsidR="004A1394">
        <w:rPr>
          <w:szCs w:val="24"/>
          <w:lang w:val="uk-UA"/>
        </w:rPr>
        <w:t xml:space="preserve"> а земельна ділянка площею 1,9698 га (кадастровий номер </w:t>
      </w:r>
      <w:r w:rsidR="00C05853">
        <w:rPr>
          <w:szCs w:val="24"/>
          <w:lang w:val="uk-UA"/>
        </w:rPr>
        <w:t>4412900000:06:021:0009)</w:t>
      </w:r>
      <w:r w:rsidR="000C3DF9">
        <w:rPr>
          <w:szCs w:val="24"/>
          <w:lang w:val="uk-UA"/>
        </w:rPr>
        <w:t xml:space="preserve"> надавалася в оренду ТОВ «</w:t>
      </w:r>
      <w:proofErr w:type="spellStart"/>
      <w:r w:rsidR="000C3DF9">
        <w:rPr>
          <w:szCs w:val="24"/>
          <w:lang w:val="uk-UA"/>
        </w:rPr>
        <w:t>Сєвєродонецьктепло</w:t>
      </w:r>
      <w:proofErr w:type="spellEnd"/>
      <w:r w:rsidR="000C3DF9">
        <w:rPr>
          <w:szCs w:val="24"/>
          <w:lang w:val="uk-UA"/>
        </w:rPr>
        <w:t xml:space="preserve">» </w:t>
      </w:r>
      <w:r w:rsidR="00C05853">
        <w:rPr>
          <w:szCs w:val="24"/>
          <w:lang w:val="uk-UA"/>
        </w:rPr>
        <w:t xml:space="preserve">виключно </w:t>
      </w:r>
      <w:r w:rsidR="000C3DF9">
        <w:rPr>
          <w:szCs w:val="24"/>
          <w:lang w:val="uk-UA"/>
        </w:rPr>
        <w:t>для здійснення концесійної діяльності разом з об’єктом концесії</w:t>
      </w:r>
      <w:r w:rsidR="00AB7CB3">
        <w:rPr>
          <w:szCs w:val="24"/>
          <w:lang w:val="uk-UA"/>
        </w:rPr>
        <w:t xml:space="preserve"> на строк дії Концесійного договору № 2 від 17.07.2009</w:t>
      </w:r>
      <w:r w:rsidR="00CE60FF">
        <w:rPr>
          <w:szCs w:val="24"/>
          <w:lang w:val="uk-UA"/>
        </w:rPr>
        <w:t xml:space="preserve">, </w:t>
      </w:r>
      <w:r w:rsidR="00FF54B8">
        <w:rPr>
          <w:szCs w:val="24"/>
          <w:lang w:val="uk-UA"/>
        </w:rPr>
        <w:t>той факт</w:t>
      </w:r>
      <w:r w:rsidR="008C3361">
        <w:rPr>
          <w:lang w:val="uk-UA"/>
        </w:rPr>
        <w:t>,</w:t>
      </w:r>
      <w:r w:rsidR="00FF54B8">
        <w:rPr>
          <w:lang w:val="uk-UA"/>
        </w:rPr>
        <w:t xml:space="preserve"> </w:t>
      </w:r>
      <w:r w:rsidR="006E5820" w:rsidRPr="00337016">
        <w:rPr>
          <w:lang w:val="uk-UA"/>
        </w:rPr>
        <w:t xml:space="preserve">що земельна ділянка сформована, зареєстрована </w:t>
      </w:r>
      <w:r w:rsidR="006E5820" w:rsidRPr="00337016">
        <w:rPr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="006E5820">
        <w:rPr>
          <w:szCs w:val="24"/>
          <w:lang w:val="uk-UA"/>
        </w:rPr>
        <w:t>,</w:t>
      </w:r>
      <w:r w:rsidR="00FF54B8" w:rsidRPr="00FF54B8">
        <w:rPr>
          <w:lang w:val="uk-UA"/>
        </w:rPr>
        <w:t xml:space="preserve"> </w:t>
      </w:r>
      <w:r w:rsidR="00FF54B8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 та розвитку селищ (протокол №   від      2018),</w:t>
      </w:r>
      <w:r w:rsidR="006E5820">
        <w:rPr>
          <w:szCs w:val="24"/>
          <w:lang w:val="uk-UA"/>
        </w:rPr>
        <w:t xml:space="preserve"> </w:t>
      </w:r>
      <w:r w:rsidR="00CE60FF">
        <w:rPr>
          <w:szCs w:val="24"/>
          <w:lang w:val="uk-UA"/>
        </w:rPr>
        <w:t>на підставі акту приймання-передачі об’єкта концесії – цілісного майнового комплексу КП «Сєвєродонецьктеплокомуненерго» від 13.10.2011</w:t>
      </w:r>
      <w:r w:rsidR="00045066">
        <w:rPr>
          <w:szCs w:val="24"/>
          <w:lang w:val="uk-UA"/>
        </w:rPr>
        <w:t>, який затверджено рішенням Сєвєродонецької міської ради від 27.10.2011 № 958</w:t>
      </w:r>
      <w:r w:rsidR="00F23229">
        <w:rPr>
          <w:szCs w:val="24"/>
          <w:lang w:val="uk-UA"/>
        </w:rPr>
        <w:t xml:space="preserve">, </w:t>
      </w:r>
      <w:r w:rsidR="00045066">
        <w:rPr>
          <w:szCs w:val="24"/>
          <w:lang w:val="uk-UA"/>
        </w:rPr>
        <w:t>відповідно до частини шостої</w:t>
      </w:r>
      <w:r w:rsidR="008E12F8">
        <w:rPr>
          <w:szCs w:val="24"/>
          <w:lang w:val="uk-UA"/>
        </w:rPr>
        <w:t xml:space="preserve"> статті 3 Закону України «Про концесії»,</w:t>
      </w:r>
      <w:r w:rsidR="002B0342">
        <w:rPr>
          <w:szCs w:val="24"/>
          <w:lang w:val="uk-UA"/>
        </w:rPr>
        <w:t xml:space="preserve"> статті 31 Закону України «Про оренду землі»,</w:t>
      </w:r>
      <w:r w:rsidR="005A4125">
        <w:rPr>
          <w:szCs w:val="24"/>
          <w:lang w:val="uk-UA"/>
        </w:rPr>
        <w:t xml:space="preserve"> </w:t>
      </w:r>
      <w:r w:rsidR="009D6FE3">
        <w:rPr>
          <w:szCs w:val="24"/>
          <w:lang w:val="uk-UA"/>
        </w:rPr>
        <w:t>статей 12,</w:t>
      </w:r>
      <w:r w:rsidR="00CA16A2">
        <w:rPr>
          <w:szCs w:val="24"/>
          <w:lang w:val="uk-UA"/>
        </w:rPr>
        <w:t xml:space="preserve"> </w:t>
      </w:r>
      <w:r w:rsidR="00FF3801" w:rsidRPr="009C1EFA">
        <w:rPr>
          <w:rStyle w:val="st101"/>
          <w:b w:val="0"/>
          <w:lang w:val="uk-UA"/>
        </w:rPr>
        <w:t>79</w:t>
      </w:r>
      <w:r w:rsidR="00FF3801" w:rsidRPr="009C1EFA">
        <w:rPr>
          <w:rStyle w:val="st30"/>
          <w:b w:val="0"/>
          <w:sz w:val="20"/>
          <w:szCs w:val="20"/>
          <w:lang w:val="uk-UA"/>
        </w:rPr>
        <w:t>1</w:t>
      </w:r>
      <w:r w:rsidR="00FF3801">
        <w:rPr>
          <w:szCs w:val="24"/>
          <w:lang w:val="uk-UA"/>
        </w:rPr>
        <w:t>,</w:t>
      </w:r>
      <w:r w:rsidR="009D6FE3">
        <w:rPr>
          <w:szCs w:val="24"/>
          <w:lang w:val="uk-UA"/>
        </w:rPr>
        <w:t xml:space="preserve"> 92, 116, 122, 123 Земельного кодексу України, </w:t>
      </w:r>
      <w:r w:rsidR="009D6FE3">
        <w:rPr>
          <w:lang w:val="uk-UA"/>
        </w:rPr>
        <w:t xml:space="preserve">керуючись </w:t>
      </w:r>
      <w:r w:rsidR="009D6FE3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9D6FE3">
        <w:rPr>
          <w:lang w:val="uk-UA"/>
        </w:rPr>
        <w:t>Закону України «Про місцеве самоврядування в Україні», міська рада</w:t>
      </w:r>
    </w:p>
    <w:p w:rsidR="009D6FE3" w:rsidRDefault="009D6FE3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/>
        <w:jc w:val="both"/>
        <w:rPr>
          <w:lang w:val="uk-UA"/>
        </w:rPr>
      </w:pPr>
    </w:p>
    <w:p w:rsidR="009D6FE3" w:rsidRDefault="009D6FE3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 w:firstLine="88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46718" w:rsidRPr="00EC43BD" w:rsidRDefault="00746718" w:rsidP="002839C2">
      <w:pPr>
        <w:ind w:firstLine="709"/>
        <w:jc w:val="both"/>
        <w:rPr>
          <w:sz w:val="16"/>
          <w:szCs w:val="16"/>
          <w:lang w:val="uk-UA"/>
        </w:rPr>
      </w:pPr>
    </w:p>
    <w:p w:rsidR="00746718" w:rsidRDefault="00FE46E5" w:rsidP="007467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оренди землі № 041041900277 від 06.07.2010 вважати припиненим у зв’язку із розірванням Концесійного договору № 2 на об’єкт комунальної власності територіальної громади м. Сєвєродонецька Луганської області, цілісний майновий комплекс – КП «Сєвєродонецьктеплокомуненерго» від 17.07.2009.</w:t>
      </w:r>
    </w:p>
    <w:p w:rsidR="000D0085" w:rsidRDefault="00956225" w:rsidP="00956225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</w:t>
      </w:r>
      <w:r w:rsidR="005E1F8B" w:rsidRPr="000D0085">
        <w:rPr>
          <w:sz w:val="24"/>
          <w:szCs w:val="24"/>
          <w:lang w:val="uk-UA"/>
        </w:rPr>
        <w:t>адати комунальному підприємству «</w:t>
      </w:r>
      <w:proofErr w:type="spellStart"/>
      <w:r w:rsidR="005E1F8B" w:rsidRPr="000D0085">
        <w:rPr>
          <w:sz w:val="24"/>
          <w:szCs w:val="24"/>
          <w:lang w:val="uk-UA"/>
        </w:rPr>
        <w:t>Сєвєродонецьктеплокомуненерго</w:t>
      </w:r>
      <w:proofErr w:type="spellEnd"/>
      <w:r w:rsidR="005E1F8B" w:rsidRPr="000D0085">
        <w:rPr>
          <w:sz w:val="24"/>
          <w:szCs w:val="24"/>
          <w:lang w:val="uk-UA"/>
        </w:rPr>
        <w:t xml:space="preserve">» у постійне користування земельну ділянку площею 1,9698 га, кадастровий номер 4412900000:06:021:0009, </w:t>
      </w:r>
      <w:r w:rsidR="005E1F8B" w:rsidRPr="00465CA0">
        <w:rPr>
          <w:sz w:val="24"/>
          <w:szCs w:val="24"/>
          <w:lang w:val="uk-UA"/>
        </w:rPr>
        <w:t>для обслуговування комплексу будівель та споруд, за</w:t>
      </w:r>
      <w:r w:rsidR="005E1F8B" w:rsidRPr="000D0085">
        <w:rPr>
          <w:sz w:val="24"/>
          <w:szCs w:val="24"/>
          <w:lang w:val="uk-UA"/>
        </w:rPr>
        <w:t xml:space="preserve"> адресою: Луганська обл., м. Сєвєродонецьк, шосе Будівельників, будинок 29а</w:t>
      </w:r>
      <w:r w:rsidR="005E1F8B">
        <w:rPr>
          <w:sz w:val="24"/>
          <w:szCs w:val="24"/>
          <w:lang w:val="uk-UA"/>
        </w:rPr>
        <w:t>,</w:t>
      </w:r>
      <w:r w:rsidR="005E1F8B" w:rsidRPr="000D0085">
        <w:rPr>
          <w:color w:val="000000"/>
          <w:lang w:val="uk-UA"/>
        </w:rPr>
        <w:t xml:space="preserve"> </w:t>
      </w:r>
      <w:r w:rsidR="005E1F8B" w:rsidRPr="000D0085">
        <w:rPr>
          <w:color w:val="000000"/>
          <w:sz w:val="24"/>
          <w:szCs w:val="24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5E1F8B">
        <w:rPr>
          <w:color w:val="000000"/>
          <w:sz w:val="24"/>
          <w:szCs w:val="24"/>
          <w:lang w:val="uk-UA"/>
        </w:rPr>
        <w:t xml:space="preserve"> </w:t>
      </w:r>
      <w:r w:rsidR="005E1F8B" w:rsidRPr="005E1F8B">
        <w:rPr>
          <w:color w:val="000000"/>
          <w:sz w:val="24"/>
          <w:szCs w:val="24"/>
          <w:lang w:val="uk-UA"/>
        </w:rPr>
        <w:t>(</w:t>
      </w:r>
      <w:r w:rsidR="005E1F8B">
        <w:rPr>
          <w:sz w:val="24"/>
          <w:szCs w:val="24"/>
          <w:lang w:val="uk-UA"/>
        </w:rPr>
        <w:t>к</w:t>
      </w:r>
      <w:r w:rsidR="005E1F8B" w:rsidRPr="005E1F8B">
        <w:rPr>
          <w:sz w:val="24"/>
          <w:szCs w:val="24"/>
          <w:lang w:val="uk-UA"/>
        </w:rPr>
        <w:t xml:space="preserve">атегорія земель – землі </w:t>
      </w:r>
      <w:r w:rsidR="005E1F8B">
        <w:rPr>
          <w:sz w:val="24"/>
          <w:szCs w:val="24"/>
          <w:lang w:val="uk-UA"/>
        </w:rPr>
        <w:t>промисловості, транспорту, зв’язку, енергетики, оборони та іншого призначення</w:t>
      </w:r>
      <w:r w:rsidR="005E1F8B" w:rsidRPr="005E1F8B">
        <w:rPr>
          <w:sz w:val="24"/>
          <w:szCs w:val="24"/>
          <w:lang w:val="uk-UA"/>
        </w:rPr>
        <w:t xml:space="preserve">; цільове призначення земельної ділянки – </w:t>
      </w:r>
      <w:r w:rsidR="005E1F8B">
        <w:rPr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5E1F8B" w:rsidRPr="005E1F8B">
        <w:rPr>
          <w:sz w:val="24"/>
          <w:szCs w:val="24"/>
          <w:lang w:val="uk-UA"/>
        </w:rPr>
        <w:t xml:space="preserve">; вид використання – </w:t>
      </w:r>
      <w:r w:rsidR="005E1F8B" w:rsidRPr="00465CA0">
        <w:rPr>
          <w:sz w:val="24"/>
          <w:szCs w:val="24"/>
          <w:lang w:val="uk-UA"/>
        </w:rPr>
        <w:t>для обслуговування комплексу будівель та споруд</w:t>
      </w:r>
      <w:r w:rsidR="005E1F8B" w:rsidRPr="005E1F8B">
        <w:rPr>
          <w:sz w:val="24"/>
          <w:szCs w:val="24"/>
          <w:lang w:val="uk-UA"/>
        </w:rPr>
        <w:t>.</w:t>
      </w:r>
    </w:p>
    <w:p w:rsidR="007850AE" w:rsidRPr="00956225" w:rsidRDefault="00956225" w:rsidP="00956225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6F6415" w:rsidRPr="00956225">
        <w:rPr>
          <w:sz w:val="24"/>
          <w:szCs w:val="24"/>
          <w:lang w:val="uk-UA"/>
        </w:rPr>
        <w:t>Комунальному підприємству «</w:t>
      </w:r>
      <w:proofErr w:type="spellStart"/>
      <w:r w:rsidR="006F6415" w:rsidRPr="00956225">
        <w:rPr>
          <w:sz w:val="24"/>
          <w:szCs w:val="24"/>
          <w:lang w:val="uk-UA"/>
        </w:rPr>
        <w:t>Сєвєродонецьктеплокомуненерго</w:t>
      </w:r>
      <w:proofErr w:type="spellEnd"/>
      <w:r w:rsidR="006F6415" w:rsidRPr="00956225">
        <w:rPr>
          <w:sz w:val="24"/>
          <w:szCs w:val="24"/>
          <w:lang w:val="uk-UA"/>
        </w:rPr>
        <w:t>»</w:t>
      </w:r>
      <w:r w:rsidR="00915FAE" w:rsidRPr="00956225">
        <w:rPr>
          <w:sz w:val="24"/>
          <w:szCs w:val="24"/>
          <w:lang w:val="uk-UA"/>
        </w:rPr>
        <w:t xml:space="preserve"> </w:t>
      </w:r>
      <w:r w:rsidR="00FF3801" w:rsidRPr="00956225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земельну ділянку у встановленому законодавством порядку.</w:t>
      </w:r>
    </w:p>
    <w:p w:rsidR="00FF3801" w:rsidRPr="00956225" w:rsidRDefault="00956225" w:rsidP="00956225">
      <w:pPr>
        <w:tabs>
          <w:tab w:val="left" w:pos="993"/>
        </w:tabs>
        <w:ind w:left="4395" w:hanging="3686"/>
        <w:jc w:val="both"/>
        <w:rPr>
          <w:sz w:val="24"/>
          <w:szCs w:val="24"/>
          <w:lang w:val="uk-UA"/>
        </w:rPr>
      </w:pPr>
      <w:bookmarkStart w:id="0" w:name="_GoBack"/>
      <w:r>
        <w:rPr>
          <w:color w:val="000000"/>
          <w:sz w:val="24"/>
          <w:szCs w:val="24"/>
          <w:lang w:val="uk-UA"/>
        </w:rPr>
        <w:lastRenderedPageBreak/>
        <w:t>4.</w:t>
      </w:r>
      <w:r w:rsidR="00EB6414">
        <w:rPr>
          <w:color w:val="000000"/>
          <w:sz w:val="24"/>
          <w:szCs w:val="24"/>
          <w:lang w:val="uk-UA"/>
        </w:rPr>
        <w:t xml:space="preserve"> </w:t>
      </w:r>
      <w:r w:rsidR="00FF3801" w:rsidRPr="00956225">
        <w:rPr>
          <w:color w:val="000000"/>
          <w:sz w:val="24"/>
          <w:szCs w:val="24"/>
          <w:lang w:val="uk-UA"/>
        </w:rPr>
        <w:t>Дане рішення підлягає оприлюдненню.</w:t>
      </w:r>
    </w:p>
    <w:p w:rsidR="00FF3801" w:rsidRPr="00FF3801" w:rsidRDefault="00956225" w:rsidP="00956225">
      <w:pPr>
        <w:pStyle w:val="a3"/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FF3801" w:rsidRPr="00FF3801">
        <w:rPr>
          <w:sz w:val="24"/>
          <w:szCs w:val="24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C43BD" w:rsidRDefault="00EC43BD" w:rsidP="00956225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</w:p>
    <w:p w:rsidR="00FF3801" w:rsidRPr="00FF3801" w:rsidRDefault="00FF3801" w:rsidP="00FF3801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  <w:proofErr w:type="spellStart"/>
      <w:r w:rsidRPr="00FF3801">
        <w:rPr>
          <w:b/>
          <w:bCs/>
          <w:sz w:val="24"/>
          <w:szCs w:val="24"/>
          <w:lang w:val="uk-UA"/>
        </w:rPr>
        <w:t>Міськийголова</w:t>
      </w:r>
      <w:proofErr w:type="spellEnd"/>
      <w:r w:rsidRPr="00FF3801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В.В.</w:t>
      </w:r>
      <w:proofErr w:type="spellStart"/>
      <w:r w:rsidRPr="00FF3801">
        <w:rPr>
          <w:b/>
          <w:bCs/>
          <w:sz w:val="24"/>
          <w:szCs w:val="24"/>
          <w:lang w:val="uk-UA"/>
        </w:rPr>
        <w:t>Казаков</w:t>
      </w:r>
      <w:proofErr w:type="spellEnd"/>
    </w:p>
    <w:bookmarkEnd w:id="0"/>
    <w:p w:rsidR="00956225" w:rsidRDefault="00956225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p w:rsidR="00956225" w:rsidRDefault="00956225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p w:rsidR="00FD6730" w:rsidRPr="00FD6730" w:rsidRDefault="00FD6730" w:rsidP="00FD6730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sz w:val="24"/>
          <w:szCs w:val="24"/>
          <w:lang w:val="uk-UA"/>
        </w:rPr>
      </w:pPr>
      <w:r w:rsidRPr="00FD673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D6730" w:rsidRPr="00FD6730" w:rsidRDefault="00FD6730" w:rsidP="00FD6730">
      <w:pPr>
        <w:widowControl w:val="0"/>
        <w:tabs>
          <w:tab w:val="left" w:pos="-4"/>
        </w:tabs>
        <w:ind w:firstLine="426"/>
        <w:rPr>
          <w:bCs/>
          <w:color w:val="000000"/>
          <w:sz w:val="24"/>
          <w:szCs w:val="24"/>
          <w:lang w:val="uk-UA"/>
        </w:rPr>
      </w:pPr>
      <w:r w:rsidRPr="00FD6730">
        <w:rPr>
          <w:bCs/>
          <w:color w:val="000000"/>
          <w:sz w:val="24"/>
          <w:szCs w:val="24"/>
          <w:lang w:val="uk-UA"/>
        </w:rPr>
        <w:t>Завідувач сектору землеустрою</w:t>
      </w:r>
    </w:p>
    <w:p w:rsidR="00FD6730" w:rsidRPr="00FD6730" w:rsidRDefault="00FD6730" w:rsidP="00FD6730">
      <w:pPr>
        <w:widowControl w:val="0"/>
        <w:tabs>
          <w:tab w:val="left" w:pos="-4"/>
        </w:tabs>
        <w:ind w:firstLine="426"/>
        <w:rPr>
          <w:bCs/>
          <w:color w:val="000000"/>
          <w:sz w:val="24"/>
          <w:szCs w:val="24"/>
          <w:lang w:val="uk-UA"/>
        </w:rPr>
      </w:pPr>
      <w:r w:rsidRPr="00FD6730">
        <w:rPr>
          <w:bCs/>
          <w:color w:val="000000"/>
          <w:sz w:val="24"/>
          <w:szCs w:val="24"/>
          <w:lang w:val="uk-UA"/>
        </w:rPr>
        <w:t xml:space="preserve">та ринку землі </w:t>
      </w:r>
      <w:r w:rsidR="00724815">
        <w:rPr>
          <w:bCs/>
          <w:color w:val="000000"/>
          <w:sz w:val="24"/>
          <w:szCs w:val="24"/>
          <w:lang w:val="uk-UA"/>
        </w:rPr>
        <w:t>відділу земельних відносин</w:t>
      </w:r>
      <w:r w:rsidRPr="00FD6730">
        <w:rPr>
          <w:bCs/>
          <w:color w:val="000000"/>
          <w:sz w:val="24"/>
          <w:szCs w:val="24"/>
          <w:lang w:val="uk-UA"/>
        </w:rPr>
        <w:t xml:space="preserve">                                      І.М.</w:t>
      </w:r>
      <w:proofErr w:type="spellStart"/>
      <w:r w:rsidRPr="00FD6730">
        <w:rPr>
          <w:bCs/>
          <w:color w:val="000000"/>
          <w:sz w:val="24"/>
          <w:szCs w:val="24"/>
          <w:lang w:val="uk-UA"/>
        </w:rPr>
        <w:t>Євстратенкова</w:t>
      </w:r>
      <w:proofErr w:type="spellEnd"/>
    </w:p>
    <w:p w:rsidR="00FD6730" w:rsidRPr="00FD6730" w:rsidRDefault="00FD6730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sectPr w:rsidR="00FD6730" w:rsidRPr="00FD6730" w:rsidSect="00D5134F">
      <w:pgSz w:w="11906" w:h="16838"/>
      <w:pgMar w:top="28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5" w:hanging="360"/>
      </w:pPr>
    </w:lvl>
    <w:lvl w:ilvl="2" w:tplc="0422001B" w:tentative="1">
      <w:start w:val="1"/>
      <w:numFmt w:val="lowerRoman"/>
      <w:lvlText w:val="%3."/>
      <w:lvlJc w:val="right"/>
      <w:pPr>
        <w:ind w:left="6195" w:hanging="180"/>
      </w:pPr>
    </w:lvl>
    <w:lvl w:ilvl="3" w:tplc="0422000F" w:tentative="1">
      <w:start w:val="1"/>
      <w:numFmt w:val="decimal"/>
      <w:lvlText w:val="%4."/>
      <w:lvlJc w:val="left"/>
      <w:pPr>
        <w:ind w:left="6915" w:hanging="360"/>
      </w:pPr>
    </w:lvl>
    <w:lvl w:ilvl="4" w:tplc="04220019" w:tentative="1">
      <w:start w:val="1"/>
      <w:numFmt w:val="lowerLetter"/>
      <w:lvlText w:val="%5."/>
      <w:lvlJc w:val="left"/>
      <w:pPr>
        <w:ind w:left="7635" w:hanging="360"/>
      </w:pPr>
    </w:lvl>
    <w:lvl w:ilvl="5" w:tplc="0422001B" w:tentative="1">
      <w:start w:val="1"/>
      <w:numFmt w:val="lowerRoman"/>
      <w:lvlText w:val="%6."/>
      <w:lvlJc w:val="right"/>
      <w:pPr>
        <w:ind w:left="8355" w:hanging="180"/>
      </w:pPr>
    </w:lvl>
    <w:lvl w:ilvl="6" w:tplc="0422000F" w:tentative="1">
      <w:start w:val="1"/>
      <w:numFmt w:val="decimal"/>
      <w:lvlText w:val="%7."/>
      <w:lvlJc w:val="left"/>
      <w:pPr>
        <w:ind w:left="9075" w:hanging="360"/>
      </w:pPr>
    </w:lvl>
    <w:lvl w:ilvl="7" w:tplc="04220019" w:tentative="1">
      <w:start w:val="1"/>
      <w:numFmt w:val="lowerLetter"/>
      <w:lvlText w:val="%8."/>
      <w:lvlJc w:val="left"/>
      <w:pPr>
        <w:ind w:left="9795" w:hanging="360"/>
      </w:pPr>
    </w:lvl>
    <w:lvl w:ilvl="8" w:tplc="0422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0133"/>
    <w:rsid w:val="00045066"/>
    <w:rsid w:val="000607D7"/>
    <w:rsid w:val="000C3DF9"/>
    <w:rsid w:val="000D0085"/>
    <w:rsid w:val="0010446D"/>
    <w:rsid w:val="00196D75"/>
    <w:rsid w:val="001A66A3"/>
    <w:rsid w:val="001B722D"/>
    <w:rsid w:val="00254DB6"/>
    <w:rsid w:val="00280F21"/>
    <w:rsid w:val="002839C2"/>
    <w:rsid w:val="002B0342"/>
    <w:rsid w:val="00334F07"/>
    <w:rsid w:val="00362B71"/>
    <w:rsid w:val="00452046"/>
    <w:rsid w:val="00453812"/>
    <w:rsid w:val="00465CA0"/>
    <w:rsid w:val="00485B01"/>
    <w:rsid w:val="004A1394"/>
    <w:rsid w:val="004E4CC0"/>
    <w:rsid w:val="005337E2"/>
    <w:rsid w:val="005A4125"/>
    <w:rsid w:val="005B2080"/>
    <w:rsid w:val="005E1F8B"/>
    <w:rsid w:val="006031E1"/>
    <w:rsid w:val="006A13ED"/>
    <w:rsid w:val="006E5820"/>
    <w:rsid w:val="006F6415"/>
    <w:rsid w:val="00724815"/>
    <w:rsid w:val="00746718"/>
    <w:rsid w:val="007850AE"/>
    <w:rsid w:val="0081769E"/>
    <w:rsid w:val="00836E52"/>
    <w:rsid w:val="008441D2"/>
    <w:rsid w:val="00884749"/>
    <w:rsid w:val="008B0133"/>
    <w:rsid w:val="008C3361"/>
    <w:rsid w:val="008E12F8"/>
    <w:rsid w:val="00915FAE"/>
    <w:rsid w:val="00956225"/>
    <w:rsid w:val="009B7646"/>
    <w:rsid w:val="009D25D0"/>
    <w:rsid w:val="009D6FE3"/>
    <w:rsid w:val="00A55FB2"/>
    <w:rsid w:val="00AB7CB3"/>
    <w:rsid w:val="00BF344F"/>
    <w:rsid w:val="00C05853"/>
    <w:rsid w:val="00C13D75"/>
    <w:rsid w:val="00C612B0"/>
    <w:rsid w:val="00CA16A2"/>
    <w:rsid w:val="00CA285F"/>
    <w:rsid w:val="00CE60FF"/>
    <w:rsid w:val="00D5134F"/>
    <w:rsid w:val="00D71425"/>
    <w:rsid w:val="00DB0E29"/>
    <w:rsid w:val="00E30376"/>
    <w:rsid w:val="00E32966"/>
    <w:rsid w:val="00EB1FD2"/>
    <w:rsid w:val="00EB6414"/>
    <w:rsid w:val="00EC43BD"/>
    <w:rsid w:val="00ED25E4"/>
    <w:rsid w:val="00F032EE"/>
    <w:rsid w:val="00F23229"/>
    <w:rsid w:val="00FD6730"/>
    <w:rsid w:val="00FE46E5"/>
    <w:rsid w:val="00FF3801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29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A16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18"/>
    <w:pPr>
      <w:ind w:left="720"/>
      <w:contextualSpacing/>
    </w:pPr>
  </w:style>
  <w:style w:type="paragraph" w:customStyle="1" w:styleId="21">
    <w:name w:val="Основной текст 21"/>
    <w:basedOn w:val="a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st101">
    <w:name w:val="st101"/>
    <w:rsid w:val="00FF3801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FF3801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16A2"/>
    <w:rPr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CA16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2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18"/>
    <w:pPr>
      <w:ind w:left="720"/>
      <w:contextualSpacing/>
    </w:pPr>
  </w:style>
  <w:style w:type="paragraph" w:customStyle="1" w:styleId="21">
    <w:name w:val="Основной текст 21"/>
    <w:basedOn w:val="a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st101">
    <w:name w:val="st101"/>
    <w:rsid w:val="00FF3801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FF3801"/>
    <w:rPr>
      <w:rFonts w:ascii="Times New Roman" w:hAnsi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</dc:creator>
  <cp:keywords/>
  <dc:description/>
  <cp:lastModifiedBy>userByt0845</cp:lastModifiedBy>
  <cp:revision>27</cp:revision>
  <cp:lastPrinted>2018-02-28T11:41:00Z</cp:lastPrinted>
  <dcterms:created xsi:type="dcterms:W3CDTF">2018-02-05T07:14:00Z</dcterms:created>
  <dcterms:modified xsi:type="dcterms:W3CDTF">2018-03-03T11:18:00Z</dcterms:modified>
</cp:coreProperties>
</file>