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8E" w:rsidRPr="00CD3CD4" w:rsidRDefault="0018078E" w:rsidP="0018078E">
      <w:pPr>
        <w:widowControl w:val="0"/>
        <w:tabs>
          <w:tab w:val="center" w:pos="4758"/>
        </w:tabs>
        <w:jc w:val="right"/>
        <w:rPr>
          <w:b/>
          <w:bCs/>
          <w:color w:val="000000"/>
          <w:lang w:val="uk-UA"/>
        </w:rPr>
      </w:pPr>
      <w:r w:rsidRPr="00CD3CD4">
        <w:rPr>
          <w:b/>
          <w:bCs/>
          <w:color w:val="000000"/>
          <w:lang w:val="uk-UA"/>
        </w:rPr>
        <w:t>проект</w:t>
      </w:r>
    </w:p>
    <w:p w:rsidR="00D475CC" w:rsidRDefault="00D475CC" w:rsidP="009E355F">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D475CC" w:rsidRDefault="00D475CC" w:rsidP="009E355F">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D475CC" w:rsidRDefault="0018078E" w:rsidP="009E355F">
      <w:pPr>
        <w:widowControl w:val="0"/>
        <w:tabs>
          <w:tab w:val="center" w:pos="4758"/>
        </w:tabs>
        <w:jc w:val="center"/>
        <w:rPr>
          <w:rFonts w:ascii="MS Sans Serif" w:hAnsi="MS Sans Serif" w:cs="MS Sans Serif"/>
          <w:sz w:val="28"/>
          <w:szCs w:val="28"/>
          <w:lang w:val="uk-UA"/>
        </w:rPr>
      </w:pPr>
      <w:r>
        <w:rPr>
          <w:b/>
          <w:bCs/>
          <w:sz w:val="28"/>
          <w:szCs w:val="28"/>
          <w:lang w:val="uk-UA"/>
        </w:rPr>
        <w:t xml:space="preserve">                                </w:t>
      </w:r>
      <w:r w:rsidR="00D475CC">
        <w:rPr>
          <w:b/>
          <w:bCs/>
          <w:sz w:val="28"/>
          <w:szCs w:val="28"/>
          <w:lang w:val="uk-UA"/>
        </w:rPr>
        <w:t xml:space="preserve"> (</w:t>
      </w:r>
      <w:r w:rsidR="00D475CC">
        <w:rPr>
          <w:b/>
          <w:bCs/>
          <w:color w:val="000000"/>
          <w:sz w:val="28"/>
          <w:szCs w:val="28"/>
          <w:lang w:val="uk-UA"/>
        </w:rPr>
        <w:t>чергова) сесія</w:t>
      </w:r>
    </w:p>
    <w:p w:rsidR="00D475CC" w:rsidRPr="00C64145" w:rsidRDefault="00D475CC" w:rsidP="009E355F">
      <w:pPr>
        <w:widowControl w:val="0"/>
        <w:rPr>
          <w:rFonts w:ascii="MS Sans Serif" w:hAnsi="MS Sans Serif" w:cs="MS Sans Serif"/>
          <w:sz w:val="16"/>
          <w:szCs w:val="16"/>
          <w:lang w:val="uk-UA"/>
        </w:rPr>
      </w:pPr>
    </w:p>
    <w:p w:rsidR="00D475CC" w:rsidRDefault="007025C0" w:rsidP="009E355F">
      <w:pPr>
        <w:widowControl w:val="0"/>
        <w:tabs>
          <w:tab w:val="right" w:pos="5496"/>
          <w:tab w:val="left" w:pos="5554"/>
        </w:tabs>
        <w:jc w:val="center"/>
        <w:rPr>
          <w:b/>
          <w:bCs/>
          <w:color w:val="000000"/>
          <w:sz w:val="28"/>
          <w:szCs w:val="28"/>
          <w:lang w:val="uk-UA"/>
        </w:rPr>
      </w:pPr>
      <w:r>
        <w:rPr>
          <w:b/>
          <w:bCs/>
          <w:color w:val="000000"/>
          <w:sz w:val="28"/>
          <w:szCs w:val="28"/>
          <w:lang w:val="uk-UA"/>
        </w:rPr>
        <w:t>РІШЕННЯ  №</w:t>
      </w:r>
      <w:r w:rsidR="00245269">
        <w:rPr>
          <w:b/>
          <w:bCs/>
          <w:color w:val="000000"/>
          <w:sz w:val="28"/>
          <w:szCs w:val="28"/>
          <w:lang w:val="uk-UA"/>
        </w:rPr>
        <w:t xml:space="preserve"> </w:t>
      </w:r>
    </w:p>
    <w:p w:rsidR="00D475CC" w:rsidRPr="00C64145" w:rsidRDefault="00D475CC" w:rsidP="009E355F">
      <w:pPr>
        <w:widowControl w:val="0"/>
        <w:tabs>
          <w:tab w:val="right" w:pos="5496"/>
          <w:tab w:val="left" w:pos="5554"/>
        </w:tabs>
        <w:jc w:val="center"/>
        <w:rPr>
          <w:b/>
          <w:bCs/>
          <w:color w:val="000000"/>
          <w:sz w:val="16"/>
          <w:szCs w:val="16"/>
          <w:lang w:val="uk-UA"/>
        </w:rPr>
      </w:pPr>
    </w:p>
    <w:p w:rsidR="00D475CC" w:rsidRPr="00411E0A" w:rsidRDefault="0018078E" w:rsidP="0070399C">
      <w:pPr>
        <w:widowControl w:val="0"/>
        <w:tabs>
          <w:tab w:val="left" w:pos="-360"/>
        </w:tabs>
        <w:rPr>
          <w:lang w:val="uk-UA"/>
        </w:rPr>
      </w:pPr>
      <w:r>
        <w:rPr>
          <w:b/>
          <w:bCs/>
          <w:lang w:val="uk-UA"/>
        </w:rPr>
        <w:t xml:space="preserve">                            </w:t>
      </w:r>
      <w:r w:rsidR="00D475CC" w:rsidRPr="00411E0A">
        <w:rPr>
          <w:b/>
          <w:bCs/>
          <w:lang w:val="uk-UA"/>
        </w:rPr>
        <w:t xml:space="preserve"> 201</w:t>
      </w:r>
      <w:r w:rsidR="007025C0">
        <w:rPr>
          <w:b/>
          <w:bCs/>
          <w:lang w:val="uk-UA"/>
        </w:rPr>
        <w:t>8</w:t>
      </w:r>
      <w:r w:rsidR="00D475CC" w:rsidRPr="00411E0A">
        <w:rPr>
          <w:b/>
          <w:bCs/>
          <w:color w:val="000000"/>
          <w:lang w:val="uk-UA"/>
        </w:rPr>
        <w:t xml:space="preserve"> року</w:t>
      </w:r>
    </w:p>
    <w:p w:rsidR="00D475CC" w:rsidRPr="00411E0A" w:rsidRDefault="00D475CC" w:rsidP="0070399C">
      <w:pPr>
        <w:widowControl w:val="0"/>
        <w:tabs>
          <w:tab w:val="left" w:pos="60"/>
        </w:tabs>
        <w:rPr>
          <w:rFonts w:ascii="MS Sans Serif" w:hAnsi="MS Sans Serif" w:cs="MS Sans Serif"/>
          <w:lang w:val="uk-UA"/>
        </w:rPr>
      </w:pPr>
      <w:r w:rsidRPr="00411E0A">
        <w:rPr>
          <w:b/>
          <w:bCs/>
          <w:color w:val="000000"/>
          <w:lang w:val="uk-UA"/>
        </w:rPr>
        <w:t>м. Сєвєродонецьк</w:t>
      </w:r>
    </w:p>
    <w:p w:rsidR="00D475CC" w:rsidRPr="00C64145" w:rsidRDefault="00D475CC" w:rsidP="0070399C">
      <w:pPr>
        <w:widowControl w:val="0"/>
        <w:autoSpaceDE w:val="0"/>
        <w:autoSpaceDN w:val="0"/>
        <w:adjustRightInd w:val="0"/>
        <w:rPr>
          <w:rFonts w:ascii="MS Sans Serif" w:hAnsi="MS Sans Serif" w:cs="MS Sans Serif"/>
          <w:sz w:val="16"/>
          <w:szCs w:val="16"/>
          <w:lang w:val="uk-UA"/>
        </w:rPr>
      </w:pPr>
    </w:p>
    <w:tbl>
      <w:tblPr>
        <w:tblW w:w="0" w:type="auto"/>
        <w:tblLook w:val="01E0"/>
      </w:tblPr>
      <w:tblGrid>
        <w:gridCol w:w="5070"/>
      </w:tblGrid>
      <w:tr w:rsidR="00D475CC" w:rsidRPr="00FF24CA" w:rsidTr="005C5654">
        <w:trPr>
          <w:trHeight w:val="460"/>
        </w:trPr>
        <w:tc>
          <w:tcPr>
            <w:tcW w:w="5070" w:type="dxa"/>
          </w:tcPr>
          <w:p w:rsidR="00D475CC" w:rsidRPr="00AC06C3" w:rsidRDefault="00360BF8" w:rsidP="00577188">
            <w:pPr>
              <w:widowControl w:val="0"/>
              <w:tabs>
                <w:tab w:val="left" w:pos="56"/>
              </w:tabs>
              <w:autoSpaceDE w:val="0"/>
              <w:autoSpaceDN w:val="0"/>
              <w:adjustRightInd w:val="0"/>
              <w:jc w:val="both"/>
              <w:rPr>
                <w:rFonts w:ascii="MS Sans Serif" w:hAnsi="MS Sans Serif" w:cs="MS Sans Serif"/>
                <w:lang w:val="uk-UA"/>
              </w:rPr>
            </w:pPr>
            <w:r w:rsidRPr="00360BF8">
              <w:rPr>
                <w:color w:val="000000"/>
                <w:lang w:val="uk-UA"/>
              </w:rPr>
              <w:t>Про відмову</w:t>
            </w:r>
            <w:r w:rsidR="00B36842">
              <w:rPr>
                <w:color w:val="000000"/>
                <w:lang w:val="uk-UA"/>
              </w:rPr>
              <w:t xml:space="preserve"> </w:t>
            </w:r>
            <w:r w:rsidR="0024014D">
              <w:rPr>
                <w:color w:val="000000"/>
                <w:lang w:val="uk-UA"/>
              </w:rPr>
              <w:t>у надан</w:t>
            </w:r>
            <w:r w:rsidR="00BE3795">
              <w:rPr>
                <w:color w:val="000000"/>
                <w:lang w:val="uk-UA"/>
              </w:rPr>
              <w:t>н</w:t>
            </w:r>
            <w:r w:rsidR="0024014D">
              <w:rPr>
                <w:color w:val="000000"/>
                <w:lang w:val="uk-UA"/>
              </w:rPr>
              <w:t>і пільг зі сплати земельного податку на 2018 рік</w:t>
            </w:r>
            <w:r w:rsidR="005C5654">
              <w:rPr>
                <w:color w:val="000000"/>
                <w:lang w:val="uk-UA"/>
              </w:rPr>
              <w:t xml:space="preserve"> </w:t>
            </w:r>
            <w:r w:rsidR="006B073B">
              <w:rPr>
                <w:color w:val="000000"/>
                <w:lang w:val="uk-UA"/>
              </w:rPr>
              <w:t>12</w:t>
            </w:r>
            <w:r w:rsidR="00577188">
              <w:rPr>
                <w:color w:val="000000"/>
                <w:lang w:val="uk-UA"/>
              </w:rPr>
              <w:t>-ій</w:t>
            </w:r>
            <w:r w:rsidR="006B073B">
              <w:rPr>
                <w:color w:val="000000"/>
                <w:lang w:val="uk-UA"/>
              </w:rPr>
              <w:t xml:space="preserve"> державній пожежно-рятувальній частині </w:t>
            </w:r>
            <w:r w:rsidR="005C5654">
              <w:rPr>
                <w:color w:val="000000"/>
                <w:lang w:val="uk-UA"/>
              </w:rPr>
              <w:t>ГУ ДСНС України у Луганській області</w:t>
            </w:r>
          </w:p>
        </w:tc>
      </w:tr>
    </w:tbl>
    <w:p w:rsidR="007025C0" w:rsidRPr="001D48DC" w:rsidRDefault="007025C0" w:rsidP="0070399C">
      <w:pPr>
        <w:jc w:val="both"/>
        <w:rPr>
          <w:sz w:val="16"/>
          <w:szCs w:val="16"/>
          <w:lang w:val="uk-UA"/>
        </w:rPr>
      </w:pPr>
    </w:p>
    <w:p w:rsidR="00D475CC" w:rsidRDefault="0018078E" w:rsidP="003309DA">
      <w:pPr>
        <w:ind w:firstLine="567"/>
        <w:jc w:val="both"/>
        <w:rPr>
          <w:color w:val="000000"/>
          <w:lang w:val="uk-UA"/>
        </w:rPr>
      </w:pPr>
      <w:r w:rsidRPr="00D57556">
        <w:rPr>
          <w:color w:val="000000"/>
          <w:lang w:val="uk-UA"/>
        </w:rPr>
        <w:t>Керуючись</w:t>
      </w:r>
      <w:r w:rsidR="00D57556" w:rsidRPr="00D57556">
        <w:rPr>
          <w:color w:val="000000"/>
          <w:lang w:val="uk-UA"/>
        </w:rPr>
        <w:t xml:space="preserve"> абзацами другим і третім пункту 284.1 статті 284</w:t>
      </w:r>
      <w:r w:rsidR="00E81E22">
        <w:rPr>
          <w:color w:val="000000"/>
          <w:lang w:val="uk-UA"/>
        </w:rPr>
        <w:t>,</w:t>
      </w:r>
      <w:r w:rsidR="00D57556" w:rsidRPr="00D57556">
        <w:rPr>
          <w:color w:val="000000"/>
          <w:lang w:val="uk-UA"/>
        </w:rPr>
        <w:t xml:space="preserve"> </w:t>
      </w:r>
      <w:r w:rsidR="00E81E22" w:rsidRPr="00D57556">
        <w:rPr>
          <w:color w:val="000000"/>
          <w:lang w:val="uk-UA"/>
        </w:rPr>
        <w:t>підпункт</w:t>
      </w:r>
      <w:r w:rsidR="00E81E22">
        <w:rPr>
          <w:color w:val="000000"/>
          <w:lang w:val="uk-UA"/>
        </w:rPr>
        <w:t>ом</w:t>
      </w:r>
      <w:r w:rsidR="00E81E22" w:rsidRPr="00D57556">
        <w:rPr>
          <w:color w:val="000000"/>
          <w:lang w:val="uk-UA"/>
        </w:rPr>
        <w:t xml:space="preserve"> 12.3.7 пункту 12.3 статті 12</w:t>
      </w:r>
      <w:r w:rsidR="00E81E22">
        <w:rPr>
          <w:color w:val="000000"/>
          <w:lang w:val="uk-UA"/>
        </w:rPr>
        <w:t xml:space="preserve">, </w:t>
      </w:r>
      <w:r w:rsidR="00E81E22" w:rsidRPr="00D57556">
        <w:rPr>
          <w:color w:val="000000"/>
          <w:lang w:val="uk-UA"/>
        </w:rPr>
        <w:t>пункт</w:t>
      </w:r>
      <w:r w:rsidR="00E81E22">
        <w:rPr>
          <w:color w:val="000000"/>
          <w:lang w:val="uk-UA"/>
        </w:rPr>
        <w:t>ом</w:t>
      </w:r>
      <w:r w:rsidR="00E81E22" w:rsidRPr="00D57556">
        <w:rPr>
          <w:color w:val="000000"/>
          <w:lang w:val="uk-UA"/>
        </w:rPr>
        <w:t xml:space="preserve"> 30.</w:t>
      </w:r>
      <w:r w:rsidR="00E81E22">
        <w:rPr>
          <w:color w:val="000000"/>
          <w:lang w:val="uk-UA"/>
        </w:rPr>
        <w:t>5</w:t>
      </w:r>
      <w:r w:rsidR="00E81E22" w:rsidRPr="00D57556">
        <w:rPr>
          <w:color w:val="000000"/>
          <w:lang w:val="uk-UA"/>
        </w:rPr>
        <w:t xml:space="preserve"> статті 30 Податкового кодексу України </w:t>
      </w:r>
      <w:r w:rsidR="00D57556" w:rsidRPr="00D57556">
        <w:rPr>
          <w:color w:val="000000"/>
          <w:lang w:val="uk-UA"/>
        </w:rPr>
        <w:t>Податкового кодексу України</w:t>
      </w:r>
      <w:r w:rsidR="00E81E22">
        <w:rPr>
          <w:color w:val="000000"/>
          <w:lang w:val="uk-UA"/>
        </w:rPr>
        <w:t>,</w:t>
      </w:r>
      <w:r w:rsidR="00D57556" w:rsidRPr="00D57556">
        <w:rPr>
          <w:color w:val="000000"/>
          <w:lang w:val="uk-UA"/>
        </w:rPr>
        <w:t xml:space="preserve"> пунктом 24 частини першої статті 26 Закону України “Про місцеве самоврядування в Україні</w:t>
      </w:r>
      <w:r w:rsidR="0070399C">
        <w:rPr>
          <w:color w:val="000000"/>
          <w:lang w:val="uk-UA"/>
        </w:rPr>
        <w:t xml:space="preserve">», </w:t>
      </w:r>
      <w:r w:rsidR="00D57556" w:rsidRPr="00D57556">
        <w:rPr>
          <w:color w:val="000000"/>
          <w:lang w:val="uk-UA"/>
        </w:rPr>
        <w:t xml:space="preserve">розглянувши </w:t>
      </w:r>
      <w:r w:rsidR="005C5654">
        <w:rPr>
          <w:color w:val="000000"/>
          <w:lang w:val="uk-UA"/>
        </w:rPr>
        <w:t>клопотання</w:t>
      </w:r>
      <w:r w:rsidR="006B073B">
        <w:rPr>
          <w:color w:val="000000"/>
          <w:lang w:val="uk-UA"/>
        </w:rPr>
        <w:t xml:space="preserve"> 12</w:t>
      </w:r>
      <w:r w:rsidR="00577188">
        <w:rPr>
          <w:color w:val="000000"/>
          <w:lang w:val="uk-UA"/>
        </w:rPr>
        <w:t>-ої</w:t>
      </w:r>
      <w:r w:rsidR="006B073B">
        <w:rPr>
          <w:color w:val="000000"/>
          <w:lang w:val="uk-UA"/>
        </w:rPr>
        <w:t xml:space="preserve"> державної пожежно-рятувальної частини ГУ ДНСН України у Луганській області</w:t>
      </w:r>
      <w:r w:rsidR="00D57556" w:rsidRPr="00D57556">
        <w:rPr>
          <w:color w:val="000000"/>
          <w:lang w:val="uk-UA"/>
        </w:rPr>
        <w:t xml:space="preserve">, щодо </w:t>
      </w:r>
      <w:r w:rsidR="00BE3795">
        <w:rPr>
          <w:color w:val="000000"/>
          <w:lang w:val="uk-UA"/>
        </w:rPr>
        <w:t xml:space="preserve">надання пільг зі сплати </w:t>
      </w:r>
      <w:r w:rsidR="00E81E22">
        <w:rPr>
          <w:color w:val="000000"/>
          <w:lang w:val="uk-UA"/>
        </w:rPr>
        <w:t>земельного податку</w:t>
      </w:r>
      <w:r w:rsidR="006B073B">
        <w:rPr>
          <w:color w:val="000000"/>
          <w:lang w:val="uk-UA"/>
        </w:rPr>
        <w:t xml:space="preserve"> на 2018 рік</w:t>
      </w:r>
      <w:r w:rsidR="00D57556" w:rsidRPr="00D57556">
        <w:rPr>
          <w:color w:val="000000"/>
          <w:lang w:val="uk-UA"/>
        </w:rPr>
        <w:t xml:space="preserve">, </w:t>
      </w:r>
      <w:r w:rsidR="00554F2B" w:rsidRPr="00554F2B">
        <w:rPr>
          <w:color w:val="000000"/>
          <w:lang w:val="uk-UA"/>
        </w:rPr>
        <w:t xml:space="preserve">враховуючи </w:t>
      </w:r>
      <w:r w:rsidR="00E81E22">
        <w:rPr>
          <w:color w:val="000000"/>
          <w:lang w:val="uk-UA"/>
        </w:rPr>
        <w:t xml:space="preserve">пропозиції </w:t>
      </w:r>
      <w:r>
        <w:rPr>
          <w:color w:val="000000"/>
          <w:lang w:val="uk-UA"/>
        </w:rPr>
        <w:t xml:space="preserve">робочої групи, </w:t>
      </w:r>
      <w:r w:rsidR="000973CC">
        <w:rPr>
          <w:color w:val="000000"/>
          <w:lang w:val="uk-UA"/>
        </w:rPr>
        <w:t>яка утворена р</w:t>
      </w:r>
      <w:r>
        <w:rPr>
          <w:color w:val="000000"/>
          <w:lang w:val="uk-UA"/>
        </w:rPr>
        <w:t>озпорядження</w:t>
      </w:r>
      <w:r w:rsidR="000973CC">
        <w:rPr>
          <w:color w:val="000000"/>
          <w:lang w:val="uk-UA"/>
        </w:rPr>
        <w:t>м</w:t>
      </w:r>
      <w:r>
        <w:rPr>
          <w:color w:val="000000"/>
          <w:lang w:val="uk-UA"/>
        </w:rPr>
        <w:t xml:space="preserve"> міського голови №49 від 28.02.2018 «Про утворення робочої групи з питань надання пільг із сплати земельного податку, з метою підготовки пропозицій з питань надання міською радою пільг із сплати земельного податку</w:t>
      </w:r>
      <w:r w:rsidR="008D3D94">
        <w:rPr>
          <w:color w:val="000000"/>
          <w:lang w:val="uk-UA"/>
        </w:rPr>
        <w:t>»</w:t>
      </w:r>
      <w:r w:rsidR="00E81E22">
        <w:rPr>
          <w:color w:val="000000"/>
          <w:lang w:val="uk-UA"/>
        </w:rPr>
        <w:t xml:space="preserve"> (протокол №</w:t>
      </w:r>
      <w:r w:rsidR="005C5654">
        <w:rPr>
          <w:color w:val="000000"/>
          <w:lang w:val="uk-UA"/>
        </w:rPr>
        <w:t>2</w:t>
      </w:r>
      <w:r w:rsidR="00E81E22">
        <w:rPr>
          <w:color w:val="000000"/>
          <w:lang w:val="uk-UA"/>
        </w:rPr>
        <w:t xml:space="preserve"> від </w:t>
      </w:r>
      <w:r w:rsidR="005C5654">
        <w:rPr>
          <w:color w:val="000000"/>
          <w:lang w:val="uk-UA"/>
        </w:rPr>
        <w:t>13.09</w:t>
      </w:r>
      <w:r w:rsidR="00E81E22">
        <w:rPr>
          <w:color w:val="000000"/>
          <w:lang w:val="uk-UA"/>
        </w:rPr>
        <w:t xml:space="preserve">.2018), </w:t>
      </w:r>
      <w:r w:rsidR="00AD3BB1">
        <w:rPr>
          <w:color w:val="000000"/>
          <w:lang w:val="uk-UA"/>
        </w:rPr>
        <w:t>пропозиці</w:t>
      </w:r>
      <w:r w:rsidR="00E81E22">
        <w:rPr>
          <w:color w:val="000000"/>
          <w:lang w:val="uk-UA"/>
        </w:rPr>
        <w:t>ї</w:t>
      </w:r>
      <w:r w:rsidR="00D57556" w:rsidRPr="00D57556">
        <w:rPr>
          <w:color w:val="000000"/>
          <w:lang w:val="uk-UA"/>
        </w:rPr>
        <w:t xml:space="preserve"> постійної комісії з питань будівництва, архітектури, земельних відносин, охорони навколишнього середовища і розвитку селищ</w:t>
      </w:r>
      <w:r w:rsidR="003D26ED">
        <w:rPr>
          <w:color w:val="000000"/>
          <w:lang w:val="uk-UA"/>
        </w:rPr>
        <w:t xml:space="preserve"> </w:t>
      </w:r>
      <w:r w:rsidR="003D26ED" w:rsidRPr="00D57556">
        <w:rPr>
          <w:color w:val="000000"/>
          <w:lang w:val="uk-UA"/>
        </w:rPr>
        <w:t>(протокол №</w:t>
      </w:r>
      <w:r w:rsidR="003D26ED">
        <w:rPr>
          <w:color w:val="000000"/>
          <w:lang w:val="uk-UA"/>
        </w:rPr>
        <w:t xml:space="preserve"> </w:t>
      </w:r>
      <w:r w:rsidR="00AD3BB1">
        <w:rPr>
          <w:color w:val="000000"/>
          <w:lang w:val="uk-UA"/>
        </w:rPr>
        <w:t xml:space="preserve"> </w:t>
      </w:r>
      <w:r w:rsidR="00245269">
        <w:rPr>
          <w:color w:val="000000"/>
          <w:lang w:val="uk-UA"/>
        </w:rPr>
        <w:t xml:space="preserve"> </w:t>
      </w:r>
      <w:r w:rsidR="003D26ED" w:rsidRPr="00D57556">
        <w:rPr>
          <w:color w:val="000000"/>
          <w:lang w:val="uk-UA"/>
        </w:rPr>
        <w:t xml:space="preserve">від </w:t>
      </w:r>
      <w:r w:rsidR="003D26ED">
        <w:rPr>
          <w:color w:val="000000"/>
          <w:lang w:val="uk-UA"/>
        </w:rPr>
        <w:t xml:space="preserve"> </w:t>
      </w:r>
      <w:r w:rsidR="00AD3BB1">
        <w:rPr>
          <w:color w:val="000000"/>
          <w:lang w:val="uk-UA"/>
        </w:rPr>
        <w:t xml:space="preserve">      </w:t>
      </w:r>
      <w:r w:rsidR="003D26ED" w:rsidRPr="00D57556">
        <w:rPr>
          <w:color w:val="000000"/>
          <w:lang w:val="uk-UA"/>
        </w:rPr>
        <w:t>2018)</w:t>
      </w:r>
      <w:r w:rsidR="00D57556" w:rsidRPr="00D57556">
        <w:rPr>
          <w:color w:val="000000"/>
          <w:lang w:val="uk-UA"/>
        </w:rPr>
        <w:t>, міська рада</w:t>
      </w:r>
    </w:p>
    <w:p w:rsidR="00D475CC" w:rsidRPr="001D48DC" w:rsidRDefault="00D475CC" w:rsidP="003309DA">
      <w:pPr>
        <w:ind w:firstLine="567"/>
        <w:jc w:val="both"/>
        <w:rPr>
          <w:b/>
          <w:bCs/>
          <w:sz w:val="18"/>
          <w:szCs w:val="18"/>
          <w:lang w:val="uk-UA"/>
        </w:rPr>
      </w:pPr>
    </w:p>
    <w:p w:rsidR="00D475CC" w:rsidRPr="003040B3" w:rsidRDefault="00D475CC" w:rsidP="003309DA">
      <w:pPr>
        <w:widowControl w:val="0"/>
        <w:autoSpaceDE w:val="0"/>
        <w:autoSpaceDN w:val="0"/>
        <w:adjustRightInd w:val="0"/>
        <w:ind w:firstLine="567"/>
        <w:jc w:val="both"/>
        <w:rPr>
          <w:b/>
          <w:bCs/>
          <w:lang w:val="uk-UA"/>
        </w:rPr>
      </w:pPr>
      <w:r w:rsidRPr="003040B3">
        <w:rPr>
          <w:b/>
          <w:bCs/>
          <w:lang w:val="uk-UA"/>
        </w:rPr>
        <w:t xml:space="preserve"> ВИРІШИЛА:</w:t>
      </w:r>
    </w:p>
    <w:p w:rsidR="00FF24CA" w:rsidRPr="001D48DC" w:rsidRDefault="00FF24CA" w:rsidP="00A62E52">
      <w:pPr>
        <w:widowControl w:val="0"/>
        <w:tabs>
          <w:tab w:val="left" w:pos="56"/>
        </w:tabs>
        <w:autoSpaceDE w:val="0"/>
        <w:autoSpaceDN w:val="0"/>
        <w:adjustRightInd w:val="0"/>
        <w:ind w:firstLine="567"/>
        <w:jc w:val="both"/>
        <w:rPr>
          <w:sz w:val="18"/>
          <w:szCs w:val="18"/>
          <w:lang w:val="uk-UA"/>
        </w:rPr>
      </w:pPr>
    </w:p>
    <w:p w:rsidR="000D00BB" w:rsidRPr="00CD3CD4" w:rsidRDefault="00D475CC" w:rsidP="006B073B">
      <w:pPr>
        <w:widowControl w:val="0"/>
        <w:tabs>
          <w:tab w:val="left" w:pos="56"/>
        </w:tabs>
        <w:autoSpaceDE w:val="0"/>
        <w:autoSpaceDN w:val="0"/>
        <w:adjustRightInd w:val="0"/>
        <w:ind w:firstLine="567"/>
        <w:jc w:val="both"/>
        <w:rPr>
          <w:bCs/>
          <w:lang w:val="uk-UA"/>
        </w:rPr>
      </w:pPr>
      <w:r w:rsidRPr="003040B3">
        <w:rPr>
          <w:lang w:val="uk-UA"/>
        </w:rPr>
        <w:t xml:space="preserve">1. </w:t>
      </w:r>
      <w:r w:rsidR="00360BF8" w:rsidRPr="00360BF8">
        <w:rPr>
          <w:lang w:val="uk-UA"/>
        </w:rPr>
        <w:t xml:space="preserve">Відмовити </w:t>
      </w:r>
      <w:r w:rsidR="0024014D">
        <w:rPr>
          <w:lang w:val="uk-UA"/>
        </w:rPr>
        <w:t>у надан</w:t>
      </w:r>
      <w:r w:rsidR="00BE3795">
        <w:rPr>
          <w:lang w:val="uk-UA"/>
        </w:rPr>
        <w:t>н</w:t>
      </w:r>
      <w:r w:rsidR="0024014D">
        <w:rPr>
          <w:lang w:val="uk-UA"/>
        </w:rPr>
        <w:t>і пільг зі сплати земельного податку на 2018 рік</w:t>
      </w:r>
      <w:r w:rsidR="006B073B">
        <w:rPr>
          <w:lang w:val="uk-UA"/>
        </w:rPr>
        <w:t xml:space="preserve"> </w:t>
      </w:r>
      <w:r w:rsidR="006B073B">
        <w:rPr>
          <w:color w:val="000000"/>
          <w:lang w:val="uk-UA"/>
        </w:rPr>
        <w:t>12</w:t>
      </w:r>
      <w:r w:rsidR="00577188">
        <w:rPr>
          <w:color w:val="000000"/>
          <w:lang w:val="uk-UA"/>
        </w:rPr>
        <w:t>-ій</w:t>
      </w:r>
      <w:r w:rsidR="006B073B">
        <w:rPr>
          <w:color w:val="000000"/>
          <w:lang w:val="uk-UA"/>
        </w:rPr>
        <w:t xml:space="preserve"> державній пожежно-рятувальній частині ГУ ДСНС України у Луганській області</w:t>
      </w:r>
      <w:r w:rsidR="000D00BB" w:rsidRPr="000D00BB">
        <w:rPr>
          <w:bCs/>
          <w:lang w:val="uk-UA"/>
        </w:rPr>
        <w:t xml:space="preserve">, за земельну ділянку площею </w:t>
      </w:r>
      <w:r w:rsidR="000D00BB" w:rsidRPr="00CD3CD4">
        <w:rPr>
          <w:bCs/>
          <w:lang w:val="uk-UA"/>
        </w:rPr>
        <w:t>0</w:t>
      </w:r>
      <w:r w:rsidR="000D00BB">
        <w:rPr>
          <w:bCs/>
          <w:lang w:val="uk-UA"/>
        </w:rPr>
        <w:t>,</w:t>
      </w:r>
      <w:r w:rsidR="006B073B">
        <w:rPr>
          <w:bCs/>
          <w:lang w:val="uk-UA"/>
        </w:rPr>
        <w:t>8492</w:t>
      </w:r>
      <w:r w:rsidR="000D00BB" w:rsidRPr="00CD3CD4">
        <w:rPr>
          <w:bCs/>
          <w:lang w:val="uk-UA"/>
        </w:rPr>
        <w:t xml:space="preserve"> га за адресою: м. </w:t>
      </w:r>
      <w:proofErr w:type="spellStart"/>
      <w:r w:rsidR="000D00BB" w:rsidRPr="00CD3CD4">
        <w:rPr>
          <w:bCs/>
          <w:lang w:val="uk-UA"/>
        </w:rPr>
        <w:t>Сєвєродонецьк</w:t>
      </w:r>
      <w:proofErr w:type="spellEnd"/>
      <w:r w:rsidR="000D00BB" w:rsidRPr="00CD3CD4">
        <w:rPr>
          <w:bCs/>
          <w:lang w:val="uk-UA"/>
        </w:rPr>
        <w:t xml:space="preserve">, вул. </w:t>
      </w:r>
      <w:r w:rsidR="006B073B">
        <w:rPr>
          <w:bCs/>
          <w:lang w:val="uk-UA"/>
        </w:rPr>
        <w:t>Новікова, 1</w:t>
      </w:r>
      <w:r w:rsidR="00577188">
        <w:rPr>
          <w:bCs/>
          <w:lang w:val="uk-UA"/>
        </w:rPr>
        <w:t>-Б</w:t>
      </w:r>
      <w:r w:rsidR="006B073B">
        <w:rPr>
          <w:bCs/>
          <w:lang w:val="uk-UA"/>
        </w:rPr>
        <w:t>.</w:t>
      </w:r>
    </w:p>
    <w:p w:rsidR="005E2F5A" w:rsidRDefault="009F6ACF" w:rsidP="005E2F5A">
      <w:pPr>
        <w:widowControl w:val="0"/>
        <w:tabs>
          <w:tab w:val="left" w:pos="56"/>
        </w:tabs>
        <w:autoSpaceDE w:val="0"/>
        <w:autoSpaceDN w:val="0"/>
        <w:adjustRightInd w:val="0"/>
        <w:ind w:firstLine="567"/>
        <w:jc w:val="both"/>
        <w:rPr>
          <w:lang w:val="uk-UA"/>
        </w:rPr>
      </w:pPr>
      <w:r>
        <w:rPr>
          <w:lang w:val="uk-UA"/>
        </w:rPr>
        <w:t>2</w:t>
      </w:r>
      <w:r w:rsidR="005E2F5A" w:rsidRPr="005E2F5A">
        <w:rPr>
          <w:lang w:val="uk-UA"/>
        </w:rPr>
        <w:t xml:space="preserve">. </w:t>
      </w:r>
      <w:r w:rsidR="00ED56F6">
        <w:rPr>
          <w:lang w:val="uk-UA"/>
        </w:rPr>
        <w:t xml:space="preserve"> </w:t>
      </w:r>
      <w:r w:rsidR="005E2F5A" w:rsidRPr="005E2F5A">
        <w:rPr>
          <w:lang w:val="uk-UA"/>
        </w:rPr>
        <w:t>Дане рішення підлягає оприлюдненню.</w:t>
      </w:r>
    </w:p>
    <w:p w:rsidR="00D475CC" w:rsidRDefault="009F6ACF" w:rsidP="005E2F5A">
      <w:pPr>
        <w:widowControl w:val="0"/>
        <w:tabs>
          <w:tab w:val="left" w:pos="56"/>
        </w:tabs>
        <w:autoSpaceDE w:val="0"/>
        <w:autoSpaceDN w:val="0"/>
        <w:adjustRightInd w:val="0"/>
        <w:ind w:firstLine="567"/>
        <w:jc w:val="both"/>
        <w:rPr>
          <w:lang w:val="uk-UA"/>
        </w:rPr>
      </w:pPr>
      <w:r>
        <w:rPr>
          <w:lang w:val="uk-UA"/>
        </w:rPr>
        <w:t>3</w:t>
      </w:r>
      <w:r w:rsidR="00D475CC" w:rsidRPr="003040B3">
        <w:rPr>
          <w:lang w:val="uk-UA"/>
        </w:rPr>
        <w:t>.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C64145" w:rsidRDefault="00C64145" w:rsidP="0070399C">
      <w:pPr>
        <w:widowControl w:val="0"/>
        <w:ind w:firstLine="284"/>
        <w:jc w:val="both"/>
        <w:rPr>
          <w:b/>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517"/>
      </w:tblGrid>
      <w:tr w:rsidR="000C7A42" w:rsidTr="000C7A42">
        <w:tc>
          <w:tcPr>
            <w:tcW w:w="7338" w:type="dxa"/>
          </w:tcPr>
          <w:p w:rsidR="000C7A42" w:rsidRDefault="000C7A42" w:rsidP="0070399C">
            <w:pPr>
              <w:widowControl w:val="0"/>
              <w:jc w:val="both"/>
              <w:rPr>
                <w:b/>
                <w:lang w:val="uk-UA"/>
              </w:rPr>
            </w:pPr>
            <w:r>
              <w:rPr>
                <w:b/>
                <w:lang w:val="uk-UA"/>
              </w:rPr>
              <w:t>Міський</w:t>
            </w:r>
            <w:r>
              <w:rPr>
                <w:lang w:val="uk-UA"/>
              </w:rPr>
              <w:t xml:space="preserve"> </w:t>
            </w:r>
            <w:r>
              <w:rPr>
                <w:b/>
                <w:bCs/>
                <w:lang w:val="uk-UA"/>
              </w:rPr>
              <w:t xml:space="preserve">голова                                                                        </w:t>
            </w:r>
          </w:p>
        </w:tc>
        <w:tc>
          <w:tcPr>
            <w:tcW w:w="2517" w:type="dxa"/>
          </w:tcPr>
          <w:p w:rsidR="000C7A42" w:rsidRDefault="000C7A42" w:rsidP="0070399C">
            <w:pPr>
              <w:widowControl w:val="0"/>
              <w:jc w:val="both"/>
              <w:rPr>
                <w:b/>
                <w:bCs/>
                <w:lang w:val="uk-UA"/>
              </w:rPr>
            </w:pPr>
            <w:r>
              <w:rPr>
                <w:b/>
                <w:bCs/>
                <w:lang w:val="uk-UA"/>
              </w:rPr>
              <w:t>В.В.</w:t>
            </w:r>
            <w:proofErr w:type="spellStart"/>
            <w:r>
              <w:rPr>
                <w:b/>
                <w:bCs/>
                <w:lang w:val="uk-UA"/>
              </w:rPr>
              <w:t>Казаков</w:t>
            </w:r>
            <w:proofErr w:type="spellEnd"/>
          </w:p>
          <w:p w:rsidR="000C7A42" w:rsidRDefault="000C7A42" w:rsidP="0070399C">
            <w:pPr>
              <w:widowControl w:val="0"/>
              <w:jc w:val="both"/>
              <w:rPr>
                <w:b/>
                <w:bCs/>
                <w:lang w:val="uk-UA"/>
              </w:rPr>
            </w:pPr>
          </w:p>
          <w:p w:rsidR="000C7A42" w:rsidRDefault="000C7A42" w:rsidP="0070399C">
            <w:pPr>
              <w:widowControl w:val="0"/>
              <w:jc w:val="both"/>
              <w:rPr>
                <w:b/>
                <w:lang w:val="uk-UA"/>
              </w:rPr>
            </w:pPr>
          </w:p>
        </w:tc>
      </w:tr>
      <w:tr w:rsidR="000C7A42" w:rsidTr="000C7A42">
        <w:tc>
          <w:tcPr>
            <w:tcW w:w="7338" w:type="dxa"/>
          </w:tcPr>
          <w:p w:rsidR="000C7A42" w:rsidRPr="00E30EBB" w:rsidRDefault="000C7A42" w:rsidP="000C7A42">
            <w:pPr>
              <w:widowControl w:val="0"/>
              <w:tabs>
                <w:tab w:val="left" w:pos="284"/>
              </w:tabs>
              <w:ind w:left="142" w:hanging="142"/>
              <w:rPr>
                <w:rFonts w:ascii="MS Sans Serif" w:hAnsi="MS Sans Serif" w:cs="MS Sans Serif"/>
                <w:lang w:val="uk-UA"/>
              </w:rPr>
            </w:pPr>
            <w:r w:rsidRPr="00E30EBB">
              <w:rPr>
                <w:b/>
                <w:bCs/>
                <w:color w:val="000000"/>
                <w:lang w:val="uk-UA"/>
              </w:rPr>
              <w:t>Підготував:</w:t>
            </w:r>
          </w:p>
          <w:p w:rsidR="000C7A42" w:rsidRDefault="000C7A42" w:rsidP="000C7A42">
            <w:pPr>
              <w:widowControl w:val="0"/>
              <w:tabs>
                <w:tab w:val="left" w:pos="284"/>
              </w:tabs>
              <w:ind w:left="142" w:hanging="142"/>
              <w:rPr>
                <w:color w:val="000000"/>
                <w:lang w:val="uk-UA"/>
              </w:rPr>
            </w:pPr>
            <w:proofErr w:type="spellStart"/>
            <w:r>
              <w:rPr>
                <w:color w:val="000000"/>
                <w:lang w:val="uk-UA"/>
              </w:rPr>
              <w:t>В.о</w:t>
            </w:r>
            <w:proofErr w:type="spellEnd"/>
            <w:r>
              <w:rPr>
                <w:color w:val="000000"/>
                <w:lang w:val="uk-UA"/>
              </w:rPr>
              <w:t xml:space="preserve">. начальника </w:t>
            </w:r>
          </w:p>
          <w:p w:rsidR="000C7A42" w:rsidRDefault="000C7A42" w:rsidP="000C7A42">
            <w:pPr>
              <w:widowControl w:val="0"/>
              <w:tabs>
                <w:tab w:val="left" w:pos="284"/>
              </w:tabs>
              <w:ind w:left="142" w:hanging="142"/>
              <w:jc w:val="both"/>
              <w:rPr>
                <w:b/>
                <w:lang w:val="uk-UA"/>
              </w:rPr>
            </w:pPr>
            <w:r w:rsidRPr="00E30EBB">
              <w:rPr>
                <w:color w:val="000000"/>
                <w:lang w:val="uk-UA"/>
              </w:rPr>
              <w:t>відділу земельних відносин</w:t>
            </w:r>
          </w:p>
        </w:tc>
        <w:tc>
          <w:tcPr>
            <w:tcW w:w="2517" w:type="dxa"/>
          </w:tcPr>
          <w:p w:rsidR="000C7A42" w:rsidRDefault="000C7A42" w:rsidP="0070399C">
            <w:pPr>
              <w:widowControl w:val="0"/>
              <w:jc w:val="both"/>
              <w:rPr>
                <w:color w:val="000000"/>
                <w:lang w:val="uk-UA"/>
              </w:rPr>
            </w:pPr>
          </w:p>
          <w:p w:rsidR="000C7A42" w:rsidRDefault="000C7A42" w:rsidP="0070399C">
            <w:pPr>
              <w:widowControl w:val="0"/>
              <w:jc w:val="both"/>
              <w:rPr>
                <w:color w:val="000000"/>
                <w:lang w:val="uk-UA"/>
              </w:rPr>
            </w:pPr>
          </w:p>
          <w:p w:rsidR="000C7A42" w:rsidRDefault="000C7A42" w:rsidP="0070399C">
            <w:pPr>
              <w:widowControl w:val="0"/>
              <w:jc w:val="both"/>
              <w:rPr>
                <w:b/>
                <w:lang w:val="uk-UA"/>
              </w:rPr>
            </w:pPr>
            <w:r w:rsidRPr="00E30EBB">
              <w:rPr>
                <w:color w:val="000000"/>
                <w:lang w:val="uk-UA"/>
              </w:rPr>
              <w:t>І.М.</w:t>
            </w:r>
            <w:proofErr w:type="spellStart"/>
            <w:r w:rsidRPr="00E30EBB">
              <w:rPr>
                <w:color w:val="000000"/>
                <w:lang w:val="uk-UA"/>
              </w:rPr>
              <w:t>Євстратенкова</w:t>
            </w:r>
            <w:proofErr w:type="spellEnd"/>
          </w:p>
        </w:tc>
      </w:tr>
    </w:tbl>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37EBC" w:rsidRDefault="00137EBC" w:rsidP="001E4832">
      <w:pPr>
        <w:widowControl w:val="0"/>
        <w:tabs>
          <w:tab w:val="left" w:pos="-4"/>
        </w:tabs>
        <w:jc w:val="center"/>
        <w:rPr>
          <w:b/>
          <w:color w:val="000000"/>
          <w:lang w:val="uk-UA"/>
        </w:rPr>
      </w:pPr>
    </w:p>
    <w:p w:rsidR="001E4832" w:rsidRPr="00D57AAD" w:rsidRDefault="001E4832" w:rsidP="001E4832">
      <w:pPr>
        <w:widowControl w:val="0"/>
        <w:tabs>
          <w:tab w:val="left" w:pos="-4"/>
        </w:tabs>
        <w:jc w:val="center"/>
        <w:rPr>
          <w:b/>
          <w:color w:val="000000"/>
          <w:lang w:val="uk-UA"/>
        </w:rPr>
      </w:pPr>
      <w:r w:rsidRPr="00D57AAD">
        <w:rPr>
          <w:b/>
          <w:color w:val="000000"/>
          <w:lang w:val="uk-UA"/>
        </w:rPr>
        <w:lastRenderedPageBreak/>
        <w:t>ПОЯСНЮВАЛЬНА ЗАПИСКА</w:t>
      </w:r>
    </w:p>
    <w:p w:rsidR="001E4832" w:rsidRPr="002E31E8" w:rsidRDefault="001E4832" w:rsidP="001E4832">
      <w:pPr>
        <w:widowControl w:val="0"/>
        <w:tabs>
          <w:tab w:val="left" w:pos="-4"/>
        </w:tabs>
        <w:jc w:val="center"/>
        <w:rPr>
          <w:color w:val="000000"/>
          <w:lang w:val="uk-UA"/>
        </w:rPr>
      </w:pPr>
      <w:r w:rsidRPr="00D57AAD">
        <w:rPr>
          <w:b/>
          <w:color w:val="000000"/>
          <w:lang w:val="uk-UA"/>
        </w:rPr>
        <w:t xml:space="preserve">до проекту рішення міської ради </w:t>
      </w:r>
      <w:r w:rsidRPr="002E31E8">
        <w:rPr>
          <w:color w:val="000000"/>
          <w:lang w:val="uk-UA"/>
        </w:rPr>
        <w:t>«</w:t>
      </w:r>
      <w:r w:rsidRPr="00360BF8">
        <w:rPr>
          <w:color w:val="000000"/>
          <w:lang w:val="uk-UA"/>
        </w:rPr>
        <w:t>Про відмову</w:t>
      </w:r>
      <w:r>
        <w:rPr>
          <w:color w:val="000000"/>
          <w:lang w:val="uk-UA"/>
        </w:rPr>
        <w:t xml:space="preserve"> у наданні пільг зі сплати земельного податку на 2018 рік 12-ій державній пожежно-рятувальній частині ГУ ДСНС України у Луганській області</w:t>
      </w:r>
      <w:r w:rsidRPr="002E31E8">
        <w:rPr>
          <w:color w:val="000000"/>
          <w:lang w:val="uk-UA"/>
        </w:rPr>
        <w:t>»</w:t>
      </w:r>
    </w:p>
    <w:p w:rsidR="001E4832" w:rsidRDefault="001E4832" w:rsidP="001E4832">
      <w:pPr>
        <w:widowControl w:val="0"/>
        <w:tabs>
          <w:tab w:val="left" w:pos="-4"/>
        </w:tabs>
        <w:rPr>
          <w:b/>
          <w:color w:val="000000"/>
          <w:lang w:val="uk-UA"/>
        </w:rPr>
      </w:pPr>
    </w:p>
    <w:p w:rsidR="001E4832" w:rsidRPr="00D57AAD" w:rsidRDefault="001E4832" w:rsidP="001E4832">
      <w:pPr>
        <w:widowControl w:val="0"/>
        <w:tabs>
          <w:tab w:val="left" w:pos="-4"/>
        </w:tabs>
        <w:rPr>
          <w:b/>
          <w:color w:val="000000"/>
          <w:lang w:val="uk-UA"/>
        </w:rPr>
      </w:pPr>
    </w:p>
    <w:p w:rsidR="001E4832" w:rsidRPr="00834911" w:rsidRDefault="001E4832" w:rsidP="001E4832">
      <w:pPr>
        <w:widowControl w:val="0"/>
        <w:tabs>
          <w:tab w:val="left" w:pos="-4"/>
        </w:tabs>
        <w:rPr>
          <w:b/>
          <w:lang w:val="uk-UA"/>
        </w:rPr>
      </w:pPr>
      <w:r w:rsidRPr="00D41978">
        <w:rPr>
          <w:b/>
          <w:lang w:val="uk-UA"/>
        </w:rPr>
        <w:t>1.Обгрунтування необхідності прийняття рішення.</w:t>
      </w:r>
    </w:p>
    <w:p w:rsidR="001E4832" w:rsidRDefault="001E4832" w:rsidP="001E4832">
      <w:pPr>
        <w:widowControl w:val="0"/>
        <w:tabs>
          <w:tab w:val="left" w:pos="-4"/>
        </w:tabs>
        <w:rPr>
          <w:lang w:val="uk-UA"/>
        </w:rPr>
      </w:pPr>
      <w:r>
        <w:rPr>
          <w:lang w:val="uk-UA"/>
        </w:rPr>
        <w:t>Проект рішення розроблений відділом земельних відносин з метою прийняття рішення міською радою про відмову з метою недопущення втрат міського бюджету.</w:t>
      </w:r>
    </w:p>
    <w:p w:rsidR="001E4832" w:rsidRDefault="001E4832" w:rsidP="001E4832">
      <w:pPr>
        <w:widowControl w:val="0"/>
        <w:tabs>
          <w:tab w:val="left" w:pos="-4"/>
        </w:tabs>
        <w:rPr>
          <w:lang w:val="uk-UA"/>
        </w:rPr>
      </w:pPr>
    </w:p>
    <w:p w:rsidR="001E4832" w:rsidRPr="00834911" w:rsidRDefault="001E4832" w:rsidP="001E4832">
      <w:pPr>
        <w:widowControl w:val="0"/>
        <w:tabs>
          <w:tab w:val="left" w:pos="-4"/>
        </w:tabs>
        <w:rPr>
          <w:b/>
          <w:lang w:val="uk-UA"/>
        </w:rPr>
      </w:pPr>
      <w:r w:rsidRPr="00834911">
        <w:rPr>
          <w:b/>
        </w:rPr>
        <w:t xml:space="preserve">2. Мета </w:t>
      </w:r>
      <w:proofErr w:type="spellStart"/>
      <w:r w:rsidRPr="00834911">
        <w:rPr>
          <w:b/>
        </w:rPr>
        <w:t>і</w:t>
      </w:r>
      <w:proofErr w:type="spellEnd"/>
      <w:r w:rsidRPr="00834911">
        <w:rPr>
          <w:b/>
        </w:rPr>
        <w:t xml:space="preserve"> </w:t>
      </w:r>
      <w:proofErr w:type="spellStart"/>
      <w:r w:rsidRPr="00834911">
        <w:rPr>
          <w:b/>
        </w:rPr>
        <w:t>завдання</w:t>
      </w:r>
      <w:proofErr w:type="spellEnd"/>
      <w:r w:rsidRPr="00834911">
        <w:rPr>
          <w:b/>
        </w:rPr>
        <w:t xml:space="preserve"> </w:t>
      </w:r>
      <w:proofErr w:type="spellStart"/>
      <w:r w:rsidRPr="00834911">
        <w:rPr>
          <w:b/>
        </w:rPr>
        <w:t>прийняття</w:t>
      </w:r>
      <w:proofErr w:type="spellEnd"/>
      <w:r w:rsidRPr="00834911">
        <w:rPr>
          <w:b/>
        </w:rPr>
        <w:t xml:space="preserve"> </w:t>
      </w:r>
      <w:proofErr w:type="spellStart"/>
      <w:proofErr w:type="gramStart"/>
      <w:r w:rsidRPr="00834911">
        <w:rPr>
          <w:b/>
        </w:rPr>
        <w:t>р</w:t>
      </w:r>
      <w:proofErr w:type="gramEnd"/>
      <w:r w:rsidRPr="00834911">
        <w:rPr>
          <w:b/>
        </w:rPr>
        <w:t>ішення</w:t>
      </w:r>
      <w:proofErr w:type="spellEnd"/>
      <w:r w:rsidRPr="00834911">
        <w:rPr>
          <w:b/>
        </w:rPr>
        <w:t>.</w:t>
      </w:r>
    </w:p>
    <w:p w:rsidR="001E4832" w:rsidRDefault="003A1E2D" w:rsidP="001E4832">
      <w:pPr>
        <w:widowControl w:val="0"/>
        <w:tabs>
          <w:tab w:val="left" w:pos="-4"/>
        </w:tabs>
        <w:jc w:val="both"/>
        <w:rPr>
          <w:lang w:val="uk-UA"/>
        </w:rPr>
      </w:pPr>
      <w:r>
        <w:rPr>
          <w:lang w:val="uk-UA"/>
        </w:rPr>
        <w:t xml:space="preserve">Відмовити у наданні пільг зі сплати земельного податку на 2018 рік </w:t>
      </w:r>
      <w:r>
        <w:rPr>
          <w:color w:val="000000"/>
          <w:lang w:val="uk-UA"/>
        </w:rPr>
        <w:t>12-ій державній пожежно-рятувальній частині ГУ ДСНС України у Луганській області</w:t>
      </w:r>
      <w:r w:rsidRPr="000D00BB">
        <w:rPr>
          <w:bCs/>
          <w:lang w:val="uk-UA"/>
        </w:rPr>
        <w:t xml:space="preserve">, за земельну ділянку площею </w:t>
      </w:r>
      <w:r w:rsidRPr="00CD3CD4">
        <w:rPr>
          <w:bCs/>
          <w:lang w:val="uk-UA"/>
        </w:rPr>
        <w:t>0</w:t>
      </w:r>
      <w:r>
        <w:rPr>
          <w:bCs/>
          <w:lang w:val="uk-UA"/>
        </w:rPr>
        <w:t>,8492</w:t>
      </w:r>
      <w:r w:rsidRPr="00CD3CD4">
        <w:rPr>
          <w:bCs/>
          <w:lang w:val="uk-UA"/>
        </w:rPr>
        <w:t xml:space="preserve"> га за адресою: м. </w:t>
      </w:r>
      <w:proofErr w:type="spellStart"/>
      <w:r w:rsidRPr="00CD3CD4">
        <w:rPr>
          <w:bCs/>
          <w:lang w:val="uk-UA"/>
        </w:rPr>
        <w:t>Сєвєродонецьк</w:t>
      </w:r>
      <w:proofErr w:type="spellEnd"/>
      <w:r w:rsidRPr="00CD3CD4">
        <w:rPr>
          <w:bCs/>
          <w:lang w:val="uk-UA"/>
        </w:rPr>
        <w:t xml:space="preserve">, вул. </w:t>
      </w:r>
      <w:r>
        <w:rPr>
          <w:bCs/>
          <w:lang w:val="uk-UA"/>
        </w:rPr>
        <w:t>Новікова, 1-Б.</w:t>
      </w:r>
      <w:r>
        <w:rPr>
          <w:lang w:val="uk-UA"/>
        </w:rPr>
        <w:t xml:space="preserve"> </w:t>
      </w:r>
    </w:p>
    <w:p w:rsidR="001E4832" w:rsidRDefault="001E4832" w:rsidP="001E4832">
      <w:pPr>
        <w:widowControl w:val="0"/>
        <w:tabs>
          <w:tab w:val="left" w:pos="-4"/>
        </w:tabs>
        <w:rPr>
          <w:b/>
          <w:lang w:val="uk-UA"/>
        </w:rPr>
      </w:pPr>
    </w:p>
    <w:p w:rsidR="001E4832" w:rsidRPr="00834911" w:rsidRDefault="001E4832" w:rsidP="001E4832">
      <w:pPr>
        <w:widowControl w:val="0"/>
        <w:tabs>
          <w:tab w:val="left" w:pos="-4"/>
        </w:tabs>
        <w:rPr>
          <w:b/>
          <w:lang w:val="uk-UA"/>
        </w:rPr>
      </w:pPr>
      <w:r w:rsidRPr="00834911">
        <w:rPr>
          <w:b/>
        </w:rPr>
        <w:t xml:space="preserve">3. </w:t>
      </w:r>
      <w:proofErr w:type="spellStart"/>
      <w:r w:rsidRPr="00834911">
        <w:rPr>
          <w:b/>
        </w:rPr>
        <w:t>Загальна</w:t>
      </w:r>
      <w:proofErr w:type="spellEnd"/>
      <w:r w:rsidRPr="00834911">
        <w:rPr>
          <w:b/>
        </w:rPr>
        <w:t xml:space="preserve"> характеристика та </w:t>
      </w:r>
      <w:proofErr w:type="spellStart"/>
      <w:r w:rsidRPr="00834911">
        <w:rPr>
          <w:b/>
        </w:rPr>
        <w:t>основні</w:t>
      </w:r>
      <w:proofErr w:type="spellEnd"/>
      <w:r w:rsidRPr="00834911">
        <w:rPr>
          <w:b/>
        </w:rPr>
        <w:t xml:space="preserve"> </w:t>
      </w:r>
      <w:proofErr w:type="spellStart"/>
      <w:r w:rsidRPr="00834911">
        <w:rPr>
          <w:b/>
        </w:rPr>
        <w:t>положення</w:t>
      </w:r>
      <w:proofErr w:type="spellEnd"/>
      <w:r w:rsidRPr="00834911">
        <w:rPr>
          <w:b/>
        </w:rPr>
        <w:t xml:space="preserve"> проекту</w:t>
      </w:r>
    </w:p>
    <w:p w:rsidR="001E4832" w:rsidRDefault="003A1E2D" w:rsidP="003A1E2D">
      <w:pPr>
        <w:widowControl w:val="0"/>
        <w:tabs>
          <w:tab w:val="left" w:pos="-4"/>
        </w:tabs>
        <w:jc w:val="both"/>
        <w:rPr>
          <w:color w:val="000000"/>
          <w:lang w:val="uk-UA"/>
        </w:rPr>
      </w:pPr>
      <w:r>
        <w:rPr>
          <w:color w:val="000000"/>
          <w:lang w:val="uk-UA"/>
        </w:rPr>
        <w:t>Клопотання 12-ої державної пожежно-рятувальної частини ГУ ДНСН України у Луганській області</w:t>
      </w:r>
      <w:r w:rsidRPr="00D57556">
        <w:rPr>
          <w:color w:val="000000"/>
          <w:lang w:val="uk-UA"/>
        </w:rPr>
        <w:t xml:space="preserve">, щодо </w:t>
      </w:r>
      <w:r>
        <w:rPr>
          <w:color w:val="000000"/>
          <w:lang w:val="uk-UA"/>
        </w:rPr>
        <w:t xml:space="preserve">надання пільг зі сплати земельного податку на 2018 рік. На підставі протоколу № 2 від 13.09.2018 засідання робочої групи, щодо підготовки пропозицій з питань надання міською радою пільг із сплати земельного податку, в якому рекомендовано </w:t>
      </w:r>
      <w:proofErr w:type="spellStart"/>
      <w:r>
        <w:rPr>
          <w:color w:val="000000"/>
          <w:lang w:val="uk-UA"/>
        </w:rPr>
        <w:t>Сєвєродонецькій</w:t>
      </w:r>
      <w:proofErr w:type="spellEnd"/>
      <w:r>
        <w:rPr>
          <w:color w:val="000000"/>
          <w:lang w:val="uk-UA"/>
        </w:rPr>
        <w:t xml:space="preserve"> міській раді розглянути питання про відмову у наданні пільг із сплати земельного податку ГУ ДПСН України у Луганській області. Відповідно Податкового кодексу України не дозволяється міським радам встановлювати індивідуальні пільгові ставки місцевих податків та зборів для окремих юридичних та фізичних осіб, або звільняти їх від сплати таких податків та зборів (підпункт 12.3.7. пункту 12.3 статті 12).</w:t>
      </w:r>
    </w:p>
    <w:p w:rsidR="003A1E2D" w:rsidRDefault="003A1E2D" w:rsidP="001E4832">
      <w:pPr>
        <w:widowControl w:val="0"/>
        <w:tabs>
          <w:tab w:val="left" w:pos="-4"/>
        </w:tabs>
        <w:rPr>
          <w:lang w:val="uk-UA"/>
        </w:rPr>
      </w:pPr>
    </w:p>
    <w:p w:rsidR="001E4832" w:rsidRPr="00834911" w:rsidRDefault="001E4832" w:rsidP="001E4832">
      <w:pPr>
        <w:widowControl w:val="0"/>
        <w:tabs>
          <w:tab w:val="left" w:pos="-4"/>
        </w:tabs>
        <w:rPr>
          <w:b/>
          <w:lang w:val="uk-UA"/>
        </w:rPr>
      </w:pPr>
      <w:r w:rsidRPr="00834911">
        <w:rPr>
          <w:b/>
        </w:rPr>
        <w:t xml:space="preserve">4. </w:t>
      </w:r>
      <w:r w:rsidRPr="00834911">
        <w:rPr>
          <w:b/>
          <w:lang w:val="uk-UA"/>
        </w:rPr>
        <w:t>Н</w:t>
      </w:r>
      <w:proofErr w:type="spellStart"/>
      <w:r w:rsidRPr="00834911">
        <w:rPr>
          <w:b/>
        </w:rPr>
        <w:t>ормативно-правов</w:t>
      </w:r>
      <w:proofErr w:type="spellEnd"/>
      <w:r w:rsidRPr="00834911">
        <w:rPr>
          <w:b/>
          <w:lang w:val="uk-UA"/>
        </w:rPr>
        <w:t>а</w:t>
      </w:r>
      <w:r w:rsidRPr="00834911">
        <w:rPr>
          <w:b/>
        </w:rPr>
        <w:t xml:space="preserve"> баз</w:t>
      </w:r>
      <w:r w:rsidRPr="00834911">
        <w:rPr>
          <w:b/>
          <w:lang w:val="uk-UA"/>
        </w:rPr>
        <w:t>а</w:t>
      </w:r>
      <w:r w:rsidRPr="00834911">
        <w:rPr>
          <w:b/>
        </w:rPr>
        <w:t xml:space="preserve"> у </w:t>
      </w:r>
      <w:proofErr w:type="spellStart"/>
      <w:r w:rsidRPr="00834911">
        <w:rPr>
          <w:b/>
        </w:rPr>
        <w:t>даній</w:t>
      </w:r>
      <w:proofErr w:type="spellEnd"/>
      <w:r w:rsidRPr="00834911">
        <w:rPr>
          <w:b/>
        </w:rPr>
        <w:t xml:space="preserve"> </w:t>
      </w:r>
      <w:proofErr w:type="spellStart"/>
      <w:r w:rsidRPr="00834911">
        <w:rPr>
          <w:b/>
        </w:rPr>
        <w:t>сфері</w:t>
      </w:r>
      <w:proofErr w:type="spellEnd"/>
      <w:r w:rsidRPr="00834911">
        <w:rPr>
          <w:b/>
        </w:rPr>
        <w:t xml:space="preserve"> правового </w:t>
      </w:r>
      <w:proofErr w:type="spellStart"/>
      <w:r w:rsidRPr="00834911">
        <w:rPr>
          <w:b/>
        </w:rPr>
        <w:t>регулювання</w:t>
      </w:r>
      <w:proofErr w:type="spellEnd"/>
    </w:p>
    <w:p w:rsidR="001E4832" w:rsidRDefault="001E4832" w:rsidP="001E4832">
      <w:pPr>
        <w:widowControl w:val="0"/>
        <w:tabs>
          <w:tab w:val="left" w:pos="-4"/>
        </w:tabs>
        <w:jc w:val="both"/>
        <w:rPr>
          <w:lang w:val="uk-UA"/>
        </w:rPr>
      </w:pPr>
      <w:r>
        <w:rPr>
          <w:lang w:val="uk-UA"/>
        </w:rPr>
        <w:t xml:space="preserve">Проект рішення розроблено </w:t>
      </w:r>
      <w:r w:rsidR="003A1E2D">
        <w:rPr>
          <w:color w:val="000000"/>
          <w:lang w:val="uk-UA"/>
        </w:rPr>
        <w:t>к</w:t>
      </w:r>
      <w:r w:rsidR="003A1E2D" w:rsidRPr="00D57556">
        <w:rPr>
          <w:color w:val="000000"/>
          <w:lang w:val="uk-UA"/>
        </w:rPr>
        <w:t>еруючись абзацами другим і третім пункту 284.1 статті 284</w:t>
      </w:r>
      <w:r w:rsidR="003A1E2D">
        <w:rPr>
          <w:color w:val="000000"/>
          <w:lang w:val="uk-UA"/>
        </w:rPr>
        <w:t>,</w:t>
      </w:r>
      <w:r w:rsidR="003A1E2D" w:rsidRPr="00D57556">
        <w:rPr>
          <w:color w:val="000000"/>
          <w:lang w:val="uk-UA"/>
        </w:rPr>
        <w:t xml:space="preserve"> підпункт</w:t>
      </w:r>
      <w:r w:rsidR="003A1E2D">
        <w:rPr>
          <w:color w:val="000000"/>
          <w:lang w:val="uk-UA"/>
        </w:rPr>
        <w:t>ом</w:t>
      </w:r>
      <w:r w:rsidR="003A1E2D" w:rsidRPr="00D57556">
        <w:rPr>
          <w:color w:val="000000"/>
          <w:lang w:val="uk-UA"/>
        </w:rPr>
        <w:t xml:space="preserve"> 12.3.7 пункту 12.3 статті 12</w:t>
      </w:r>
      <w:r w:rsidR="003A1E2D">
        <w:rPr>
          <w:color w:val="000000"/>
          <w:lang w:val="uk-UA"/>
        </w:rPr>
        <w:t xml:space="preserve">, </w:t>
      </w:r>
      <w:r w:rsidR="003A1E2D" w:rsidRPr="00D57556">
        <w:rPr>
          <w:color w:val="000000"/>
          <w:lang w:val="uk-UA"/>
        </w:rPr>
        <w:t>пункт</w:t>
      </w:r>
      <w:r w:rsidR="003A1E2D">
        <w:rPr>
          <w:color w:val="000000"/>
          <w:lang w:val="uk-UA"/>
        </w:rPr>
        <w:t>ом</w:t>
      </w:r>
      <w:r w:rsidR="003A1E2D" w:rsidRPr="00D57556">
        <w:rPr>
          <w:color w:val="000000"/>
          <w:lang w:val="uk-UA"/>
        </w:rPr>
        <w:t xml:space="preserve"> 30.</w:t>
      </w:r>
      <w:r w:rsidR="003A1E2D">
        <w:rPr>
          <w:color w:val="000000"/>
          <w:lang w:val="uk-UA"/>
        </w:rPr>
        <w:t>5</w:t>
      </w:r>
      <w:r w:rsidR="003A1E2D" w:rsidRPr="00D57556">
        <w:rPr>
          <w:color w:val="000000"/>
          <w:lang w:val="uk-UA"/>
        </w:rPr>
        <w:t xml:space="preserve"> статті 30 Податкового кодексу України Податкового кодексу України</w:t>
      </w:r>
      <w:r w:rsidR="003A1E2D">
        <w:rPr>
          <w:color w:val="000000"/>
          <w:lang w:val="uk-UA"/>
        </w:rPr>
        <w:t>,</w:t>
      </w:r>
      <w:r w:rsidR="003A1E2D" w:rsidRPr="00D57556">
        <w:rPr>
          <w:color w:val="000000"/>
          <w:lang w:val="uk-UA"/>
        </w:rPr>
        <w:t xml:space="preserve"> пунктом 24 частини першої статті 26 Закону України </w:t>
      </w:r>
      <w:proofErr w:type="spellStart"/>
      <w:r w:rsidR="003A1E2D" w:rsidRPr="00D57556">
        <w:rPr>
          <w:color w:val="000000"/>
          <w:lang w:val="uk-UA"/>
        </w:rPr>
        <w:t>“Про</w:t>
      </w:r>
      <w:proofErr w:type="spellEnd"/>
      <w:r w:rsidR="003A1E2D" w:rsidRPr="00D57556">
        <w:rPr>
          <w:color w:val="000000"/>
          <w:lang w:val="uk-UA"/>
        </w:rPr>
        <w:t xml:space="preserve"> місцеве самоврядування в Україні</w:t>
      </w:r>
      <w:r w:rsidR="003A1E2D">
        <w:rPr>
          <w:color w:val="000000"/>
          <w:lang w:val="uk-UA"/>
        </w:rPr>
        <w:t>»</w:t>
      </w:r>
      <w:r>
        <w:rPr>
          <w:lang w:val="uk-UA"/>
        </w:rPr>
        <w:t>.</w:t>
      </w:r>
    </w:p>
    <w:p w:rsidR="001E4832" w:rsidRDefault="001E4832" w:rsidP="001E4832">
      <w:pPr>
        <w:widowControl w:val="0"/>
        <w:tabs>
          <w:tab w:val="left" w:pos="-4"/>
        </w:tabs>
        <w:rPr>
          <w:lang w:val="uk-UA"/>
        </w:rPr>
      </w:pPr>
    </w:p>
    <w:p w:rsidR="001E4832" w:rsidRDefault="001E4832" w:rsidP="001E4832">
      <w:pPr>
        <w:widowControl w:val="0"/>
        <w:tabs>
          <w:tab w:val="left" w:pos="-4"/>
        </w:tabs>
        <w:rPr>
          <w:lang w:val="uk-UA"/>
        </w:rPr>
      </w:pPr>
    </w:p>
    <w:p w:rsidR="001E4832" w:rsidRDefault="001E4832" w:rsidP="001E4832">
      <w:pPr>
        <w:widowControl w:val="0"/>
        <w:tabs>
          <w:tab w:val="left" w:pos="-4"/>
        </w:tabs>
        <w:rPr>
          <w:lang w:val="uk-UA"/>
        </w:rPr>
      </w:pPr>
      <w:r>
        <w:rPr>
          <w:lang w:val="uk-UA"/>
        </w:rPr>
        <w:t>Завідувач сектору</w:t>
      </w:r>
    </w:p>
    <w:p w:rsidR="001E4832" w:rsidRDefault="001E4832" w:rsidP="001E4832">
      <w:pPr>
        <w:widowControl w:val="0"/>
        <w:tabs>
          <w:tab w:val="left" w:pos="-4"/>
        </w:tabs>
        <w:rPr>
          <w:lang w:val="uk-UA"/>
        </w:rPr>
      </w:pPr>
      <w:r>
        <w:rPr>
          <w:lang w:val="uk-UA"/>
        </w:rPr>
        <w:t xml:space="preserve">землеустрою та ринку землі </w:t>
      </w:r>
    </w:p>
    <w:p w:rsidR="001E4832" w:rsidRDefault="001E4832" w:rsidP="001E4832">
      <w:pPr>
        <w:widowControl w:val="0"/>
        <w:tabs>
          <w:tab w:val="left" w:pos="-4"/>
        </w:tabs>
        <w:rPr>
          <w:lang w:val="uk-UA"/>
        </w:rPr>
      </w:pPr>
      <w:r>
        <w:rPr>
          <w:lang w:val="uk-UA"/>
        </w:rPr>
        <w:t>відділу земельних відносин                                                                            І.М.</w:t>
      </w:r>
      <w:proofErr w:type="spellStart"/>
      <w:r>
        <w:rPr>
          <w:lang w:val="uk-UA"/>
        </w:rPr>
        <w:t>Євстратенкова</w:t>
      </w:r>
      <w:proofErr w:type="spellEnd"/>
    </w:p>
    <w:p w:rsidR="001E4832" w:rsidRDefault="001E4832" w:rsidP="001E4832">
      <w:pPr>
        <w:widowControl w:val="0"/>
        <w:ind w:left="567" w:right="-180"/>
        <w:rPr>
          <w:b/>
          <w:bCs/>
          <w:color w:val="000000"/>
          <w:lang w:val="uk-UA"/>
        </w:rPr>
      </w:pPr>
    </w:p>
    <w:p w:rsidR="001E4832" w:rsidRDefault="001E4832" w:rsidP="001E4832">
      <w:pPr>
        <w:widowControl w:val="0"/>
        <w:autoSpaceDE w:val="0"/>
        <w:autoSpaceDN w:val="0"/>
        <w:adjustRightInd w:val="0"/>
        <w:ind w:firstLine="180"/>
        <w:jc w:val="both"/>
        <w:rPr>
          <w:color w:val="000000"/>
          <w:lang w:val="uk-UA"/>
        </w:rPr>
      </w:pPr>
    </w:p>
    <w:p w:rsidR="001E4832" w:rsidRDefault="001E4832" w:rsidP="000C7A42">
      <w:pPr>
        <w:widowControl w:val="0"/>
        <w:ind w:firstLine="284"/>
        <w:jc w:val="both"/>
        <w:rPr>
          <w:b/>
          <w:bCs/>
          <w:color w:val="000000"/>
          <w:lang w:val="uk-UA"/>
        </w:rPr>
      </w:pPr>
    </w:p>
    <w:sectPr w:rsidR="001E4832" w:rsidSect="00C229B6">
      <w:pgSz w:w="11906" w:h="16838"/>
      <w:pgMar w:top="284" w:right="566"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66B"/>
    <w:multiLevelType w:val="hybridMultilevel"/>
    <w:tmpl w:val="738C3588"/>
    <w:lvl w:ilvl="0" w:tplc="76E2559C">
      <w:start w:val="1"/>
      <w:numFmt w:val="bullet"/>
      <w:lvlText w:val=""/>
      <w:lvlJc w:val="left"/>
      <w:pPr>
        <w:tabs>
          <w:tab w:val="num" w:pos="400"/>
        </w:tabs>
        <w:ind w:left="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3704FB"/>
    <w:multiLevelType w:val="hybridMultilevel"/>
    <w:tmpl w:val="5D527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017ADD"/>
    <w:multiLevelType w:val="multilevel"/>
    <w:tmpl w:val="8008137A"/>
    <w:lvl w:ilvl="0">
      <w:start w:val="1"/>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3">
    <w:nsid w:val="4E747333"/>
    <w:multiLevelType w:val="hybridMultilevel"/>
    <w:tmpl w:val="65DAED82"/>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5B49550E"/>
    <w:multiLevelType w:val="hybridMultilevel"/>
    <w:tmpl w:val="BEE867B8"/>
    <w:lvl w:ilvl="0" w:tplc="92E01A42">
      <w:start w:val="11"/>
      <w:numFmt w:val="decimal"/>
      <w:lvlText w:val="%1."/>
      <w:lvlJc w:val="left"/>
      <w:pPr>
        <w:tabs>
          <w:tab w:val="num" w:pos="555"/>
        </w:tabs>
        <w:ind w:left="555" w:hanging="390"/>
      </w:pPr>
      <w:rPr>
        <w:rFonts w:hint="default"/>
        <w:b/>
        <w:bCs/>
        <w:sz w:val="22"/>
        <w:szCs w:val="22"/>
      </w:rPr>
    </w:lvl>
    <w:lvl w:ilvl="1" w:tplc="04220019">
      <w:start w:val="1"/>
      <w:numFmt w:val="lowerLetter"/>
      <w:lvlText w:val="%2."/>
      <w:lvlJc w:val="left"/>
      <w:pPr>
        <w:tabs>
          <w:tab w:val="num" w:pos="1245"/>
        </w:tabs>
        <w:ind w:left="1245" w:hanging="360"/>
      </w:pPr>
    </w:lvl>
    <w:lvl w:ilvl="2" w:tplc="0422001B">
      <w:start w:val="1"/>
      <w:numFmt w:val="lowerRoman"/>
      <w:lvlText w:val="%3."/>
      <w:lvlJc w:val="right"/>
      <w:pPr>
        <w:tabs>
          <w:tab w:val="num" w:pos="1965"/>
        </w:tabs>
        <w:ind w:left="1965" w:hanging="180"/>
      </w:pPr>
    </w:lvl>
    <w:lvl w:ilvl="3" w:tplc="0422000F">
      <w:start w:val="1"/>
      <w:numFmt w:val="decimal"/>
      <w:lvlText w:val="%4."/>
      <w:lvlJc w:val="left"/>
      <w:pPr>
        <w:tabs>
          <w:tab w:val="num" w:pos="2685"/>
        </w:tabs>
        <w:ind w:left="2685" w:hanging="360"/>
      </w:pPr>
    </w:lvl>
    <w:lvl w:ilvl="4" w:tplc="04220019">
      <w:start w:val="1"/>
      <w:numFmt w:val="lowerLetter"/>
      <w:lvlText w:val="%5."/>
      <w:lvlJc w:val="left"/>
      <w:pPr>
        <w:tabs>
          <w:tab w:val="num" w:pos="3405"/>
        </w:tabs>
        <w:ind w:left="3405" w:hanging="360"/>
      </w:pPr>
    </w:lvl>
    <w:lvl w:ilvl="5" w:tplc="0422001B">
      <w:start w:val="1"/>
      <w:numFmt w:val="lowerRoman"/>
      <w:lvlText w:val="%6."/>
      <w:lvlJc w:val="right"/>
      <w:pPr>
        <w:tabs>
          <w:tab w:val="num" w:pos="4125"/>
        </w:tabs>
        <w:ind w:left="4125" w:hanging="180"/>
      </w:pPr>
    </w:lvl>
    <w:lvl w:ilvl="6" w:tplc="0422000F">
      <w:start w:val="1"/>
      <w:numFmt w:val="decimal"/>
      <w:lvlText w:val="%7."/>
      <w:lvlJc w:val="left"/>
      <w:pPr>
        <w:tabs>
          <w:tab w:val="num" w:pos="4845"/>
        </w:tabs>
        <w:ind w:left="4845" w:hanging="360"/>
      </w:pPr>
    </w:lvl>
    <w:lvl w:ilvl="7" w:tplc="04220019">
      <w:start w:val="1"/>
      <w:numFmt w:val="lowerLetter"/>
      <w:lvlText w:val="%8."/>
      <w:lvlJc w:val="left"/>
      <w:pPr>
        <w:tabs>
          <w:tab w:val="num" w:pos="5565"/>
        </w:tabs>
        <w:ind w:left="5565" w:hanging="360"/>
      </w:pPr>
    </w:lvl>
    <w:lvl w:ilvl="8" w:tplc="0422001B">
      <w:start w:val="1"/>
      <w:numFmt w:val="lowerRoman"/>
      <w:lvlText w:val="%9."/>
      <w:lvlJc w:val="right"/>
      <w:pPr>
        <w:tabs>
          <w:tab w:val="num" w:pos="6285"/>
        </w:tabs>
        <w:ind w:left="6285" w:hanging="180"/>
      </w:pPr>
    </w:lvl>
  </w:abstractNum>
  <w:abstractNum w:abstractNumId="5">
    <w:nsid w:val="6BE15C31"/>
    <w:multiLevelType w:val="multilevel"/>
    <w:tmpl w:val="0CC42D32"/>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nsid w:val="6E7F41AA"/>
    <w:multiLevelType w:val="hybridMultilevel"/>
    <w:tmpl w:val="91F4E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105B3A"/>
    <w:multiLevelType w:val="multilevel"/>
    <w:tmpl w:val="BB02D4F0"/>
    <w:lvl w:ilvl="0">
      <w:start w:val="1"/>
      <w:numFmt w:val="decimal"/>
      <w:lvlText w:val="%1."/>
      <w:lvlJc w:val="left"/>
      <w:pPr>
        <w:tabs>
          <w:tab w:val="num" w:pos="900"/>
        </w:tabs>
        <w:ind w:left="900" w:hanging="360"/>
      </w:pPr>
      <w:rPr>
        <w:rFonts w:hint="default"/>
        <w:color w:val="000000"/>
      </w:rPr>
    </w:lvl>
    <w:lvl w:ilvl="1">
      <w:start w:val="1"/>
      <w:numFmt w:val="decimal"/>
      <w:isLgl/>
      <w:lvlText w:val="%1.%2."/>
      <w:lvlJc w:val="left"/>
      <w:pPr>
        <w:tabs>
          <w:tab w:val="num" w:pos="960"/>
        </w:tabs>
        <w:ind w:left="960" w:hanging="420"/>
      </w:pPr>
      <w:rPr>
        <w:rFonts w:hint="default"/>
        <w:color w:val="auto"/>
      </w:rPr>
    </w:lvl>
    <w:lvl w:ilvl="2">
      <w:start w:val="1"/>
      <w:numFmt w:val="decimal"/>
      <w:isLgl/>
      <w:lvlText w:val="%1.%2.%3."/>
      <w:lvlJc w:val="left"/>
      <w:pPr>
        <w:tabs>
          <w:tab w:val="num" w:pos="1260"/>
        </w:tabs>
        <w:ind w:left="1260" w:hanging="720"/>
      </w:pPr>
      <w:rPr>
        <w:rFonts w:hint="default"/>
        <w:color w:val="auto"/>
      </w:rPr>
    </w:lvl>
    <w:lvl w:ilvl="3">
      <w:start w:val="1"/>
      <w:numFmt w:val="decimal"/>
      <w:isLgl/>
      <w:lvlText w:val="%1.%2.%3.%4."/>
      <w:lvlJc w:val="left"/>
      <w:pPr>
        <w:tabs>
          <w:tab w:val="num" w:pos="1260"/>
        </w:tabs>
        <w:ind w:left="1260" w:hanging="720"/>
      </w:pPr>
      <w:rPr>
        <w:rFonts w:hint="default"/>
        <w:color w:val="auto"/>
      </w:rPr>
    </w:lvl>
    <w:lvl w:ilvl="4">
      <w:start w:val="1"/>
      <w:numFmt w:val="decimal"/>
      <w:isLgl/>
      <w:lvlText w:val="%1.%2.%3.%4.%5."/>
      <w:lvlJc w:val="left"/>
      <w:pPr>
        <w:tabs>
          <w:tab w:val="num" w:pos="1620"/>
        </w:tabs>
        <w:ind w:left="1620" w:hanging="1080"/>
      </w:pPr>
      <w:rPr>
        <w:rFonts w:hint="default"/>
        <w:color w:val="auto"/>
      </w:rPr>
    </w:lvl>
    <w:lvl w:ilvl="5">
      <w:start w:val="1"/>
      <w:numFmt w:val="decimal"/>
      <w:isLgl/>
      <w:lvlText w:val="%1.%2.%3.%4.%5.%6."/>
      <w:lvlJc w:val="left"/>
      <w:pPr>
        <w:tabs>
          <w:tab w:val="num" w:pos="1620"/>
        </w:tabs>
        <w:ind w:left="1620" w:hanging="1080"/>
      </w:pPr>
      <w:rPr>
        <w:rFonts w:hint="default"/>
        <w:color w:val="auto"/>
      </w:rPr>
    </w:lvl>
    <w:lvl w:ilvl="6">
      <w:start w:val="1"/>
      <w:numFmt w:val="decimal"/>
      <w:isLgl/>
      <w:lvlText w:val="%1.%2.%3.%4.%5.%6.%7."/>
      <w:lvlJc w:val="left"/>
      <w:pPr>
        <w:tabs>
          <w:tab w:val="num" w:pos="1980"/>
        </w:tabs>
        <w:ind w:left="1980" w:hanging="1440"/>
      </w:pPr>
      <w:rPr>
        <w:rFonts w:hint="default"/>
        <w:color w:val="auto"/>
      </w:rPr>
    </w:lvl>
    <w:lvl w:ilvl="7">
      <w:start w:val="1"/>
      <w:numFmt w:val="decimal"/>
      <w:isLgl/>
      <w:lvlText w:val="%1.%2.%3.%4.%5.%6.%7.%8."/>
      <w:lvlJc w:val="left"/>
      <w:pPr>
        <w:tabs>
          <w:tab w:val="num" w:pos="1980"/>
        </w:tabs>
        <w:ind w:left="1980" w:hanging="1440"/>
      </w:pPr>
      <w:rPr>
        <w:rFonts w:hint="default"/>
        <w:color w:val="auto"/>
      </w:rPr>
    </w:lvl>
    <w:lvl w:ilvl="8">
      <w:start w:val="1"/>
      <w:numFmt w:val="decimal"/>
      <w:isLgl/>
      <w:lvlText w:val="%1.%2.%3.%4.%5.%6.%7.%8.%9."/>
      <w:lvlJc w:val="left"/>
      <w:pPr>
        <w:tabs>
          <w:tab w:val="num" w:pos="2340"/>
        </w:tabs>
        <w:ind w:left="2340" w:hanging="1800"/>
      </w:pPr>
      <w:rPr>
        <w:rFonts w:hint="default"/>
        <w:color w:val="auto"/>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compat/>
  <w:rsids>
    <w:rsidRoot w:val="002B01CE"/>
    <w:rsid w:val="0000231C"/>
    <w:rsid w:val="00002ECE"/>
    <w:rsid w:val="00003F54"/>
    <w:rsid w:val="00006FA1"/>
    <w:rsid w:val="000075F3"/>
    <w:rsid w:val="000076E4"/>
    <w:rsid w:val="000116E4"/>
    <w:rsid w:val="0002082D"/>
    <w:rsid w:val="00023761"/>
    <w:rsid w:val="000249E7"/>
    <w:rsid w:val="00027C23"/>
    <w:rsid w:val="000300A7"/>
    <w:rsid w:val="00030974"/>
    <w:rsid w:val="000322D3"/>
    <w:rsid w:val="0003682C"/>
    <w:rsid w:val="00037C33"/>
    <w:rsid w:val="00041BD0"/>
    <w:rsid w:val="00042479"/>
    <w:rsid w:val="00042EE8"/>
    <w:rsid w:val="00043C75"/>
    <w:rsid w:val="00047782"/>
    <w:rsid w:val="000500FB"/>
    <w:rsid w:val="000509AD"/>
    <w:rsid w:val="000549AC"/>
    <w:rsid w:val="00055260"/>
    <w:rsid w:val="000560DF"/>
    <w:rsid w:val="00056F1B"/>
    <w:rsid w:val="00061360"/>
    <w:rsid w:val="000629C6"/>
    <w:rsid w:val="000644B2"/>
    <w:rsid w:val="00064874"/>
    <w:rsid w:val="00065F22"/>
    <w:rsid w:val="000661D5"/>
    <w:rsid w:val="00066C1F"/>
    <w:rsid w:val="00073409"/>
    <w:rsid w:val="00075EB0"/>
    <w:rsid w:val="00082615"/>
    <w:rsid w:val="00082B44"/>
    <w:rsid w:val="000835FA"/>
    <w:rsid w:val="00084EFA"/>
    <w:rsid w:val="000903DF"/>
    <w:rsid w:val="000945D4"/>
    <w:rsid w:val="00096C24"/>
    <w:rsid w:val="000973CC"/>
    <w:rsid w:val="000A042B"/>
    <w:rsid w:val="000A2042"/>
    <w:rsid w:val="000A43A0"/>
    <w:rsid w:val="000A6F32"/>
    <w:rsid w:val="000A707E"/>
    <w:rsid w:val="000B09ED"/>
    <w:rsid w:val="000B2A3C"/>
    <w:rsid w:val="000B49AA"/>
    <w:rsid w:val="000C2E6B"/>
    <w:rsid w:val="000C4081"/>
    <w:rsid w:val="000C4E36"/>
    <w:rsid w:val="000C6D4D"/>
    <w:rsid w:val="000C7A42"/>
    <w:rsid w:val="000D00BB"/>
    <w:rsid w:val="000D0E4A"/>
    <w:rsid w:val="000D337B"/>
    <w:rsid w:val="000D3A42"/>
    <w:rsid w:val="000D6636"/>
    <w:rsid w:val="000D7AB1"/>
    <w:rsid w:val="000E0AFC"/>
    <w:rsid w:val="000E20A4"/>
    <w:rsid w:val="000E77CC"/>
    <w:rsid w:val="000F1CAA"/>
    <w:rsid w:val="000F28A1"/>
    <w:rsid w:val="000F5CA2"/>
    <w:rsid w:val="00100BA1"/>
    <w:rsid w:val="0010101D"/>
    <w:rsid w:val="00101027"/>
    <w:rsid w:val="001013A2"/>
    <w:rsid w:val="00102E35"/>
    <w:rsid w:val="00104563"/>
    <w:rsid w:val="00106EF6"/>
    <w:rsid w:val="0010745E"/>
    <w:rsid w:val="001075FD"/>
    <w:rsid w:val="001102B9"/>
    <w:rsid w:val="00111093"/>
    <w:rsid w:val="0011140A"/>
    <w:rsid w:val="00111E24"/>
    <w:rsid w:val="00112E3B"/>
    <w:rsid w:val="00116B9A"/>
    <w:rsid w:val="00117383"/>
    <w:rsid w:val="00117716"/>
    <w:rsid w:val="00120CFB"/>
    <w:rsid w:val="00121609"/>
    <w:rsid w:val="00121B8D"/>
    <w:rsid w:val="00123311"/>
    <w:rsid w:val="0012487B"/>
    <w:rsid w:val="00125A6B"/>
    <w:rsid w:val="00125D0E"/>
    <w:rsid w:val="00125DBA"/>
    <w:rsid w:val="00126013"/>
    <w:rsid w:val="001308B8"/>
    <w:rsid w:val="00136847"/>
    <w:rsid w:val="00137EBC"/>
    <w:rsid w:val="0014439D"/>
    <w:rsid w:val="00145D25"/>
    <w:rsid w:val="00145D5C"/>
    <w:rsid w:val="00146D69"/>
    <w:rsid w:val="00150CC7"/>
    <w:rsid w:val="00151156"/>
    <w:rsid w:val="00151BD0"/>
    <w:rsid w:val="00152688"/>
    <w:rsid w:val="00156F03"/>
    <w:rsid w:val="0016028B"/>
    <w:rsid w:val="00161860"/>
    <w:rsid w:val="001618E9"/>
    <w:rsid w:val="00161CDA"/>
    <w:rsid w:val="001639A3"/>
    <w:rsid w:val="001639D0"/>
    <w:rsid w:val="001657AC"/>
    <w:rsid w:val="001664B5"/>
    <w:rsid w:val="00170A49"/>
    <w:rsid w:val="001711D2"/>
    <w:rsid w:val="00171CD0"/>
    <w:rsid w:val="0017285F"/>
    <w:rsid w:val="00173C20"/>
    <w:rsid w:val="0018078E"/>
    <w:rsid w:val="001823FD"/>
    <w:rsid w:val="001824BB"/>
    <w:rsid w:val="001827BA"/>
    <w:rsid w:val="00182806"/>
    <w:rsid w:val="001833CA"/>
    <w:rsid w:val="001839A4"/>
    <w:rsid w:val="00185DBB"/>
    <w:rsid w:val="00187448"/>
    <w:rsid w:val="00190A08"/>
    <w:rsid w:val="0019105B"/>
    <w:rsid w:val="001932F5"/>
    <w:rsid w:val="00193CED"/>
    <w:rsid w:val="0019733D"/>
    <w:rsid w:val="001A2765"/>
    <w:rsid w:val="001A4F31"/>
    <w:rsid w:val="001A7ABA"/>
    <w:rsid w:val="001B0933"/>
    <w:rsid w:val="001B20BD"/>
    <w:rsid w:val="001B43EE"/>
    <w:rsid w:val="001B624D"/>
    <w:rsid w:val="001B740B"/>
    <w:rsid w:val="001C4131"/>
    <w:rsid w:val="001C4C7C"/>
    <w:rsid w:val="001D0245"/>
    <w:rsid w:val="001D0D3D"/>
    <w:rsid w:val="001D225B"/>
    <w:rsid w:val="001D48DC"/>
    <w:rsid w:val="001D68B5"/>
    <w:rsid w:val="001E4832"/>
    <w:rsid w:val="001E55DC"/>
    <w:rsid w:val="001E5E08"/>
    <w:rsid w:val="001E794B"/>
    <w:rsid w:val="001F002D"/>
    <w:rsid w:val="001F5E5D"/>
    <w:rsid w:val="001F6C8E"/>
    <w:rsid w:val="002024F3"/>
    <w:rsid w:val="00202F99"/>
    <w:rsid w:val="00203891"/>
    <w:rsid w:val="00204868"/>
    <w:rsid w:val="002059E7"/>
    <w:rsid w:val="00205F8D"/>
    <w:rsid w:val="00206F20"/>
    <w:rsid w:val="00207F45"/>
    <w:rsid w:val="00220D70"/>
    <w:rsid w:val="002220D3"/>
    <w:rsid w:val="00222465"/>
    <w:rsid w:val="00222FB0"/>
    <w:rsid w:val="00223295"/>
    <w:rsid w:val="00223D86"/>
    <w:rsid w:val="0023556D"/>
    <w:rsid w:val="002366D8"/>
    <w:rsid w:val="0024014D"/>
    <w:rsid w:val="00241EBE"/>
    <w:rsid w:val="00241F9D"/>
    <w:rsid w:val="0024292B"/>
    <w:rsid w:val="00245212"/>
    <w:rsid w:val="00245269"/>
    <w:rsid w:val="00245C20"/>
    <w:rsid w:val="00246388"/>
    <w:rsid w:val="00246774"/>
    <w:rsid w:val="00246854"/>
    <w:rsid w:val="00250C24"/>
    <w:rsid w:val="002544AF"/>
    <w:rsid w:val="0025549E"/>
    <w:rsid w:val="0026041C"/>
    <w:rsid w:val="0026140D"/>
    <w:rsid w:val="00261822"/>
    <w:rsid w:val="00262858"/>
    <w:rsid w:val="00262E23"/>
    <w:rsid w:val="00262FC3"/>
    <w:rsid w:val="00264889"/>
    <w:rsid w:val="002659AD"/>
    <w:rsid w:val="00265BDE"/>
    <w:rsid w:val="00265C1B"/>
    <w:rsid w:val="0026602D"/>
    <w:rsid w:val="0026767D"/>
    <w:rsid w:val="00267825"/>
    <w:rsid w:val="0027073F"/>
    <w:rsid w:val="00271365"/>
    <w:rsid w:val="002726B5"/>
    <w:rsid w:val="00274392"/>
    <w:rsid w:val="002743A5"/>
    <w:rsid w:val="00274C25"/>
    <w:rsid w:val="0027749C"/>
    <w:rsid w:val="00281B73"/>
    <w:rsid w:val="00285B96"/>
    <w:rsid w:val="002930FF"/>
    <w:rsid w:val="00293BA3"/>
    <w:rsid w:val="00294F59"/>
    <w:rsid w:val="0029544E"/>
    <w:rsid w:val="00296D5D"/>
    <w:rsid w:val="00296DB4"/>
    <w:rsid w:val="0029733D"/>
    <w:rsid w:val="00297A0F"/>
    <w:rsid w:val="002A2A5D"/>
    <w:rsid w:val="002A4176"/>
    <w:rsid w:val="002A5BB0"/>
    <w:rsid w:val="002B01CE"/>
    <w:rsid w:val="002B17C6"/>
    <w:rsid w:val="002B301A"/>
    <w:rsid w:val="002B5314"/>
    <w:rsid w:val="002B715C"/>
    <w:rsid w:val="002B71E6"/>
    <w:rsid w:val="002B72C0"/>
    <w:rsid w:val="002C0420"/>
    <w:rsid w:val="002C75C7"/>
    <w:rsid w:val="002C7F68"/>
    <w:rsid w:val="002D1B10"/>
    <w:rsid w:val="002D5E25"/>
    <w:rsid w:val="002D5E6A"/>
    <w:rsid w:val="002D6FB1"/>
    <w:rsid w:val="002E181D"/>
    <w:rsid w:val="002E2DD8"/>
    <w:rsid w:val="002E2EC9"/>
    <w:rsid w:val="002E62AA"/>
    <w:rsid w:val="002E7A5C"/>
    <w:rsid w:val="002F0148"/>
    <w:rsid w:val="002F262E"/>
    <w:rsid w:val="002F2A29"/>
    <w:rsid w:val="002F4027"/>
    <w:rsid w:val="002F510C"/>
    <w:rsid w:val="002F6000"/>
    <w:rsid w:val="002F73D3"/>
    <w:rsid w:val="002F7F95"/>
    <w:rsid w:val="003009D2"/>
    <w:rsid w:val="00300A72"/>
    <w:rsid w:val="00303093"/>
    <w:rsid w:val="00303110"/>
    <w:rsid w:val="003040B3"/>
    <w:rsid w:val="00304B4A"/>
    <w:rsid w:val="00306F28"/>
    <w:rsid w:val="00311462"/>
    <w:rsid w:val="00311988"/>
    <w:rsid w:val="00311BC7"/>
    <w:rsid w:val="00311DD6"/>
    <w:rsid w:val="00312F61"/>
    <w:rsid w:val="003136D8"/>
    <w:rsid w:val="00313A30"/>
    <w:rsid w:val="00315B8B"/>
    <w:rsid w:val="003168D9"/>
    <w:rsid w:val="0032008D"/>
    <w:rsid w:val="00321348"/>
    <w:rsid w:val="0032199A"/>
    <w:rsid w:val="00323475"/>
    <w:rsid w:val="00324287"/>
    <w:rsid w:val="0032461B"/>
    <w:rsid w:val="0032536A"/>
    <w:rsid w:val="003254CC"/>
    <w:rsid w:val="00325FEE"/>
    <w:rsid w:val="003269BB"/>
    <w:rsid w:val="0033001F"/>
    <w:rsid w:val="003309DA"/>
    <w:rsid w:val="00341705"/>
    <w:rsid w:val="003457CC"/>
    <w:rsid w:val="00350E17"/>
    <w:rsid w:val="00352B86"/>
    <w:rsid w:val="00355F4D"/>
    <w:rsid w:val="003566C9"/>
    <w:rsid w:val="00356729"/>
    <w:rsid w:val="00356EB7"/>
    <w:rsid w:val="00357919"/>
    <w:rsid w:val="003601ED"/>
    <w:rsid w:val="00360BF8"/>
    <w:rsid w:val="003634CE"/>
    <w:rsid w:val="003657B6"/>
    <w:rsid w:val="00365DD3"/>
    <w:rsid w:val="0036740C"/>
    <w:rsid w:val="00370382"/>
    <w:rsid w:val="003708CE"/>
    <w:rsid w:val="00370F7D"/>
    <w:rsid w:val="003725D8"/>
    <w:rsid w:val="00372E55"/>
    <w:rsid w:val="00373878"/>
    <w:rsid w:val="00374351"/>
    <w:rsid w:val="003747AA"/>
    <w:rsid w:val="00374DFD"/>
    <w:rsid w:val="003768D5"/>
    <w:rsid w:val="00380916"/>
    <w:rsid w:val="00380AAF"/>
    <w:rsid w:val="00380F10"/>
    <w:rsid w:val="003811D2"/>
    <w:rsid w:val="003816C5"/>
    <w:rsid w:val="003939FE"/>
    <w:rsid w:val="00396C66"/>
    <w:rsid w:val="00396E5D"/>
    <w:rsid w:val="003A1E2D"/>
    <w:rsid w:val="003A2063"/>
    <w:rsid w:val="003A2A29"/>
    <w:rsid w:val="003A30DC"/>
    <w:rsid w:val="003A32A2"/>
    <w:rsid w:val="003A6BF2"/>
    <w:rsid w:val="003B13B3"/>
    <w:rsid w:val="003B2653"/>
    <w:rsid w:val="003B2DA9"/>
    <w:rsid w:val="003B36BC"/>
    <w:rsid w:val="003B3BF8"/>
    <w:rsid w:val="003B4717"/>
    <w:rsid w:val="003B4B1C"/>
    <w:rsid w:val="003B76AC"/>
    <w:rsid w:val="003C0593"/>
    <w:rsid w:val="003C0608"/>
    <w:rsid w:val="003C3051"/>
    <w:rsid w:val="003C390A"/>
    <w:rsid w:val="003C3E36"/>
    <w:rsid w:val="003C4D23"/>
    <w:rsid w:val="003C7F6F"/>
    <w:rsid w:val="003D26ED"/>
    <w:rsid w:val="003D4755"/>
    <w:rsid w:val="003D5004"/>
    <w:rsid w:val="003D6D73"/>
    <w:rsid w:val="003E2801"/>
    <w:rsid w:val="003E5B92"/>
    <w:rsid w:val="003E5FBF"/>
    <w:rsid w:val="003E6A96"/>
    <w:rsid w:val="003E6D9F"/>
    <w:rsid w:val="003E769F"/>
    <w:rsid w:val="003F0FCC"/>
    <w:rsid w:val="003F1126"/>
    <w:rsid w:val="003F1D5A"/>
    <w:rsid w:val="003F25D0"/>
    <w:rsid w:val="003F5431"/>
    <w:rsid w:val="003F5629"/>
    <w:rsid w:val="003F5FCF"/>
    <w:rsid w:val="00400665"/>
    <w:rsid w:val="0040074C"/>
    <w:rsid w:val="00400B1C"/>
    <w:rsid w:val="0040129A"/>
    <w:rsid w:val="00401407"/>
    <w:rsid w:val="00401FCF"/>
    <w:rsid w:val="00402FF2"/>
    <w:rsid w:val="004038B4"/>
    <w:rsid w:val="00403E26"/>
    <w:rsid w:val="00405364"/>
    <w:rsid w:val="00406F22"/>
    <w:rsid w:val="00411E0A"/>
    <w:rsid w:val="0041308A"/>
    <w:rsid w:val="00413CA2"/>
    <w:rsid w:val="004141BB"/>
    <w:rsid w:val="00414B11"/>
    <w:rsid w:val="00417CC7"/>
    <w:rsid w:val="00420296"/>
    <w:rsid w:val="00422F33"/>
    <w:rsid w:val="0042396A"/>
    <w:rsid w:val="00424157"/>
    <w:rsid w:val="00424522"/>
    <w:rsid w:val="00424CF1"/>
    <w:rsid w:val="004300BF"/>
    <w:rsid w:val="004309DA"/>
    <w:rsid w:val="00435566"/>
    <w:rsid w:val="00436F18"/>
    <w:rsid w:val="00440937"/>
    <w:rsid w:val="00443077"/>
    <w:rsid w:val="00443A45"/>
    <w:rsid w:val="00444EF2"/>
    <w:rsid w:val="00445044"/>
    <w:rsid w:val="00445F15"/>
    <w:rsid w:val="004507C3"/>
    <w:rsid w:val="004511DF"/>
    <w:rsid w:val="0045230B"/>
    <w:rsid w:val="00455AB6"/>
    <w:rsid w:val="00456889"/>
    <w:rsid w:val="00457295"/>
    <w:rsid w:val="00462472"/>
    <w:rsid w:val="00466D31"/>
    <w:rsid w:val="004715C5"/>
    <w:rsid w:val="0047238B"/>
    <w:rsid w:val="00475814"/>
    <w:rsid w:val="00475846"/>
    <w:rsid w:val="004772CC"/>
    <w:rsid w:val="0048000A"/>
    <w:rsid w:val="00481241"/>
    <w:rsid w:val="00485C10"/>
    <w:rsid w:val="00486B2D"/>
    <w:rsid w:val="00486DC8"/>
    <w:rsid w:val="004876A3"/>
    <w:rsid w:val="00490BF8"/>
    <w:rsid w:val="00493B09"/>
    <w:rsid w:val="004950E6"/>
    <w:rsid w:val="004955AD"/>
    <w:rsid w:val="00495E34"/>
    <w:rsid w:val="0049778A"/>
    <w:rsid w:val="00497D34"/>
    <w:rsid w:val="004A15D6"/>
    <w:rsid w:val="004A3259"/>
    <w:rsid w:val="004A4262"/>
    <w:rsid w:val="004A5BEF"/>
    <w:rsid w:val="004B1C03"/>
    <w:rsid w:val="004B3F3A"/>
    <w:rsid w:val="004B49B6"/>
    <w:rsid w:val="004B68AE"/>
    <w:rsid w:val="004B6ABE"/>
    <w:rsid w:val="004B7532"/>
    <w:rsid w:val="004C0BF2"/>
    <w:rsid w:val="004C22B6"/>
    <w:rsid w:val="004C3E29"/>
    <w:rsid w:val="004C4AEB"/>
    <w:rsid w:val="004C62E8"/>
    <w:rsid w:val="004C69E1"/>
    <w:rsid w:val="004D0234"/>
    <w:rsid w:val="004D1359"/>
    <w:rsid w:val="004D2930"/>
    <w:rsid w:val="004D4989"/>
    <w:rsid w:val="004D5351"/>
    <w:rsid w:val="004D5BB8"/>
    <w:rsid w:val="004D5CD4"/>
    <w:rsid w:val="004D6237"/>
    <w:rsid w:val="004E10FC"/>
    <w:rsid w:val="004E1216"/>
    <w:rsid w:val="004E20C4"/>
    <w:rsid w:val="004E4E03"/>
    <w:rsid w:val="004E7A2D"/>
    <w:rsid w:val="004F00FE"/>
    <w:rsid w:val="004F0BAE"/>
    <w:rsid w:val="004F55F8"/>
    <w:rsid w:val="004F6530"/>
    <w:rsid w:val="00502F94"/>
    <w:rsid w:val="0050739A"/>
    <w:rsid w:val="00507716"/>
    <w:rsid w:val="00507EED"/>
    <w:rsid w:val="00510327"/>
    <w:rsid w:val="00514E2A"/>
    <w:rsid w:val="005169FF"/>
    <w:rsid w:val="005203D6"/>
    <w:rsid w:val="005211ED"/>
    <w:rsid w:val="00522242"/>
    <w:rsid w:val="005225F5"/>
    <w:rsid w:val="00524725"/>
    <w:rsid w:val="0052594A"/>
    <w:rsid w:val="00527240"/>
    <w:rsid w:val="00527FDD"/>
    <w:rsid w:val="00530574"/>
    <w:rsid w:val="00531EF7"/>
    <w:rsid w:val="005331AC"/>
    <w:rsid w:val="00536F36"/>
    <w:rsid w:val="0054107C"/>
    <w:rsid w:val="005452C7"/>
    <w:rsid w:val="005460B2"/>
    <w:rsid w:val="00550AA1"/>
    <w:rsid w:val="00550E38"/>
    <w:rsid w:val="00550EF0"/>
    <w:rsid w:val="005525C6"/>
    <w:rsid w:val="00554F2B"/>
    <w:rsid w:val="005608AA"/>
    <w:rsid w:val="0056330E"/>
    <w:rsid w:val="0056401A"/>
    <w:rsid w:val="0056532F"/>
    <w:rsid w:val="00566101"/>
    <w:rsid w:val="00570340"/>
    <w:rsid w:val="0057043F"/>
    <w:rsid w:val="005713E5"/>
    <w:rsid w:val="00571F70"/>
    <w:rsid w:val="00575729"/>
    <w:rsid w:val="00577188"/>
    <w:rsid w:val="00580923"/>
    <w:rsid w:val="00580DA7"/>
    <w:rsid w:val="00581B9B"/>
    <w:rsid w:val="00582A84"/>
    <w:rsid w:val="00582D3D"/>
    <w:rsid w:val="00586FE7"/>
    <w:rsid w:val="005907AE"/>
    <w:rsid w:val="005927A4"/>
    <w:rsid w:val="0059671A"/>
    <w:rsid w:val="00596F29"/>
    <w:rsid w:val="005A1AA1"/>
    <w:rsid w:val="005A3B57"/>
    <w:rsid w:val="005B1DFA"/>
    <w:rsid w:val="005B1F8C"/>
    <w:rsid w:val="005B6063"/>
    <w:rsid w:val="005B6829"/>
    <w:rsid w:val="005C144C"/>
    <w:rsid w:val="005C2F6D"/>
    <w:rsid w:val="005C52CE"/>
    <w:rsid w:val="005C5654"/>
    <w:rsid w:val="005C6CD0"/>
    <w:rsid w:val="005D43F5"/>
    <w:rsid w:val="005D65A7"/>
    <w:rsid w:val="005D7629"/>
    <w:rsid w:val="005E2D43"/>
    <w:rsid w:val="005E2F5A"/>
    <w:rsid w:val="005E345A"/>
    <w:rsid w:val="005E370C"/>
    <w:rsid w:val="005E4766"/>
    <w:rsid w:val="005E4A5A"/>
    <w:rsid w:val="005E4B34"/>
    <w:rsid w:val="005F1958"/>
    <w:rsid w:val="005F2C8A"/>
    <w:rsid w:val="005F443F"/>
    <w:rsid w:val="005F627B"/>
    <w:rsid w:val="005F7185"/>
    <w:rsid w:val="00602B12"/>
    <w:rsid w:val="00603AE2"/>
    <w:rsid w:val="00603DC7"/>
    <w:rsid w:val="00604C47"/>
    <w:rsid w:val="00607E6C"/>
    <w:rsid w:val="006115E5"/>
    <w:rsid w:val="00612406"/>
    <w:rsid w:val="00614658"/>
    <w:rsid w:val="006156C4"/>
    <w:rsid w:val="00616DAF"/>
    <w:rsid w:val="00617995"/>
    <w:rsid w:val="00620154"/>
    <w:rsid w:val="00620562"/>
    <w:rsid w:val="0062246A"/>
    <w:rsid w:val="006224BB"/>
    <w:rsid w:val="00622507"/>
    <w:rsid w:val="006263B7"/>
    <w:rsid w:val="00627567"/>
    <w:rsid w:val="00632F83"/>
    <w:rsid w:val="00633A06"/>
    <w:rsid w:val="00633BD9"/>
    <w:rsid w:val="0063402B"/>
    <w:rsid w:val="006364B9"/>
    <w:rsid w:val="006435BC"/>
    <w:rsid w:val="00650623"/>
    <w:rsid w:val="00650949"/>
    <w:rsid w:val="0065448F"/>
    <w:rsid w:val="006558E6"/>
    <w:rsid w:val="00656A01"/>
    <w:rsid w:val="00660536"/>
    <w:rsid w:val="00665151"/>
    <w:rsid w:val="006655AF"/>
    <w:rsid w:val="00666217"/>
    <w:rsid w:val="00670732"/>
    <w:rsid w:val="00672A51"/>
    <w:rsid w:val="00675B53"/>
    <w:rsid w:val="006778AE"/>
    <w:rsid w:val="00684E06"/>
    <w:rsid w:val="00686706"/>
    <w:rsid w:val="0068693C"/>
    <w:rsid w:val="00691626"/>
    <w:rsid w:val="0069360F"/>
    <w:rsid w:val="00695F66"/>
    <w:rsid w:val="006A01D9"/>
    <w:rsid w:val="006A112C"/>
    <w:rsid w:val="006A5F09"/>
    <w:rsid w:val="006A66C3"/>
    <w:rsid w:val="006B0160"/>
    <w:rsid w:val="006B073B"/>
    <w:rsid w:val="006B1394"/>
    <w:rsid w:val="006B1BC8"/>
    <w:rsid w:val="006B1FCC"/>
    <w:rsid w:val="006B36AB"/>
    <w:rsid w:val="006B4FF7"/>
    <w:rsid w:val="006B57BD"/>
    <w:rsid w:val="006B5E48"/>
    <w:rsid w:val="006B6AE5"/>
    <w:rsid w:val="006B78BD"/>
    <w:rsid w:val="006C2E81"/>
    <w:rsid w:val="006C35C8"/>
    <w:rsid w:val="006C54F1"/>
    <w:rsid w:val="006C64B1"/>
    <w:rsid w:val="006C6556"/>
    <w:rsid w:val="006C7F51"/>
    <w:rsid w:val="006D02F1"/>
    <w:rsid w:val="006D4370"/>
    <w:rsid w:val="006D4B01"/>
    <w:rsid w:val="006D5F92"/>
    <w:rsid w:val="006D6A77"/>
    <w:rsid w:val="006E0DEC"/>
    <w:rsid w:val="006E1D02"/>
    <w:rsid w:val="006E2AC5"/>
    <w:rsid w:val="006E2FB8"/>
    <w:rsid w:val="006E3C79"/>
    <w:rsid w:val="006E6198"/>
    <w:rsid w:val="006E77F0"/>
    <w:rsid w:val="006F18FC"/>
    <w:rsid w:val="006F6051"/>
    <w:rsid w:val="006F6305"/>
    <w:rsid w:val="006F670D"/>
    <w:rsid w:val="00700030"/>
    <w:rsid w:val="00701DA5"/>
    <w:rsid w:val="007021E4"/>
    <w:rsid w:val="007025C0"/>
    <w:rsid w:val="00702F3E"/>
    <w:rsid w:val="0070399C"/>
    <w:rsid w:val="00704B03"/>
    <w:rsid w:val="00707825"/>
    <w:rsid w:val="00710982"/>
    <w:rsid w:val="00710C5E"/>
    <w:rsid w:val="00712CCF"/>
    <w:rsid w:val="00713481"/>
    <w:rsid w:val="007137C7"/>
    <w:rsid w:val="00713801"/>
    <w:rsid w:val="00714785"/>
    <w:rsid w:val="00720067"/>
    <w:rsid w:val="00725246"/>
    <w:rsid w:val="00726550"/>
    <w:rsid w:val="007275E8"/>
    <w:rsid w:val="00731BEB"/>
    <w:rsid w:val="00734672"/>
    <w:rsid w:val="0073779C"/>
    <w:rsid w:val="00742D49"/>
    <w:rsid w:val="00742FC7"/>
    <w:rsid w:val="00743AEA"/>
    <w:rsid w:val="00743B6F"/>
    <w:rsid w:val="007444F6"/>
    <w:rsid w:val="00745C12"/>
    <w:rsid w:val="00747073"/>
    <w:rsid w:val="00750F6A"/>
    <w:rsid w:val="00753A79"/>
    <w:rsid w:val="00754144"/>
    <w:rsid w:val="00756254"/>
    <w:rsid w:val="007604A3"/>
    <w:rsid w:val="00762719"/>
    <w:rsid w:val="00763CBC"/>
    <w:rsid w:val="00764D67"/>
    <w:rsid w:val="00765EDC"/>
    <w:rsid w:val="0077312A"/>
    <w:rsid w:val="00773E71"/>
    <w:rsid w:val="00774CA1"/>
    <w:rsid w:val="00775F13"/>
    <w:rsid w:val="00776304"/>
    <w:rsid w:val="00776BE3"/>
    <w:rsid w:val="00781DF2"/>
    <w:rsid w:val="007843DA"/>
    <w:rsid w:val="00784879"/>
    <w:rsid w:val="00785884"/>
    <w:rsid w:val="00785A04"/>
    <w:rsid w:val="0078635C"/>
    <w:rsid w:val="00786B02"/>
    <w:rsid w:val="00787172"/>
    <w:rsid w:val="007909DE"/>
    <w:rsid w:val="00790E26"/>
    <w:rsid w:val="00792452"/>
    <w:rsid w:val="0079660D"/>
    <w:rsid w:val="007966B3"/>
    <w:rsid w:val="00797443"/>
    <w:rsid w:val="007A042C"/>
    <w:rsid w:val="007A0465"/>
    <w:rsid w:val="007A0AE0"/>
    <w:rsid w:val="007A16F5"/>
    <w:rsid w:val="007A7F1D"/>
    <w:rsid w:val="007B118E"/>
    <w:rsid w:val="007B3C5A"/>
    <w:rsid w:val="007B3CDE"/>
    <w:rsid w:val="007B41B5"/>
    <w:rsid w:val="007B46BC"/>
    <w:rsid w:val="007B4CE2"/>
    <w:rsid w:val="007B6179"/>
    <w:rsid w:val="007B7CAE"/>
    <w:rsid w:val="007C1934"/>
    <w:rsid w:val="007C2967"/>
    <w:rsid w:val="007C3836"/>
    <w:rsid w:val="007C5C3A"/>
    <w:rsid w:val="007C66E4"/>
    <w:rsid w:val="007D0D7F"/>
    <w:rsid w:val="007D2910"/>
    <w:rsid w:val="007D4534"/>
    <w:rsid w:val="007D4570"/>
    <w:rsid w:val="007D512D"/>
    <w:rsid w:val="007D638C"/>
    <w:rsid w:val="007D6F03"/>
    <w:rsid w:val="007D76EE"/>
    <w:rsid w:val="007E0AFB"/>
    <w:rsid w:val="007E12D5"/>
    <w:rsid w:val="007E198A"/>
    <w:rsid w:val="007E35C0"/>
    <w:rsid w:val="007E3E2E"/>
    <w:rsid w:val="007E43D0"/>
    <w:rsid w:val="007E47AD"/>
    <w:rsid w:val="007E4EF2"/>
    <w:rsid w:val="007E6C84"/>
    <w:rsid w:val="007F0178"/>
    <w:rsid w:val="007F0950"/>
    <w:rsid w:val="00800102"/>
    <w:rsid w:val="008017CE"/>
    <w:rsid w:val="0080241B"/>
    <w:rsid w:val="00802C57"/>
    <w:rsid w:val="00807715"/>
    <w:rsid w:val="008107E8"/>
    <w:rsid w:val="008128BA"/>
    <w:rsid w:val="00817D8E"/>
    <w:rsid w:val="00817E22"/>
    <w:rsid w:val="00820477"/>
    <w:rsid w:val="008204A8"/>
    <w:rsid w:val="00822EB1"/>
    <w:rsid w:val="008238F0"/>
    <w:rsid w:val="008246B5"/>
    <w:rsid w:val="00825924"/>
    <w:rsid w:val="00827065"/>
    <w:rsid w:val="00827E6C"/>
    <w:rsid w:val="00830F82"/>
    <w:rsid w:val="008374F9"/>
    <w:rsid w:val="00837803"/>
    <w:rsid w:val="00840127"/>
    <w:rsid w:val="0084109B"/>
    <w:rsid w:val="00846E83"/>
    <w:rsid w:val="008519BD"/>
    <w:rsid w:val="008534A7"/>
    <w:rsid w:val="008556EC"/>
    <w:rsid w:val="00855F88"/>
    <w:rsid w:val="00856B26"/>
    <w:rsid w:val="00860B37"/>
    <w:rsid w:val="00860D87"/>
    <w:rsid w:val="008610E8"/>
    <w:rsid w:val="00861244"/>
    <w:rsid w:val="00863E59"/>
    <w:rsid w:val="00866061"/>
    <w:rsid w:val="008661A9"/>
    <w:rsid w:val="0087079E"/>
    <w:rsid w:val="00870FB9"/>
    <w:rsid w:val="0087392D"/>
    <w:rsid w:val="00874E1F"/>
    <w:rsid w:val="008758F6"/>
    <w:rsid w:val="00875CC5"/>
    <w:rsid w:val="00876D75"/>
    <w:rsid w:val="00881132"/>
    <w:rsid w:val="00881499"/>
    <w:rsid w:val="0088366C"/>
    <w:rsid w:val="00884041"/>
    <w:rsid w:val="00884BE6"/>
    <w:rsid w:val="00886150"/>
    <w:rsid w:val="00890225"/>
    <w:rsid w:val="0089256D"/>
    <w:rsid w:val="008965E5"/>
    <w:rsid w:val="00896ACF"/>
    <w:rsid w:val="008A2CAB"/>
    <w:rsid w:val="008A4783"/>
    <w:rsid w:val="008A4E6E"/>
    <w:rsid w:val="008A5D56"/>
    <w:rsid w:val="008B1364"/>
    <w:rsid w:val="008B370E"/>
    <w:rsid w:val="008B52AA"/>
    <w:rsid w:val="008B598E"/>
    <w:rsid w:val="008B5C45"/>
    <w:rsid w:val="008C0AD5"/>
    <w:rsid w:val="008C29FF"/>
    <w:rsid w:val="008C41EC"/>
    <w:rsid w:val="008C4616"/>
    <w:rsid w:val="008C4E04"/>
    <w:rsid w:val="008C5307"/>
    <w:rsid w:val="008C56CA"/>
    <w:rsid w:val="008C6356"/>
    <w:rsid w:val="008C6E54"/>
    <w:rsid w:val="008C7698"/>
    <w:rsid w:val="008D2391"/>
    <w:rsid w:val="008D2BDA"/>
    <w:rsid w:val="008D2E1D"/>
    <w:rsid w:val="008D3D94"/>
    <w:rsid w:val="008D3E30"/>
    <w:rsid w:val="008E125D"/>
    <w:rsid w:val="008E15AD"/>
    <w:rsid w:val="008E2D77"/>
    <w:rsid w:val="008E3526"/>
    <w:rsid w:val="008E505D"/>
    <w:rsid w:val="008E5DF3"/>
    <w:rsid w:val="008F259E"/>
    <w:rsid w:val="008F2D19"/>
    <w:rsid w:val="008F5C3F"/>
    <w:rsid w:val="008F6473"/>
    <w:rsid w:val="008F65B2"/>
    <w:rsid w:val="009033C1"/>
    <w:rsid w:val="009039CE"/>
    <w:rsid w:val="00906AE0"/>
    <w:rsid w:val="00906E72"/>
    <w:rsid w:val="00907FFD"/>
    <w:rsid w:val="00911CBF"/>
    <w:rsid w:val="00913BF8"/>
    <w:rsid w:val="00914667"/>
    <w:rsid w:val="009147BA"/>
    <w:rsid w:val="009162A3"/>
    <w:rsid w:val="00916B7F"/>
    <w:rsid w:val="00920BFE"/>
    <w:rsid w:val="00924267"/>
    <w:rsid w:val="009242C2"/>
    <w:rsid w:val="009247E8"/>
    <w:rsid w:val="009304F1"/>
    <w:rsid w:val="009305C1"/>
    <w:rsid w:val="00931350"/>
    <w:rsid w:val="00931B17"/>
    <w:rsid w:val="009326C3"/>
    <w:rsid w:val="00933505"/>
    <w:rsid w:val="009343D9"/>
    <w:rsid w:val="009360B2"/>
    <w:rsid w:val="009424A7"/>
    <w:rsid w:val="00943E18"/>
    <w:rsid w:val="009459E3"/>
    <w:rsid w:val="00956DAB"/>
    <w:rsid w:val="0095764D"/>
    <w:rsid w:val="00957BC9"/>
    <w:rsid w:val="00957C92"/>
    <w:rsid w:val="00960517"/>
    <w:rsid w:val="009612C5"/>
    <w:rsid w:val="00961855"/>
    <w:rsid w:val="0096319B"/>
    <w:rsid w:val="0096335A"/>
    <w:rsid w:val="00965167"/>
    <w:rsid w:val="009672B3"/>
    <w:rsid w:val="00970609"/>
    <w:rsid w:val="009707AD"/>
    <w:rsid w:val="00970BCD"/>
    <w:rsid w:val="009723F4"/>
    <w:rsid w:val="00974F19"/>
    <w:rsid w:val="00975C07"/>
    <w:rsid w:val="00975F0C"/>
    <w:rsid w:val="00980D08"/>
    <w:rsid w:val="009810E0"/>
    <w:rsid w:val="009835B4"/>
    <w:rsid w:val="0098479F"/>
    <w:rsid w:val="00984D96"/>
    <w:rsid w:val="0098610B"/>
    <w:rsid w:val="009914C6"/>
    <w:rsid w:val="00991647"/>
    <w:rsid w:val="00991DBE"/>
    <w:rsid w:val="00992526"/>
    <w:rsid w:val="00994514"/>
    <w:rsid w:val="00996681"/>
    <w:rsid w:val="009A055A"/>
    <w:rsid w:val="009A1773"/>
    <w:rsid w:val="009A1B6F"/>
    <w:rsid w:val="009A2BFD"/>
    <w:rsid w:val="009A5835"/>
    <w:rsid w:val="009A5949"/>
    <w:rsid w:val="009A5CC3"/>
    <w:rsid w:val="009B018B"/>
    <w:rsid w:val="009B10E6"/>
    <w:rsid w:val="009B205A"/>
    <w:rsid w:val="009B4725"/>
    <w:rsid w:val="009C1679"/>
    <w:rsid w:val="009C29CB"/>
    <w:rsid w:val="009C4164"/>
    <w:rsid w:val="009C6614"/>
    <w:rsid w:val="009C6F9A"/>
    <w:rsid w:val="009C7161"/>
    <w:rsid w:val="009C75D0"/>
    <w:rsid w:val="009D0D3B"/>
    <w:rsid w:val="009D2740"/>
    <w:rsid w:val="009D6A03"/>
    <w:rsid w:val="009D737D"/>
    <w:rsid w:val="009E3089"/>
    <w:rsid w:val="009E355F"/>
    <w:rsid w:val="009E4F4E"/>
    <w:rsid w:val="009F2EA6"/>
    <w:rsid w:val="009F6ACF"/>
    <w:rsid w:val="00A05244"/>
    <w:rsid w:val="00A069C9"/>
    <w:rsid w:val="00A06DCA"/>
    <w:rsid w:val="00A1094F"/>
    <w:rsid w:val="00A11ED4"/>
    <w:rsid w:val="00A124BC"/>
    <w:rsid w:val="00A13E41"/>
    <w:rsid w:val="00A153A2"/>
    <w:rsid w:val="00A17DE3"/>
    <w:rsid w:val="00A2030F"/>
    <w:rsid w:val="00A2684A"/>
    <w:rsid w:val="00A26C05"/>
    <w:rsid w:val="00A27AFE"/>
    <w:rsid w:val="00A36F0A"/>
    <w:rsid w:val="00A42141"/>
    <w:rsid w:val="00A43093"/>
    <w:rsid w:val="00A4522F"/>
    <w:rsid w:val="00A459E2"/>
    <w:rsid w:val="00A54A2C"/>
    <w:rsid w:val="00A5693A"/>
    <w:rsid w:val="00A62DE6"/>
    <w:rsid w:val="00A62E52"/>
    <w:rsid w:val="00A630D4"/>
    <w:rsid w:val="00A631E1"/>
    <w:rsid w:val="00A64340"/>
    <w:rsid w:val="00A65A20"/>
    <w:rsid w:val="00A66516"/>
    <w:rsid w:val="00A67EBF"/>
    <w:rsid w:val="00A70DC0"/>
    <w:rsid w:val="00A71233"/>
    <w:rsid w:val="00A725C2"/>
    <w:rsid w:val="00A726DF"/>
    <w:rsid w:val="00A7292B"/>
    <w:rsid w:val="00A77885"/>
    <w:rsid w:val="00A77CD8"/>
    <w:rsid w:val="00A8005A"/>
    <w:rsid w:val="00A80AFE"/>
    <w:rsid w:val="00A8103D"/>
    <w:rsid w:val="00A826EE"/>
    <w:rsid w:val="00A82CD5"/>
    <w:rsid w:val="00A833EF"/>
    <w:rsid w:val="00A835A8"/>
    <w:rsid w:val="00A93038"/>
    <w:rsid w:val="00A94B2C"/>
    <w:rsid w:val="00A951BB"/>
    <w:rsid w:val="00A952C2"/>
    <w:rsid w:val="00A972C7"/>
    <w:rsid w:val="00AA0091"/>
    <w:rsid w:val="00AA1EFA"/>
    <w:rsid w:val="00AA2B3B"/>
    <w:rsid w:val="00AA556C"/>
    <w:rsid w:val="00AA733F"/>
    <w:rsid w:val="00AB34F0"/>
    <w:rsid w:val="00AB4C01"/>
    <w:rsid w:val="00AB5933"/>
    <w:rsid w:val="00AB7A52"/>
    <w:rsid w:val="00AC06C3"/>
    <w:rsid w:val="00AC076A"/>
    <w:rsid w:val="00AC38FE"/>
    <w:rsid w:val="00AC492A"/>
    <w:rsid w:val="00AC5C0E"/>
    <w:rsid w:val="00AC7D34"/>
    <w:rsid w:val="00AD1DDA"/>
    <w:rsid w:val="00AD3BB1"/>
    <w:rsid w:val="00AD4026"/>
    <w:rsid w:val="00AD6071"/>
    <w:rsid w:val="00AD656D"/>
    <w:rsid w:val="00AD7326"/>
    <w:rsid w:val="00AD7CCE"/>
    <w:rsid w:val="00AE2993"/>
    <w:rsid w:val="00AE2CF3"/>
    <w:rsid w:val="00AE4E8C"/>
    <w:rsid w:val="00AE6C33"/>
    <w:rsid w:val="00AE7C55"/>
    <w:rsid w:val="00AF06D8"/>
    <w:rsid w:val="00AF38F7"/>
    <w:rsid w:val="00B00100"/>
    <w:rsid w:val="00B0048A"/>
    <w:rsid w:val="00B02CAF"/>
    <w:rsid w:val="00B072D0"/>
    <w:rsid w:val="00B104B4"/>
    <w:rsid w:val="00B10623"/>
    <w:rsid w:val="00B16B5B"/>
    <w:rsid w:val="00B17215"/>
    <w:rsid w:val="00B203E5"/>
    <w:rsid w:val="00B222C8"/>
    <w:rsid w:val="00B26559"/>
    <w:rsid w:val="00B318B8"/>
    <w:rsid w:val="00B3462C"/>
    <w:rsid w:val="00B35C1A"/>
    <w:rsid w:val="00B36842"/>
    <w:rsid w:val="00B36D0C"/>
    <w:rsid w:val="00B37B9D"/>
    <w:rsid w:val="00B42E6A"/>
    <w:rsid w:val="00B4514B"/>
    <w:rsid w:val="00B46C15"/>
    <w:rsid w:val="00B46FE8"/>
    <w:rsid w:val="00B4779B"/>
    <w:rsid w:val="00B512E7"/>
    <w:rsid w:val="00B5186C"/>
    <w:rsid w:val="00B5661D"/>
    <w:rsid w:val="00B57822"/>
    <w:rsid w:val="00B6179C"/>
    <w:rsid w:val="00B62E8B"/>
    <w:rsid w:val="00B65184"/>
    <w:rsid w:val="00B70AD9"/>
    <w:rsid w:val="00B715C2"/>
    <w:rsid w:val="00B71A77"/>
    <w:rsid w:val="00B74C8D"/>
    <w:rsid w:val="00B76C02"/>
    <w:rsid w:val="00B80B22"/>
    <w:rsid w:val="00B810B0"/>
    <w:rsid w:val="00B8251E"/>
    <w:rsid w:val="00B879C6"/>
    <w:rsid w:val="00B916AF"/>
    <w:rsid w:val="00B92399"/>
    <w:rsid w:val="00B93258"/>
    <w:rsid w:val="00B939CE"/>
    <w:rsid w:val="00B942BE"/>
    <w:rsid w:val="00BA0284"/>
    <w:rsid w:val="00BA1DBC"/>
    <w:rsid w:val="00BA1E89"/>
    <w:rsid w:val="00BA3785"/>
    <w:rsid w:val="00BA3AB9"/>
    <w:rsid w:val="00BA44D7"/>
    <w:rsid w:val="00BA4816"/>
    <w:rsid w:val="00BA5AC0"/>
    <w:rsid w:val="00BA666B"/>
    <w:rsid w:val="00BB068E"/>
    <w:rsid w:val="00BB0FD5"/>
    <w:rsid w:val="00BB49D0"/>
    <w:rsid w:val="00BB4DFB"/>
    <w:rsid w:val="00BB5182"/>
    <w:rsid w:val="00BB5B00"/>
    <w:rsid w:val="00BB70A7"/>
    <w:rsid w:val="00BC3669"/>
    <w:rsid w:val="00BC481E"/>
    <w:rsid w:val="00BC5158"/>
    <w:rsid w:val="00BC5603"/>
    <w:rsid w:val="00BC7C68"/>
    <w:rsid w:val="00BD39CA"/>
    <w:rsid w:val="00BD3BFE"/>
    <w:rsid w:val="00BD426B"/>
    <w:rsid w:val="00BD6148"/>
    <w:rsid w:val="00BD665D"/>
    <w:rsid w:val="00BE0685"/>
    <w:rsid w:val="00BE0CC7"/>
    <w:rsid w:val="00BE177E"/>
    <w:rsid w:val="00BE3067"/>
    <w:rsid w:val="00BE3795"/>
    <w:rsid w:val="00BE3F9F"/>
    <w:rsid w:val="00BE489B"/>
    <w:rsid w:val="00BE71BE"/>
    <w:rsid w:val="00BF6057"/>
    <w:rsid w:val="00C0118A"/>
    <w:rsid w:val="00C02379"/>
    <w:rsid w:val="00C03730"/>
    <w:rsid w:val="00C101C0"/>
    <w:rsid w:val="00C13B35"/>
    <w:rsid w:val="00C154DA"/>
    <w:rsid w:val="00C1793D"/>
    <w:rsid w:val="00C20315"/>
    <w:rsid w:val="00C203EB"/>
    <w:rsid w:val="00C22552"/>
    <w:rsid w:val="00C229B6"/>
    <w:rsid w:val="00C24D1F"/>
    <w:rsid w:val="00C27293"/>
    <w:rsid w:val="00C27A90"/>
    <w:rsid w:val="00C32512"/>
    <w:rsid w:val="00C32C09"/>
    <w:rsid w:val="00C33769"/>
    <w:rsid w:val="00C34A39"/>
    <w:rsid w:val="00C3564B"/>
    <w:rsid w:val="00C3584C"/>
    <w:rsid w:val="00C371C6"/>
    <w:rsid w:val="00C4358B"/>
    <w:rsid w:val="00C43EDC"/>
    <w:rsid w:val="00C45A68"/>
    <w:rsid w:val="00C471E4"/>
    <w:rsid w:val="00C50E4A"/>
    <w:rsid w:val="00C52012"/>
    <w:rsid w:val="00C540B6"/>
    <w:rsid w:val="00C540C6"/>
    <w:rsid w:val="00C54169"/>
    <w:rsid w:val="00C551E3"/>
    <w:rsid w:val="00C579A5"/>
    <w:rsid w:val="00C57BE6"/>
    <w:rsid w:val="00C61A0B"/>
    <w:rsid w:val="00C625A6"/>
    <w:rsid w:val="00C6345C"/>
    <w:rsid w:val="00C63552"/>
    <w:rsid w:val="00C6366D"/>
    <w:rsid w:val="00C64145"/>
    <w:rsid w:val="00C65C90"/>
    <w:rsid w:val="00C678BD"/>
    <w:rsid w:val="00C74E62"/>
    <w:rsid w:val="00C74EAA"/>
    <w:rsid w:val="00C74EF7"/>
    <w:rsid w:val="00C82B01"/>
    <w:rsid w:val="00C8797B"/>
    <w:rsid w:val="00C90396"/>
    <w:rsid w:val="00C92209"/>
    <w:rsid w:val="00C94509"/>
    <w:rsid w:val="00C95F5A"/>
    <w:rsid w:val="00CA0197"/>
    <w:rsid w:val="00CA1A50"/>
    <w:rsid w:val="00CA596E"/>
    <w:rsid w:val="00CA6F93"/>
    <w:rsid w:val="00CA778C"/>
    <w:rsid w:val="00CB0181"/>
    <w:rsid w:val="00CB7AF4"/>
    <w:rsid w:val="00CC1AA3"/>
    <w:rsid w:val="00CC25D0"/>
    <w:rsid w:val="00CC2C60"/>
    <w:rsid w:val="00CC3F3B"/>
    <w:rsid w:val="00CC4D94"/>
    <w:rsid w:val="00CC523D"/>
    <w:rsid w:val="00CC529A"/>
    <w:rsid w:val="00CC7A86"/>
    <w:rsid w:val="00CD0CF8"/>
    <w:rsid w:val="00CD166B"/>
    <w:rsid w:val="00CD3CD4"/>
    <w:rsid w:val="00CD4964"/>
    <w:rsid w:val="00CD7199"/>
    <w:rsid w:val="00CE0C5C"/>
    <w:rsid w:val="00CE2305"/>
    <w:rsid w:val="00CE33DB"/>
    <w:rsid w:val="00CE4416"/>
    <w:rsid w:val="00CE4C81"/>
    <w:rsid w:val="00CE6AD1"/>
    <w:rsid w:val="00CE71C3"/>
    <w:rsid w:val="00CF0BCC"/>
    <w:rsid w:val="00CF173B"/>
    <w:rsid w:val="00CF2DA8"/>
    <w:rsid w:val="00CF304D"/>
    <w:rsid w:val="00CF3A88"/>
    <w:rsid w:val="00CF3B17"/>
    <w:rsid w:val="00CF3D67"/>
    <w:rsid w:val="00D02069"/>
    <w:rsid w:val="00D05AAF"/>
    <w:rsid w:val="00D101E9"/>
    <w:rsid w:val="00D10484"/>
    <w:rsid w:val="00D10A35"/>
    <w:rsid w:val="00D132F4"/>
    <w:rsid w:val="00D1389D"/>
    <w:rsid w:val="00D1462E"/>
    <w:rsid w:val="00D14B4F"/>
    <w:rsid w:val="00D15489"/>
    <w:rsid w:val="00D16895"/>
    <w:rsid w:val="00D16ECC"/>
    <w:rsid w:val="00D1779B"/>
    <w:rsid w:val="00D203AE"/>
    <w:rsid w:val="00D21D11"/>
    <w:rsid w:val="00D2378D"/>
    <w:rsid w:val="00D23C5A"/>
    <w:rsid w:val="00D2450A"/>
    <w:rsid w:val="00D253D6"/>
    <w:rsid w:val="00D25D51"/>
    <w:rsid w:val="00D26122"/>
    <w:rsid w:val="00D27AED"/>
    <w:rsid w:val="00D303BD"/>
    <w:rsid w:val="00D3143A"/>
    <w:rsid w:val="00D33CE6"/>
    <w:rsid w:val="00D33E9D"/>
    <w:rsid w:val="00D35CDC"/>
    <w:rsid w:val="00D41581"/>
    <w:rsid w:val="00D4182A"/>
    <w:rsid w:val="00D43707"/>
    <w:rsid w:val="00D44C14"/>
    <w:rsid w:val="00D4556C"/>
    <w:rsid w:val="00D475CC"/>
    <w:rsid w:val="00D5120A"/>
    <w:rsid w:val="00D54327"/>
    <w:rsid w:val="00D543C2"/>
    <w:rsid w:val="00D54B72"/>
    <w:rsid w:val="00D57556"/>
    <w:rsid w:val="00D60561"/>
    <w:rsid w:val="00D606BE"/>
    <w:rsid w:val="00D611EA"/>
    <w:rsid w:val="00D62103"/>
    <w:rsid w:val="00D64164"/>
    <w:rsid w:val="00D6491F"/>
    <w:rsid w:val="00D64DC0"/>
    <w:rsid w:val="00D703A5"/>
    <w:rsid w:val="00D706A7"/>
    <w:rsid w:val="00D7481B"/>
    <w:rsid w:val="00D759BE"/>
    <w:rsid w:val="00D76283"/>
    <w:rsid w:val="00D76884"/>
    <w:rsid w:val="00D81DC1"/>
    <w:rsid w:val="00D82E5F"/>
    <w:rsid w:val="00D84373"/>
    <w:rsid w:val="00D84DA2"/>
    <w:rsid w:val="00D84E74"/>
    <w:rsid w:val="00D87A01"/>
    <w:rsid w:val="00D9089E"/>
    <w:rsid w:val="00D9694F"/>
    <w:rsid w:val="00D9713C"/>
    <w:rsid w:val="00DA0A9C"/>
    <w:rsid w:val="00DA16B6"/>
    <w:rsid w:val="00DA1CBD"/>
    <w:rsid w:val="00DA2FEB"/>
    <w:rsid w:val="00DA33CC"/>
    <w:rsid w:val="00DA483E"/>
    <w:rsid w:val="00DB012C"/>
    <w:rsid w:val="00DB0296"/>
    <w:rsid w:val="00DB0E5D"/>
    <w:rsid w:val="00DB0FAD"/>
    <w:rsid w:val="00DB2ECB"/>
    <w:rsid w:val="00DB53C5"/>
    <w:rsid w:val="00DB5FDB"/>
    <w:rsid w:val="00DB613A"/>
    <w:rsid w:val="00DB7500"/>
    <w:rsid w:val="00DB7947"/>
    <w:rsid w:val="00DC208F"/>
    <w:rsid w:val="00DC2759"/>
    <w:rsid w:val="00DC497B"/>
    <w:rsid w:val="00DC639C"/>
    <w:rsid w:val="00DC73CC"/>
    <w:rsid w:val="00DD0955"/>
    <w:rsid w:val="00DD1809"/>
    <w:rsid w:val="00DD2189"/>
    <w:rsid w:val="00DD2FDD"/>
    <w:rsid w:val="00DD6535"/>
    <w:rsid w:val="00DD78F8"/>
    <w:rsid w:val="00DE1975"/>
    <w:rsid w:val="00DE2BC0"/>
    <w:rsid w:val="00DE2C96"/>
    <w:rsid w:val="00DE54F3"/>
    <w:rsid w:val="00DF065E"/>
    <w:rsid w:val="00DF1C48"/>
    <w:rsid w:val="00DF5864"/>
    <w:rsid w:val="00DF67D9"/>
    <w:rsid w:val="00DF6EAF"/>
    <w:rsid w:val="00E013D7"/>
    <w:rsid w:val="00E01D02"/>
    <w:rsid w:val="00E02D71"/>
    <w:rsid w:val="00E046BF"/>
    <w:rsid w:val="00E1059C"/>
    <w:rsid w:val="00E130F3"/>
    <w:rsid w:val="00E14850"/>
    <w:rsid w:val="00E149F7"/>
    <w:rsid w:val="00E16331"/>
    <w:rsid w:val="00E1658B"/>
    <w:rsid w:val="00E17BFB"/>
    <w:rsid w:val="00E217F0"/>
    <w:rsid w:val="00E2327E"/>
    <w:rsid w:val="00E275AF"/>
    <w:rsid w:val="00E31A88"/>
    <w:rsid w:val="00E33FB9"/>
    <w:rsid w:val="00E361C3"/>
    <w:rsid w:val="00E36733"/>
    <w:rsid w:val="00E37211"/>
    <w:rsid w:val="00E3737F"/>
    <w:rsid w:val="00E440FE"/>
    <w:rsid w:val="00E469DB"/>
    <w:rsid w:val="00E469F9"/>
    <w:rsid w:val="00E4783D"/>
    <w:rsid w:val="00E507CA"/>
    <w:rsid w:val="00E51AE4"/>
    <w:rsid w:val="00E526F0"/>
    <w:rsid w:val="00E54379"/>
    <w:rsid w:val="00E604F0"/>
    <w:rsid w:val="00E619D0"/>
    <w:rsid w:val="00E6697D"/>
    <w:rsid w:val="00E71166"/>
    <w:rsid w:val="00E749AA"/>
    <w:rsid w:val="00E754E8"/>
    <w:rsid w:val="00E75DEF"/>
    <w:rsid w:val="00E766AD"/>
    <w:rsid w:val="00E767DF"/>
    <w:rsid w:val="00E76CE8"/>
    <w:rsid w:val="00E77612"/>
    <w:rsid w:val="00E81E22"/>
    <w:rsid w:val="00E83ECE"/>
    <w:rsid w:val="00E84E5E"/>
    <w:rsid w:val="00E857E6"/>
    <w:rsid w:val="00E87014"/>
    <w:rsid w:val="00E87AF1"/>
    <w:rsid w:val="00E90E73"/>
    <w:rsid w:val="00E91966"/>
    <w:rsid w:val="00E92B76"/>
    <w:rsid w:val="00E92F21"/>
    <w:rsid w:val="00E9592E"/>
    <w:rsid w:val="00E96A3D"/>
    <w:rsid w:val="00E9711F"/>
    <w:rsid w:val="00E9766F"/>
    <w:rsid w:val="00E977F7"/>
    <w:rsid w:val="00EA1037"/>
    <w:rsid w:val="00EA13D9"/>
    <w:rsid w:val="00EA3BFF"/>
    <w:rsid w:val="00EA5BFA"/>
    <w:rsid w:val="00EA6C99"/>
    <w:rsid w:val="00EB0CAD"/>
    <w:rsid w:val="00EB3456"/>
    <w:rsid w:val="00EB799B"/>
    <w:rsid w:val="00EB7D58"/>
    <w:rsid w:val="00EC1F95"/>
    <w:rsid w:val="00EC25E1"/>
    <w:rsid w:val="00EC376F"/>
    <w:rsid w:val="00EC5316"/>
    <w:rsid w:val="00EC6AE0"/>
    <w:rsid w:val="00ED2119"/>
    <w:rsid w:val="00ED56F6"/>
    <w:rsid w:val="00ED63CA"/>
    <w:rsid w:val="00ED7BEC"/>
    <w:rsid w:val="00EE3744"/>
    <w:rsid w:val="00EE42E5"/>
    <w:rsid w:val="00EE5854"/>
    <w:rsid w:val="00EE5B5E"/>
    <w:rsid w:val="00EE7F1C"/>
    <w:rsid w:val="00EF03C1"/>
    <w:rsid w:val="00EF1D37"/>
    <w:rsid w:val="00EF251C"/>
    <w:rsid w:val="00EF5263"/>
    <w:rsid w:val="00EF555D"/>
    <w:rsid w:val="00EF6DFD"/>
    <w:rsid w:val="00F00013"/>
    <w:rsid w:val="00F00255"/>
    <w:rsid w:val="00F01529"/>
    <w:rsid w:val="00F02C20"/>
    <w:rsid w:val="00F05B3A"/>
    <w:rsid w:val="00F05C79"/>
    <w:rsid w:val="00F05D00"/>
    <w:rsid w:val="00F06C38"/>
    <w:rsid w:val="00F06EEF"/>
    <w:rsid w:val="00F07BC6"/>
    <w:rsid w:val="00F1133E"/>
    <w:rsid w:val="00F118E5"/>
    <w:rsid w:val="00F14332"/>
    <w:rsid w:val="00F15F0A"/>
    <w:rsid w:val="00F20823"/>
    <w:rsid w:val="00F20CB2"/>
    <w:rsid w:val="00F225F4"/>
    <w:rsid w:val="00F24857"/>
    <w:rsid w:val="00F25D17"/>
    <w:rsid w:val="00F309DD"/>
    <w:rsid w:val="00F3166B"/>
    <w:rsid w:val="00F31FAF"/>
    <w:rsid w:val="00F32139"/>
    <w:rsid w:val="00F321A1"/>
    <w:rsid w:val="00F330EA"/>
    <w:rsid w:val="00F3669F"/>
    <w:rsid w:val="00F37C12"/>
    <w:rsid w:val="00F40CF6"/>
    <w:rsid w:val="00F46D06"/>
    <w:rsid w:val="00F51E5C"/>
    <w:rsid w:val="00F52E5E"/>
    <w:rsid w:val="00F53A0D"/>
    <w:rsid w:val="00F54AB8"/>
    <w:rsid w:val="00F60192"/>
    <w:rsid w:val="00F607A2"/>
    <w:rsid w:val="00F63023"/>
    <w:rsid w:val="00F64B5B"/>
    <w:rsid w:val="00F701BD"/>
    <w:rsid w:val="00F707D4"/>
    <w:rsid w:val="00F73D61"/>
    <w:rsid w:val="00F74884"/>
    <w:rsid w:val="00F76A1D"/>
    <w:rsid w:val="00F80456"/>
    <w:rsid w:val="00F80B31"/>
    <w:rsid w:val="00F81887"/>
    <w:rsid w:val="00F81F5B"/>
    <w:rsid w:val="00F82592"/>
    <w:rsid w:val="00F836FF"/>
    <w:rsid w:val="00F917C5"/>
    <w:rsid w:val="00F92AE8"/>
    <w:rsid w:val="00F94606"/>
    <w:rsid w:val="00F952AF"/>
    <w:rsid w:val="00FA2667"/>
    <w:rsid w:val="00FA5034"/>
    <w:rsid w:val="00FA60ED"/>
    <w:rsid w:val="00FB1113"/>
    <w:rsid w:val="00FB5F93"/>
    <w:rsid w:val="00FB752B"/>
    <w:rsid w:val="00FC07F3"/>
    <w:rsid w:val="00FC119B"/>
    <w:rsid w:val="00FC24F8"/>
    <w:rsid w:val="00FC53A6"/>
    <w:rsid w:val="00FC5702"/>
    <w:rsid w:val="00FD03AE"/>
    <w:rsid w:val="00FD2AC7"/>
    <w:rsid w:val="00FD3FB4"/>
    <w:rsid w:val="00FD4C67"/>
    <w:rsid w:val="00FD5723"/>
    <w:rsid w:val="00FD65A8"/>
    <w:rsid w:val="00FE32AA"/>
    <w:rsid w:val="00FE5162"/>
    <w:rsid w:val="00FE5B93"/>
    <w:rsid w:val="00FE7C10"/>
    <w:rsid w:val="00FF112A"/>
    <w:rsid w:val="00FF24CA"/>
    <w:rsid w:val="00FF38E4"/>
    <w:rsid w:val="00FF4909"/>
    <w:rsid w:val="00FF52E0"/>
    <w:rsid w:val="00FF5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uiPriority w:val="99"/>
    <w:rsid w:val="00514E2A"/>
    <w:rPr>
      <w:rFonts w:ascii="Verdana" w:hAnsi="Verdana" w:cs="Verdana"/>
      <w:sz w:val="20"/>
      <w:szCs w:val="20"/>
      <w:lang w:val="en-US" w:eastAsia="en-US"/>
    </w:rPr>
  </w:style>
  <w:style w:type="paragraph" w:styleId="a3">
    <w:name w:val="Balloon Text"/>
    <w:basedOn w:val="a"/>
    <w:link w:val="a4"/>
    <w:uiPriority w:val="99"/>
    <w:semiHidden/>
    <w:rsid w:val="00D87A01"/>
    <w:rPr>
      <w:rFonts w:ascii="Tahoma" w:hAnsi="Tahoma" w:cs="Tahoma"/>
      <w:sz w:val="16"/>
      <w:szCs w:val="16"/>
    </w:rPr>
  </w:style>
  <w:style w:type="character" w:customStyle="1" w:styleId="a4">
    <w:name w:val="Текст выноски Знак"/>
    <w:link w:val="a3"/>
    <w:uiPriority w:val="99"/>
    <w:semiHidden/>
    <w:locked/>
    <w:rsid w:val="00787172"/>
    <w:rPr>
      <w:sz w:val="2"/>
      <w:szCs w:val="2"/>
      <w:lang w:val="ru-RU" w:eastAsia="ru-RU"/>
    </w:rPr>
  </w:style>
  <w:style w:type="paragraph" w:customStyle="1" w:styleId="10">
    <w:name w:val="Знак Знак Знак1 Знак Знак Знак Знак Знак Знак Знак Знак Знак"/>
    <w:basedOn w:val="a"/>
    <w:uiPriority w:val="99"/>
    <w:rsid w:val="004D2930"/>
    <w:rPr>
      <w:rFonts w:ascii="Verdana" w:hAnsi="Verdana" w:cs="Verdana"/>
      <w:sz w:val="20"/>
      <w:szCs w:val="20"/>
      <w:lang w:val="en-US" w:eastAsia="en-US"/>
    </w:rPr>
  </w:style>
  <w:style w:type="table" w:styleId="a5">
    <w:name w:val="Table Grid"/>
    <w:basedOn w:val="a1"/>
    <w:uiPriority w:val="99"/>
    <w:rsid w:val="00EC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1"/>
    <w:basedOn w:val="a"/>
    <w:uiPriority w:val="99"/>
    <w:rsid w:val="00A42141"/>
    <w:rPr>
      <w:rFonts w:ascii="Verdana" w:hAnsi="Verdana" w:cs="Verdana"/>
      <w:sz w:val="20"/>
      <w:szCs w:val="20"/>
      <w:lang w:val="en-US" w:eastAsia="en-US"/>
    </w:rPr>
  </w:style>
  <w:style w:type="paragraph" w:styleId="a6">
    <w:name w:val="Normal (Web)"/>
    <w:basedOn w:val="a"/>
    <w:uiPriority w:val="99"/>
    <w:rsid w:val="00E2327E"/>
    <w:pPr>
      <w:spacing w:before="100" w:beforeAutospacing="1" w:after="100" w:afterAutospacing="1"/>
    </w:pPr>
    <w:rPr>
      <w:lang w:val="uk-UA" w:eastAsia="uk-UA"/>
    </w:rPr>
  </w:style>
  <w:style w:type="paragraph" w:customStyle="1" w:styleId="a7">
    <w:name w:val="Знак Знак"/>
    <w:basedOn w:val="a"/>
    <w:uiPriority w:val="99"/>
    <w:rsid w:val="005E4A5A"/>
    <w:rPr>
      <w:rFonts w:ascii="Verdana" w:hAnsi="Verdana" w:cs="Verdana"/>
      <w:sz w:val="20"/>
      <w:szCs w:val="20"/>
      <w:lang w:val="en-US" w:eastAsia="en-US"/>
    </w:rPr>
  </w:style>
  <w:style w:type="paragraph" w:customStyle="1" w:styleId="110">
    <w:name w:val="Знак Знак11"/>
    <w:basedOn w:val="a"/>
    <w:uiPriority w:val="99"/>
    <w:rsid w:val="00822EB1"/>
    <w:rPr>
      <w:rFonts w:ascii="Verdana" w:hAnsi="Verdana" w:cs="Verdana"/>
      <w:sz w:val="20"/>
      <w:szCs w:val="20"/>
      <w:lang w:val="en-US" w:eastAsia="en-US"/>
    </w:rPr>
  </w:style>
  <w:style w:type="paragraph" w:styleId="a8">
    <w:name w:val="List Paragraph"/>
    <w:basedOn w:val="a"/>
    <w:uiPriority w:val="99"/>
    <w:qFormat/>
    <w:rsid w:val="00E766AD"/>
    <w:pPr>
      <w:ind w:left="720"/>
    </w:pPr>
  </w:style>
  <w:style w:type="paragraph" w:customStyle="1" w:styleId="12">
    <w:name w:val="Знак Знак Знак1 Знак Знак Знак Знак Знак Знак Знак Знак Знак2"/>
    <w:basedOn w:val="a"/>
    <w:uiPriority w:val="99"/>
    <w:rsid w:val="004A4262"/>
    <w:rPr>
      <w:rFonts w:ascii="Verdana" w:hAnsi="Verdana" w:cs="Verdana"/>
      <w:sz w:val="20"/>
      <w:szCs w:val="20"/>
      <w:lang w:val="en-US" w:eastAsia="en-US"/>
    </w:rPr>
  </w:style>
  <w:style w:type="paragraph" w:customStyle="1" w:styleId="a9">
    <w:name w:val="Знак Знак"/>
    <w:basedOn w:val="a"/>
    <w:rsid w:val="000D00BB"/>
    <w:rPr>
      <w:rFonts w:ascii="Verdana" w:hAnsi="Verdana" w:cs="Verdana"/>
      <w:sz w:val="20"/>
      <w:szCs w:val="20"/>
      <w:lang w:val="en-US" w:eastAsia="en-US"/>
    </w:rPr>
  </w:style>
  <w:style w:type="paragraph" w:customStyle="1" w:styleId="ParagraphStyle">
    <w:name w:val="Paragraph Style"/>
    <w:rsid w:val="000D00BB"/>
    <w:pPr>
      <w:autoSpaceDE w:val="0"/>
      <w:autoSpaceDN w:val="0"/>
      <w:adjustRightInd w:val="0"/>
    </w:pPr>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uiPriority w:val="99"/>
    <w:rsid w:val="00514E2A"/>
    <w:rPr>
      <w:rFonts w:ascii="Verdana" w:hAnsi="Verdana" w:cs="Verdana"/>
      <w:sz w:val="20"/>
      <w:szCs w:val="20"/>
      <w:lang w:val="en-US" w:eastAsia="en-US"/>
    </w:rPr>
  </w:style>
  <w:style w:type="paragraph" w:styleId="a3">
    <w:name w:val="Balloon Text"/>
    <w:basedOn w:val="a"/>
    <w:link w:val="a4"/>
    <w:uiPriority w:val="99"/>
    <w:semiHidden/>
    <w:rsid w:val="00D87A01"/>
    <w:rPr>
      <w:rFonts w:ascii="Tahoma" w:hAnsi="Tahoma" w:cs="Tahoma"/>
      <w:sz w:val="16"/>
      <w:szCs w:val="16"/>
    </w:rPr>
  </w:style>
  <w:style w:type="character" w:customStyle="1" w:styleId="a4">
    <w:name w:val="Текст выноски Знак"/>
    <w:link w:val="a3"/>
    <w:uiPriority w:val="99"/>
    <w:semiHidden/>
    <w:locked/>
    <w:rPr>
      <w:sz w:val="2"/>
      <w:szCs w:val="2"/>
      <w:lang w:val="ru-RU" w:eastAsia="ru-RU"/>
    </w:rPr>
  </w:style>
  <w:style w:type="paragraph" w:customStyle="1" w:styleId="10">
    <w:name w:val="Знак Знак Знак1 Знак Знак Знак Знак Знак Знак Знак Знак Знак"/>
    <w:basedOn w:val="a"/>
    <w:uiPriority w:val="99"/>
    <w:rsid w:val="004D2930"/>
    <w:rPr>
      <w:rFonts w:ascii="Verdana" w:hAnsi="Verdana" w:cs="Verdana"/>
      <w:sz w:val="20"/>
      <w:szCs w:val="20"/>
      <w:lang w:val="en-US" w:eastAsia="en-US"/>
    </w:rPr>
  </w:style>
  <w:style w:type="table" w:styleId="a5">
    <w:name w:val="Table Grid"/>
    <w:basedOn w:val="a1"/>
    <w:uiPriority w:val="99"/>
    <w:rsid w:val="00EC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1"/>
    <w:basedOn w:val="a"/>
    <w:uiPriority w:val="99"/>
    <w:rsid w:val="00A42141"/>
    <w:rPr>
      <w:rFonts w:ascii="Verdana" w:hAnsi="Verdana" w:cs="Verdana"/>
      <w:sz w:val="20"/>
      <w:szCs w:val="20"/>
      <w:lang w:val="en-US" w:eastAsia="en-US"/>
    </w:rPr>
  </w:style>
  <w:style w:type="paragraph" w:styleId="a6">
    <w:name w:val="Normal (Web)"/>
    <w:basedOn w:val="a"/>
    <w:uiPriority w:val="99"/>
    <w:rsid w:val="00E2327E"/>
    <w:pPr>
      <w:spacing w:before="100" w:beforeAutospacing="1" w:after="100" w:afterAutospacing="1"/>
    </w:pPr>
    <w:rPr>
      <w:lang w:val="uk-UA" w:eastAsia="uk-UA"/>
    </w:rPr>
  </w:style>
  <w:style w:type="paragraph" w:customStyle="1" w:styleId="a7">
    <w:name w:val="Знак Знак"/>
    <w:basedOn w:val="a"/>
    <w:uiPriority w:val="99"/>
    <w:rsid w:val="005E4A5A"/>
    <w:rPr>
      <w:rFonts w:ascii="Verdana" w:hAnsi="Verdana" w:cs="Verdana"/>
      <w:sz w:val="20"/>
      <w:szCs w:val="20"/>
      <w:lang w:val="en-US" w:eastAsia="en-US"/>
    </w:rPr>
  </w:style>
  <w:style w:type="paragraph" w:customStyle="1" w:styleId="110">
    <w:name w:val="Знак Знак11"/>
    <w:basedOn w:val="a"/>
    <w:uiPriority w:val="99"/>
    <w:rsid w:val="00822EB1"/>
    <w:rPr>
      <w:rFonts w:ascii="Verdana" w:hAnsi="Verdana" w:cs="Verdana"/>
      <w:sz w:val="20"/>
      <w:szCs w:val="20"/>
      <w:lang w:val="en-US" w:eastAsia="en-US"/>
    </w:rPr>
  </w:style>
  <w:style w:type="paragraph" w:styleId="a8">
    <w:name w:val="List Paragraph"/>
    <w:basedOn w:val="a"/>
    <w:uiPriority w:val="99"/>
    <w:qFormat/>
    <w:rsid w:val="00E766AD"/>
    <w:pPr>
      <w:ind w:left="720"/>
    </w:pPr>
  </w:style>
  <w:style w:type="paragraph" w:customStyle="1" w:styleId="12">
    <w:name w:val="Знак Знак Знак1 Знак Знак Знак Знак Знак Знак Знак Знак Знак2"/>
    <w:basedOn w:val="a"/>
    <w:uiPriority w:val="99"/>
    <w:rsid w:val="004A4262"/>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85592201">
      <w:marLeft w:val="0"/>
      <w:marRight w:val="0"/>
      <w:marTop w:val="0"/>
      <w:marBottom w:val="0"/>
      <w:divBdr>
        <w:top w:val="none" w:sz="0" w:space="0" w:color="auto"/>
        <w:left w:val="none" w:sz="0" w:space="0" w:color="auto"/>
        <w:bottom w:val="none" w:sz="0" w:space="0" w:color="auto"/>
        <w:right w:val="none" w:sz="0" w:space="0" w:color="auto"/>
      </w:divBdr>
    </w:div>
    <w:div w:id="685592202">
      <w:marLeft w:val="0"/>
      <w:marRight w:val="0"/>
      <w:marTop w:val="0"/>
      <w:marBottom w:val="0"/>
      <w:divBdr>
        <w:top w:val="none" w:sz="0" w:space="0" w:color="auto"/>
        <w:left w:val="none" w:sz="0" w:space="0" w:color="auto"/>
        <w:bottom w:val="none" w:sz="0" w:space="0" w:color="auto"/>
        <w:right w:val="none" w:sz="0" w:space="0" w:color="auto"/>
      </w:divBdr>
    </w:div>
    <w:div w:id="685592203">
      <w:marLeft w:val="0"/>
      <w:marRight w:val="0"/>
      <w:marTop w:val="0"/>
      <w:marBottom w:val="0"/>
      <w:divBdr>
        <w:top w:val="none" w:sz="0" w:space="0" w:color="auto"/>
        <w:left w:val="none" w:sz="0" w:space="0" w:color="auto"/>
        <w:bottom w:val="none" w:sz="0" w:space="0" w:color="auto"/>
        <w:right w:val="none" w:sz="0" w:space="0" w:color="auto"/>
      </w:divBdr>
    </w:div>
    <w:div w:id="685592204">
      <w:marLeft w:val="0"/>
      <w:marRight w:val="0"/>
      <w:marTop w:val="0"/>
      <w:marBottom w:val="0"/>
      <w:divBdr>
        <w:top w:val="none" w:sz="0" w:space="0" w:color="auto"/>
        <w:left w:val="none" w:sz="0" w:space="0" w:color="auto"/>
        <w:bottom w:val="none" w:sz="0" w:space="0" w:color="auto"/>
        <w:right w:val="none" w:sz="0" w:space="0" w:color="auto"/>
      </w:divBdr>
    </w:div>
    <w:div w:id="685592205">
      <w:marLeft w:val="0"/>
      <w:marRight w:val="0"/>
      <w:marTop w:val="0"/>
      <w:marBottom w:val="0"/>
      <w:divBdr>
        <w:top w:val="none" w:sz="0" w:space="0" w:color="auto"/>
        <w:left w:val="none" w:sz="0" w:space="0" w:color="auto"/>
        <w:bottom w:val="none" w:sz="0" w:space="0" w:color="auto"/>
        <w:right w:val="none" w:sz="0" w:space="0" w:color="auto"/>
      </w:divBdr>
    </w:div>
    <w:div w:id="685592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04FB-1E9E-46A5-A390-118A9E5F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Северодонецкое ГУЗР</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Шепель</dc:creator>
  <cp:lastModifiedBy>userByt0845</cp:lastModifiedBy>
  <cp:revision>12</cp:revision>
  <cp:lastPrinted>2018-09-17T09:02:00Z</cp:lastPrinted>
  <dcterms:created xsi:type="dcterms:W3CDTF">2018-09-17T08:39:00Z</dcterms:created>
  <dcterms:modified xsi:type="dcterms:W3CDTF">2018-09-21T05:56:00Z</dcterms:modified>
</cp:coreProperties>
</file>