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30" w:rsidRPr="00FF3ACF" w:rsidRDefault="008D6430" w:rsidP="008D643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Проект</w:t>
      </w:r>
    </w:p>
    <w:p w:rsidR="008D6430" w:rsidRPr="00FF3ACF" w:rsidRDefault="008D6430" w:rsidP="008D6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 РАДА</w:t>
      </w:r>
    </w:p>
    <w:p w:rsidR="008D6430" w:rsidRPr="00FF3ACF" w:rsidRDefault="008D6430" w:rsidP="008D6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СЬОМОГО СКЛИКАННЯ </w:t>
      </w:r>
    </w:p>
    <w:p w:rsidR="008D6430" w:rsidRPr="00FF3ACF" w:rsidRDefault="008D6430" w:rsidP="008D6430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________ (чергова) сесія</w:t>
      </w:r>
    </w:p>
    <w:p w:rsidR="008D6430" w:rsidRPr="00FF3ACF" w:rsidRDefault="008D6430" w:rsidP="008D6430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№_____</w:t>
      </w: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«___» ________ 2018 року</w:t>
      </w: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м. Сєвєродонецьк</w:t>
      </w: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D6430" w:rsidRPr="00681F86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81F8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Про затвердження Положення </w:t>
      </w:r>
      <w:r w:rsidRPr="00681F8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br/>
      </w:r>
      <w:r w:rsidRPr="00681F8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про конкурс на посаду керівника </w:t>
      </w:r>
    </w:p>
    <w:p w:rsidR="007B2B6C" w:rsidRPr="00681F86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81F8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комунального закладу загальної </w:t>
      </w:r>
    </w:p>
    <w:p w:rsidR="007B2B6C" w:rsidRPr="00681F86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81F8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середньої освіти</w:t>
      </w:r>
      <w:r w:rsidR="00681F8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81F8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міста </w:t>
      </w:r>
      <w:proofErr w:type="spellStart"/>
      <w:r w:rsidRPr="00681F8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Сєвєродонецька</w:t>
      </w:r>
      <w:proofErr w:type="spellEnd"/>
    </w:p>
    <w:p w:rsidR="008D6430" w:rsidRPr="00681F86" w:rsidRDefault="008D6430" w:rsidP="007B2B6C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81F8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Луганської області</w:t>
      </w:r>
    </w:p>
    <w:p w:rsidR="008D6430" w:rsidRPr="00FF3ACF" w:rsidRDefault="008D6430" w:rsidP="008D6430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8D6430" w:rsidRPr="00FF3ACF" w:rsidRDefault="008D6430" w:rsidP="00681F86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F3ACF"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  <w:tab/>
      </w:r>
      <w:r w:rsidRPr="00FF3ACF">
        <w:rPr>
          <w:rFonts w:ascii="Times New Roman" w:hAnsi="Times New Roman"/>
          <w:sz w:val="24"/>
          <w:szCs w:val="24"/>
          <w:lang w:val="uk-UA"/>
        </w:rPr>
        <w:t>Відповідно до пункту 30 частини першої статті 26 Закону України «Про місцеве самоврядування в Україні», до </w:t>
      </w:r>
      <w:hyperlink r:id="rId5" w:anchor="n463" w:tgtFrame="_blank" w:history="1">
        <w:r w:rsidRPr="00FF3ACF">
          <w:rPr>
            <w:rFonts w:ascii="Times New Roman" w:hAnsi="Times New Roman"/>
            <w:sz w:val="24"/>
            <w:szCs w:val="24"/>
            <w:bdr w:val="none" w:sz="0" w:space="0" w:color="auto" w:frame="1"/>
            <w:lang w:val="uk-UA"/>
          </w:rPr>
          <w:t>абзацу третього</w:t>
        </w:r>
      </w:hyperlink>
      <w:r w:rsidRPr="00FF3ACF">
        <w:rPr>
          <w:rFonts w:ascii="Times New Roman" w:hAnsi="Times New Roman"/>
          <w:sz w:val="24"/>
          <w:szCs w:val="24"/>
          <w:lang w:val="uk-UA"/>
        </w:rPr>
        <w:t xml:space="preserve"> частини другої статті 26 Закону України </w:t>
      </w:r>
      <w:proofErr w:type="spellStart"/>
      <w:r w:rsidRPr="00FF3ACF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FF3ACF">
        <w:rPr>
          <w:rFonts w:ascii="Times New Roman" w:hAnsi="Times New Roman"/>
          <w:sz w:val="24"/>
          <w:szCs w:val="24"/>
          <w:lang w:val="uk-UA"/>
        </w:rPr>
        <w:t xml:space="preserve"> загальну середню </w:t>
      </w:r>
      <w:proofErr w:type="spellStart"/>
      <w:r w:rsidRPr="00FF3ACF">
        <w:rPr>
          <w:rFonts w:ascii="Times New Roman" w:hAnsi="Times New Roman"/>
          <w:sz w:val="24"/>
          <w:szCs w:val="24"/>
          <w:lang w:val="uk-UA"/>
        </w:rPr>
        <w:t>освіту”</w:t>
      </w:r>
      <w:proofErr w:type="spellEnd"/>
      <w:r w:rsidRPr="00FF3ACF">
        <w:rPr>
          <w:rFonts w:ascii="Times New Roman" w:hAnsi="Times New Roman"/>
          <w:sz w:val="24"/>
          <w:szCs w:val="24"/>
          <w:lang w:val="uk-UA"/>
        </w:rPr>
        <w:t>, </w:t>
      </w:r>
      <w:hyperlink r:id="rId6" w:anchor="n123" w:tgtFrame="_blank" w:history="1">
        <w:r w:rsidRPr="00FF3ACF">
          <w:rPr>
            <w:rFonts w:ascii="Times New Roman" w:hAnsi="Times New Roman"/>
            <w:sz w:val="24"/>
            <w:szCs w:val="24"/>
            <w:bdr w:val="none" w:sz="0" w:space="0" w:color="auto" w:frame="1"/>
            <w:lang w:val="uk-UA"/>
          </w:rPr>
          <w:t>пункту 8</w:t>
        </w:r>
      </w:hyperlink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 xml:space="preserve"> Положення про Міністерство освіти і науки України, затвердженого постановою Кабінету Міністрів України від </w:t>
      </w:r>
      <w:r w:rsidR="00681F86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16 жовтня 2014 року № 630, наказу Міністерства освіти і науки України від 28.03.2018р. №291</w:t>
      </w:r>
      <w:r w:rsidRPr="00FF3AC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 затвердження Типового положення про конкурс на посаду керівника державного, комунального закладу загальної середньої освіти»</w:t>
      </w: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зареєстрованого в Міністерстві</w:t>
      </w:r>
      <w:r w:rsidRPr="00FF3ACF">
        <w:rPr>
          <w:rFonts w:ascii="Times New Roman" w:hAnsi="Times New Roman"/>
          <w:sz w:val="24"/>
          <w:szCs w:val="24"/>
          <w:lang w:val="uk-UA"/>
        </w:rPr>
        <w:t> 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юстиції України</w:t>
      </w:r>
      <w:r w:rsidRPr="00FF3ACF">
        <w:rPr>
          <w:rFonts w:ascii="Times New Roman" w:hAnsi="Times New Roman"/>
          <w:sz w:val="24"/>
          <w:szCs w:val="24"/>
          <w:lang w:val="uk-UA"/>
        </w:rPr>
        <w:t> </w:t>
      </w:r>
      <w:r w:rsidR="0074401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16 квітня 2018 року</w:t>
      </w:r>
      <w:r w:rsidRPr="00FF3ACF">
        <w:rPr>
          <w:rFonts w:ascii="Times New Roman" w:hAnsi="Times New Roman"/>
          <w:sz w:val="24"/>
          <w:szCs w:val="24"/>
          <w:lang w:val="uk-UA"/>
        </w:rPr>
        <w:t> </w:t>
      </w:r>
      <w:r w:rsidR="00681F8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за № 454/31906</w:t>
      </w:r>
      <w:r w:rsidRPr="00FF3AC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</w:t>
      </w: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та з метою визначення загальних засад проведення конкурсу на посади керівників комунальних закладів загальної середньої освіти </w:t>
      </w:r>
      <w:r w:rsidRPr="00FF3A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міста </w:t>
      </w:r>
      <w:proofErr w:type="spellStart"/>
      <w:r w:rsidRPr="00FF3A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Сєвєродонецька</w:t>
      </w:r>
      <w:proofErr w:type="spellEnd"/>
      <w:r w:rsidRPr="00FF3AC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Луганської області</w:t>
      </w:r>
      <w:r w:rsidR="00894E4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</w:t>
      </w:r>
      <w:r w:rsidR="00681F8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FF3ACF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>міська рада</w:t>
      </w:r>
    </w:p>
    <w:p w:rsidR="008D6430" w:rsidRPr="00FF3ACF" w:rsidRDefault="008D6430" w:rsidP="008D6430">
      <w:pPr>
        <w:spacing w:after="0" w:line="240" w:lineRule="auto"/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pacing w:val="3"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pacing w:val="3"/>
          <w:sz w:val="24"/>
          <w:szCs w:val="24"/>
          <w:lang w:val="uk-UA" w:eastAsia="ru-RU"/>
        </w:rPr>
        <w:t>ВИРІШИЛА:</w:t>
      </w:r>
    </w:p>
    <w:p w:rsidR="008D6430" w:rsidRPr="00FF3ACF" w:rsidRDefault="008D6430" w:rsidP="008D643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pacing w:val="3"/>
          <w:sz w:val="24"/>
          <w:szCs w:val="24"/>
          <w:lang w:val="uk-UA" w:eastAsia="ru-RU"/>
        </w:rPr>
      </w:pPr>
    </w:p>
    <w:p w:rsidR="008D6430" w:rsidRPr="00FF3ACF" w:rsidRDefault="008D6430" w:rsidP="007B2B6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F3ACF">
        <w:rPr>
          <w:rFonts w:ascii="Times New Roman" w:hAnsi="Times New Roman"/>
          <w:sz w:val="24"/>
          <w:szCs w:val="24"/>
        </w:rPr>
        <w:t xml:space="preserve">1.Затвердити Порядок призначення на посаду керівників комунальних закладів загальної середньої освіти міста </w:t>
      </w:r>
      <w:proofErr w:type="spellStart"/>
      <w:r w:rsidRPr="00FF3ACF">
        <w:rPr>
          <w:rFonts w:ascii="Times New Roman" w:hAnsi="Times New Roman"/>
          <w:sz w:val="24"/>
          <w:szCs w:val="24"/>
        </w:rPr>
        <w:t>Сєвєродонецька</w:t>
      </w:r>
      <w:proofErr w:type="spellEnd"/>
      <w:r w:rsidRPr="00FF3ACF">
        <w:rPr>
          <w:rFonts w:ascii="Times New Roman" w:hAnsi="Times New Roman"/>
          <w:sz w:val="24"/>
          <w:szCs w:val="24"/>
        </w:rPr>
        <w:t xml:space="preserve"> Луганської області</w:t>
      </w:r>
      <w:r w:rsidR="00681F86">
        <w:rPr>
          <w:rFonts w:ascii="Times New Roman" w:hAnsi="Times New Roman"/>
          <w:sz w:val="24"/>
          <w:szCs w:val="24"/>
        </w:rPr>
        <w:t xml:space="preserve"> </w:t>
      </w:r>
      <w:r w:rsidRPr="00FF3ACF">
        <w:rPr>
          <w:rFonts w:ascii="Times New Roman" w:hAnsi="Times New Roman"/>
          <w:sz w:val="24"/>
          <w:szCs w:val="24"/>
        </w:rPr>
        <w:t>(додається).</w:t>
      </w:r>
    </w:p>
    <w:p w:rsidR="008D6430" w:rsidRPr="00FF3ACF" w:rsidRDefault="008D6430" w:rsidP="007B2B6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F3ACF">
        <w:rPr>
          <w:rFonts w:ascii="Times New Roman" w:hAnsi="Times New Roman"/>
          <w:sz w:val="24"/>
          <w:szCs w:val="24"/>
        </w:rPr>
        <w:t>2.Доручити відділу освіти Сєвєродонецької міської ради здійснювати необхідні заходи щодо організації та проведення конкурсного відбору, а також призначення на посаду керівників комунальних закладів загальної середньої освіти міста Сє</w:t>
      </w:r>
      <w:r w:rsidR="00CD4640" w:rsidRPr="00FF3ACF">
        <w:rPr>
          <w:rFonts w:ascii="Times New Roman" w:hAnsi="Times New Roman"/>
          <w:sz w:val="24"/>
          <w:szCs w:val="24"/>
        </w:rPr>
        <w:t>вєродонецька Луганської області за результатами конкурсного відбору.</w:t>
      </w:r>
    </w:p>
    <w:p w:rsidR="008D6430" w:rsidRPr="00FF3ACF" w:rsidRDefault="008D6430" w:rsidP="007B2B6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ACF">
        <w:rPr>
          <w:rFonts w:ascii="Times New Roman" w:hAnsi="Times New Roman"/>
          <w:sz w:val="24"/>
          <w:szCs w:val="24"/>
        </w:rPr>
        <w:t>3.</w:t>
      </w:r>
      <w:r w:rsidRPr="00FF3ACF">
        <w:rPr>
          <w:rFonts w:ascii="Times New Roman" w:hAnsi="Times New Roman"/>
          <w:sz w:val="24"/>
          <w:szCs w:val="24"/>
          <w:lang w:eastAsia="ru-RU"/>
        </w:rPr>
        <w:t>Дане рішення підлягає оприлюдненню.</w:t>
      </w:r>
    </w:p>
    <w:p w:rsidR="008D6430" w:rsidRPr="00FF3ACF" w:rsidRDefault="008D6430" w:rsidP="007B2B6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F3ACF">
        <w:rPr>
          <w:rFonts w:ascii="Times New Roman" w:hAnsi="Times New Roman"/>
          <w:sz w:val="24"/>
          <w:szCs w:val="24"/>
          <w:lang w:eastAsia="ru-RU"/>
        </w:rPr>
        <w:t>4.Контроль за виконанням</w:t>
      </w:r>
      <w:r w:rsidRPr="00FF3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цього рішення покласти на </w:t>
      </w:r>
      <w:r w:rsidRPr="00FF3ACF">
        <w:rPr>
          <w:rFonts w:ascii="Times New Roman" w:hAnsi="Times New Roman"/>
          <w:color w:val="000000"/>
          <w:sz w:val="24"/>
          <w:szCs w:val="24"/>
        </w:rPr>
        <w:t xml:space="preserve">постійну депутатську </w:t>
      </w:r>
      <w:r w:rsidR="00FF3ACF">
        <w:rPr>
          <w:rFonts w:ascii="Times New Roman" w:hAnsi="Times New Roman"/>
          <w:color w:val="000000"/>
          <w:sz w:val="24"/>
          <w:szCs w:val="24"/>
        </w:rPr>
        <w:t>к</w:t>
      </w:r>
      <w:r w:rsidRPr="00FF3ACF">
        <w:rPr>
          <w:rFonts w:ascii="Times New Roman" w:hAnsi="Times New Roman"/>
          <w:color w:val="000000"/>
          <w:sz w:val="24"/>
          <w:szCs w:val="24"/>
        </w:rPr>
        <w:t xml:space="preserve">омісію з питань охорони здоров’я і соціального захисту населення, освіти, культури, духовності, фізкультури, спорту, молодіжної політики. </w:t>
      </w:r>
    </w:p>
    <w:p w:rsidR="008D6430" w:rsidRPr="00FF3ACF" w:rsidRDefault="008D6430" w:rsidP="008D6430">
      <w:pPr>
        <w:spacing w:after="0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Міський голова</w:t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       В.В. </w:t>
      </w:r>
      <w:proofErr w:type="spellStart"/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Казаков</w:t>
      </w:r>
      <w:proofErr w:type="spellEnd"/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D6430" w:rsidRPr="00FF3ACF" w:rsidRDefault="008D6430" w:rsidP="007C3A6A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Підготував:</w:t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F3AC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3ACF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освіти                                                                         Л.О.</w:t>
      </w:r>
      <w:proofErr w:type="spellStart"/>
      <w:r w:rsidRPr="00FF3ACF">
        <w:rPr>
          <w:rFonts w:ascii="Times New Roman" w:eastAsia="Times New Roman" w:hAnsi="Times New Roman"/>
          <w:sz w:val="24"/>
          <w:szCs w:val="24"/>
          <w:lang w:val="uk-UA" w:eastAsia="ru-RU"/>
        </w:rPr>
        <w:t>Талдонова</w:t>
      </w:r>
      <w:proofErr w:type="spellEnd"/>
    </w:p>
    <w:p w:rsidR="008D6430" w:rsidRPr="00FF3ACF" w:rsidRDefault="008D6430" w:rsidP="008D6430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1F86" w:rsidRDefault="00681F86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1F86" w:rsidRDefault="00681F86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2B51" w:rsidRPr="00FF3ACF" w:rsidRDefault="00762B51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649E" w:rsidRPr="00FF3ACF" w:rsidRDefault="00DF649E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DF649E" w:rsidRPr="00FF3ACF" w:rsidRDefault="00DF649E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до рішення Сєвєродонецької міської ради сьомого скликання ______________ (чергової) сесії</w:t>
      </w:r>
    </w:p>
    <w:p w:rsidR="00DF649E" w:rsidRPr="00FF3ACF" w:rsidRDefault="00DF649E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від  «___» ________ 2018 року № ______</w:t>
      </w:r>
    </w:p>
    <w:p w:rsidR="00DF649E" w:rsidRPr="00FF3ACF" w:rsidRDefault="00DF649E" w:rsidP="00DF649E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649E" w:rsidRPr="00FF3ACF" w:rsidRDefault="00DF649E" w:rsidP="0018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16DF" w:rsidRPr="00FF3ACF" w:rsidRDefault="00490D69" w:rsidP="0018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ПОЛОЖЕННЯ </w:t>
      </w:r>
    </w:p>
    <w:p w:rsidR="00490D69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про конкурс на посаду керівника</w:t>
      </w:r>
    </w:p>
    <w:p w:rsidR="005E2EAE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закладу загальної середньої освіти </w:t>
      </w:r>
    </w:p>
    <w:p w:rsidR="00490D69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міста Сєвєродонецька</w:t>
      </w:r>
      <w:r w:rsidR="00246C97"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Луганської області</w:t>
      </w:r>
    </w:p>
    <w:p w:rsidR="00490D69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0D69" w:rsidRPr="00FF3ACF" w:rsidRDefault="00490D69" w:rsidP="00AC4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Це Положення визначає </w:t>
      </w:r>
      <w:r w:rsidR="00E04563" w:rsidRPr="00FF3ACF">
        <w:rPr>
          <w:rFonts w:ascii="Times New Roman" w:hAnsi="Times New Roman" w:cs="Times New Roman"/>
          <w:sz w:val="24"/>
          <w:szCs w:val="24"/>
          <w:lang w:val="uk-UA"/>
        </w:rPr>
        <w:t>загальні засади проведення конк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урсу на посаду керівника комунального закладу загальної середньої освіти міста Сєвєродонецька </w:t>
      </w:r>
      <w:r w:rsidR="00246C97" w:rsidRPr="00FF3ACF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Луганської області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(надал</w:t>
      </w:r>
      <w:r w:rsidR="00E04563" w:rsidRPr="00FF3ACF">
        <w:rPr>
          <w:rFonts w:ascii="Times New Roman" w:hAnsi="Times New Roman" w:cs="Times New Roman"/>
          <w:sz w:val="24"/>
          <w:szCs w:val="24"/>
          <w:lang w:val="uk-UA"/>
        </w:rPr>
        <w:t>і -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КЗЗСО).</w:t>
      </w:r>
    </w:p>
    <w:p w:rsidR="00490D69" w:rsidRPr="00FF3ACF" w:rsidRDefault="00490D69" w:rsidP="00AC4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Посаду керівника КЗЗСО може обіймати особа, яка є громадянином України, вільно володіє державною мовою, має вищу освіту ступеня не нижче магістра (спеціаліста) та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обов’язків, бажано знання англійської мови.</w:t>
      </w:r>
    </w:p>
    <w:p w:rsidR="00490D69" w:rsidRPr="00FF3ACF" w:rsidRDefault="00490D69" w:rsidP="00AC4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 на посаду керівника КЗЗСО складається з таких етапів:</w:t>
      </w:r>
    </w:p>
    <w:p w:rsidR="00490D69" w:rsidRPr="00FF3ACF" w:rsidRDefault="00AC46A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490D69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рішення пр</w:t>
      </w:r>
      <w:r w:rsidR="00E04563" w:rsidRPr="00FF3AC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90D69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конкурсу та затвердження складу конкурсної комісії;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2) оприлюднення оголошення про проведення конкурсу;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3) прийняття документів від осіб, які виявили бажання взяти участь у конкурсі;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4) перевірка поданих документів на відповідність установленим законодавством вимогам;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5) допущення кандидатів до участі у конкурсному відборі;</w:t>
      </w:r>
    </w:p>
    <w:p w:rsidR="00490D69" w:rsidRPr="00FF3ACF" w:rsidRDefault="00005D1A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="00490D69" w:rsidRPr="00FF3ACF">
        <w:rPr>
          <w:rFonts w:ascii="Times New Roman" w:hAnsi="Times New Roman" w:cs="Times New Roman"/>
          <w:sz w:val="24"/>
          <w:szCs w:val="24"/>
          <w:lang w:val="uk-UA"/>
        </w:rPr>
        <w:t>ознайомлення кандидатів із закладом освіти, його трудовим колективом та представниками батьківського самоврядування закладу;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7) проведення конкурсного відбору;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8) визначення переможця конкурсу;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9) </w:t>
      </w:r>
      <w:r w:rsidR="00C25BC9" w:rsidRPr="00FF3AC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прилюднення результатів конкурсу.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4. Рішення про проведення конкурсу приймає</w:t>
      </w:r>
      <w:r w:rsidR="00712AED" w:rsidRPr="00FF3ACF">
        <w:rPr>
          <w:rFonts w:ascii="Times New Roman" w:hAnsi="Times New Roman" w:cs="Times New Roman"/>
          <w:sz w:val="24"/>
          <w:szCs w:val="24"/>
          <w:lang w:val="uk-UA"/>
        </w:rPr>
        <w:t>уповноважений</w:t>
      </w:r>
      <w:r w:rsidR="00AD5E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="00712AED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засновника</w:t>
      </w:r>
      <w:r w:rsidR="00005D1A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 особі</w:t>
      </w:r>
      <w:r w:rsidR="00824D8B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824D8B" w:rsidRPr="00FF3ACF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A72FCE" w:rsidRPr="00FF3AC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A72FCE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005D1A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оформлюється відповідним </w:t>
      </w:r>
      <w:r w:rsidR="00824D8B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 наказом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одночасно з прийняттям рішення про утворення нового закладу загальної середньої освіти;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не менше ніж за два місяці до завершення строкового трудового договору (контракту)</w:t>
      </w:r>
      <w:r w:rsidR="007E0D29" w:rsidRPr="00FF3ACF">
        <w:rPr>
          <w:rFonts w:ascii="Times New Roman" w:hAnsi="Times New Roman" w:cs="Times New Roman"/>
          <w:sz w:val="24"/>
          <w:szCs w:val="24"/>
          <w:lang w:val="uk-UA"/>
        </w:rPr>
        <w:t>, укладеного з керівником закладу загальної середньої освіти;</w:t>
      </w:r>
    </w:p>
    <w:p w:rsidR="007E0D29" w:rsidRPr="00FF3ACF" w:rsidRDefault="007E0D2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упродовж десяти робочих днів з дня дострокового припинення (прийняття рішення про дострокове припинення) договору, укладеного з керівником відповідного закладу загальної середньої освіти, чи визнання попереднього конкурсу таким, що не відбувся;</w:t>
      </w:r>
    </w:p>
    <w:p w:rsidR="007E0D29" w:rsidRPr="00FF3ACF" w:rsidRDefault="007E0D2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наявність вакантної посади керівника КЗЗСО.</w:t>
      </w:r>
    </w:p>
    <w:p w:rsidR="007E0D29" w:rsidRPr="00FF3ACF" w:rsidRDefault="007E0D29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конкурсу оприлюднюється у міських засобах інформації, сайті </w:t>
      </w:r>
      <w:r w:rsidR="00E00A0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 та веб-сайті закладу освіти (у разі його наявності)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наступного робочого дня з дня прийняття рішення про проведення конкурсу та має містити: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найменування та місцезнаходження КЗЗСО;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найменування посади та умови оплати праці;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кваліфікаційні вимоги до керівника закладу відповідно до чинного законодавства України;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перелік документів, які необхідно подати для участі в конкурсному відборі, строк та місце їх подання;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дату, місце та етапи проведення конкурсного відбору;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прізвище та ім’я, номер телефону та адресу (за наявності – адресу електронної пошти) особи, яка уповноважена надавати інформацію про конкурс та приймати документи для участі у конкурсі.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>В оголошенні може міститися додаткова інформація, що не суперечить законодавству України.</w:t>
      </w:r>
    </w:p>
    <w:p w:rsidR="007F05FF" w:rsidRPr="00FF3ACF" w:rsidRDefault="007F05FF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Для проведення конкурсу </w:t>
      </w:r>
      <w:r w:rsidR="003B66F1" w:rsidRPr="00FF3ACF">
        <w:rPr>
          <w:rFonts w:ascii="Times New Roman" w:hAnsi="Times New Roman" w:cs="Times New Roman"/>
          <w:sz w:val="24"/>
          <w:szCs w:val="24"/>
          <w:lang w:val="uk-UA"/>
        </w:rPr>
        <w:t>засновник</w:t>
      </w:r>
      <w:r w:rsidR="005F1975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, в особі </w:t>
      </w:r>
      <w:r w:rsidR="003B66F1" w:rsidRPr="00FF3ACF">
        <w:rPr>
          <w:rFonts w:ascii="Times New Roman" w:hAnsi="Times New Roman" w:cs="Times New Roman"/>
          <w:sz w:val="24"/>
          <w:szCs w:val="24"/>
          <w:lang w:val="uk-UA"/>
        </w:rPr>
        <w:t>відділу освіти Сєвєродонецької міської ради</w:t>
      </w:r>
      <w:r w:rsidR="005F1975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затверджує персональний склад конкурсної комісії з </w:t>
      </w:r>
      <w:r w:rsidR="006759BD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визначенням голови, заступника голови та секретаря комісії, з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рівною кількістю представників кожної із сторін, визначених законодавством України:</w:t>
      </w:r>
    </w:p>
    <w:p w:rsidR="007F05FF" w:rsidRPr="00FF3ACF" w:rsidRDefault="005F1975" w:rsidP="00B52C2C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Сєвєродонецької міської ради – </w:t>
      </w:r>
      <w:r w:rsidR="005D4041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оби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F05FF" w:rsidRPr="00FF3ACF" w:rsidRDefault="00B52C2C" w:rsidP="00B52C2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6.2.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 трудового колективу загальної середньої освіти – </w:t>
      </w:r>
      <w:r w:rsidR="005D4041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особи;</w:t>
      </w:r>
    </w:p>
    <w:p w:rsidR="007F05FF" w:rsidRPr="00FF3ACF" w:rsidRDefault="00B52C2C" w:rsidP="00B52C2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6.3.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 громадського об’єднання батьків учнів (вихованців) КЗЗСО або батьківського самоврядування – </w:t>
      </w:r>
      <w:r w:rsidR="005D4041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особи;</w:t>
      </w:r>
    </w:p>
    <w:p w:rsidR="007F05FF" w:rsidRPr="00FF3ACF" w:rsidRDefault="00B52C2C" w:rsidP="00B52C2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6.4.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>від громадського (методичного</w:t>
      </w:r>
      <w:r w:rsidR="00812612" w:rsidRPr="00FF3AC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керівників КЗЗСО м. Сєвєродонецька – </w:t>
      </w:r>
      <w:r w:rsidR="005D4041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особи.</w:t>
      </w:r>
    </w:p>
    <w:p w:rsidR="00B52C2C" w:rsidRPr="00FF3ACF" w:rsidRDefault="00325BC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щодо обрання представників трудового колективу  та батьківської громадськості здійснює адміністрація КЗЗСО, у якому оголошено конкурс. </w:t>
      </w:r>
    </w:p>
    <w:p w:rsidR="00325BC7" w:rsidRPr="00FF3ACF" w:rsidRDefault="00325BC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До участі у роботі комісії з правом дорадчого голосу можуть бути залучені представники громадських об’єднань та експерти у сфері загальної середньої освіти</w:t>
      </w:r>
      <w:r w:rsidR="006B23D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– не більше 2 осіб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2C2C" w:rsidRPr="00FF3ACF" w:rsidRDefault="00B52C2C" w:rsidP="00B52C2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Конкурсна комісія пост</w:t>
      </w:r>
      <w:r w:rsidR="00812612" w:rsidRPr="00FF3ACF">
        <w:rPr>
          <w:rFonts w:ascii="Times New Roman" w:hAnsi="Times New Roman" w:cs="Times New Roman"/>
          <w:sz w:val="24"/>
          <w:szCs w:val="24"/>
          <w:lang w:val="uk-UA"/>
        </w:rPr>
        <w:t>ійна в п.6.1. та 6.4. (додаток 4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), якщо з поважних причин вибуває один із членів комісії ( п.6.1. та п.6.4.) , склад комісії змінюється згідно з наказом начальника відділу освіти.</w:t>
      </w:r>
    </w:p>
    <w:p w:rsidR="00325BC7" w:rsidRPr="00FF3ACF" w:rsidRDefault="00325BC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Засідання конкурсної комісії оформляються протоколом, який підписується всіма присутніми на засіданні членами комісії. Документи щодо роботи конкурсної комісії зберігаються у відділ</w:t>
      </w:r>
      <w:r w:rsidR="00CD5C67" w:rsidRPr="00FF3AC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освіти Сєвєродонецької міської ради та оприлюднюються на сайті </w:t>
      </w:r>
      <w:r w:rsidR="00CD5C6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 Сєвєродонецької міської ради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5BC7" w:rsidRPr="00FF3ACF" w:rsidRDefault="00325BC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Членом конкурсної комісії не може бути особа, яка:</w:t>
      </w:r>
    </w:p>
    <w:p w:rsidR="00325BC7" w:rsidRPr="00FF3ACF" w:rsidRDefault="00325BC7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 рішенням суду визнана недієздатною або дієздатність якої обмежена;</w:t>
      </w:r>
    </w:p>
    <w:p w:rsidR="00325BC7" w:rsidRPr="00FF3ACF" w:rsidRDefault="00325BC7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має судимість за вчинення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правопорушення;</w:t>
      </w:r>
    </w:p>
    <w:p w:rsidR="00325BC7" w:rsidRPr="00FF3ACF" w:rsidRDefault="000E504B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є близькою особою або членом сім’ї учасника конкурсу.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Конкурсна комісія є повноважною за умов</w:t>
      </w:r>
      <w:r w:rsidR="00C76157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присутності на її засіданні не менше двох третин від її затвердженого складу. Конкурсна комісія приймає рішення більшістю </w:t>
      </w:r>
      <w:r w:rsidR="00C7615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голосів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76157" w:rsidRPr="00FF3ACF">
        <w:rPr>
          <w:rFonts w:ascii="Times New Roman" w:hAnsi="Times New Roman" w:cs="Times New Roman"/>
          <w:sz w:val="24"/>
          <w:szCs w:val="24"/>
          <w:lang w:val="uk-UA"/>
        </w:rPr>
        <w:t>загальної кількості членів, присутніх на засіданні комісії.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У разі рівного розподілу голосів вирішальним є голос голови конкурсної комісії.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Рішення конкурсної комісії оформлюються протоколами, які підписуються усіма присутніми членами конкурсної комісії та оприлюднюються на сайті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2918CC" w:rsidRPr="00FF3AC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2918CC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впродовж одного робочого дня з дня проведення засідання конкурсної комісії.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Конкурсна комісія та її члени діють на засадах неупередженості, об’єктивності, незалежності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конкурсу.</w:t>
      </w:r>
    </w:p>
    <w:p w:rsidR="000E504B" w:rsidRPr="00FF3ACF" w:rsidRDefault="000E504B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Для участі у конкурсі подаються такі документи: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автобіографі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та/або резюме (за вибором учасника конкурсу);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документа, що посвідчує особу та підтверджує громадянство України;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 про вищу освіту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не нижче ступеня магістра (спеціаліста);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довідк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 відсутність судимості;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мотиваційний ли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ст, складений у довільній формі;</w:t>
      </w:r>
    </w:p>
    <w:p w:rsidR="00D44B88" w:rsidRPr="00FF3ACF" w:rsidRDefault="00D44B88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перспективний план на 2 (два) та/або 6 (шість) років  (подається за три дні до дня проведення конкурсу ).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Особа може подати інші документи, які підтверджуватимуть </w:t>
      </w:r>
      <w:r w:rsidR="003B52C0" w:rsidRPr="00FF3ACF">
        <w:rPr>
          <w:rFonts w:ascii="Times New Roman" w:hAnsi="Times New Roman" w:cs="Times New Roman"/>
          <w:sz w:val="24"/>
          <w:szCs w:val="24"/>
          <w:lang w:val="uk-UA"/>
        </w:rPr>
        <w:t>її професійні та/або моральні якості.</w:t>
      </w:r>
    </w:p>
    <w:p w:rsidR="003B52C0" w:rsidRPr="00FF3ACF" w:rsidRDefault="003B52C0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Визначені у цьому пункті Положення документи подають особисто(або подає уповноважена згідно з довіреністю особа)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3B52C0" w:rsidRPr="00FF3ACF" w:rsidRDefault="003B52C0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Уповноважена особа, що зазначена в оголошенні,  приймає документи за описом, копію якого надає особі, яка їх подає.</w:t>
      </w:r>
    </w:p>
    <w:p w:rsidR="003B52C0" w:rsidRPr="00FF3ACF" w:rsidRDefault="000F14F3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Упродовж п’яти робочих днів з дня завершення строку подання документів для участі у конкурсі конкурсна комісія:</w:t>
      </w:r>
    </w:p>
    <w:p w:rsidR="000F14F3" w:rsidRPr="00FF3ACF" w:rsidRDefault="000F14F3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перевіряє подані документи на відповідність установленими законодавством вимогам;</w:t>
      </w:r>
    </w:p>
    <w:p w:rsidR="000F14F3" w:rsidRPr="00FF3ACF" w:rsidRDefault="000F14F3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приймає рішення про недопущення до участі у конкурсі осіб, які подали не всі документи, необхідні для участі у конкурсі відповідно до вимог законодавства, або подали документи після завершення строку їх подання, або документи, що містять недостовірні дані;</w:t>
      </w:r>
    </w:p>
    <w:p w:rsidR="000F14F3" w:rsidRPr="00FF3ACF" w:rsidRDefault="000F14F3" w:rsidP="00820DE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оприлюднює на сайті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7B5FC4" w:rsidRPr="00FF3AC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7B5FC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перелік осіб, яких допущено до участі у конкурсному відборі (далі -  кандидати).</w:t>
      </w:r>
    </w:p>
    <w:p w:rsidR="000F14F3" w:rsidRPr="00FF3ACF" w:rsidRDefault="000F14F3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Відділ освіти Сєвєродонецької міської ради зобов’язаний організовувати та забезпечити ознайомлення кандидатів із закладом загальної середньої освіти, його трудовим колективом та представника</w:t>
      </w:r>
      <w:r w:rsidR="00B21EF9" w:rsidRPr="00FF3ACF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батьківського</w:t>
      </w:r>
      <w:r w:rsidR="00181D03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самоврядування не пізніше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5 робочих днів до початку проведення конкурсного відбору.</w:t>
      </w:r>
    </w:p>
    <w:p w:rsidR="000F14F3" w:rsidRPr="00FF3ACF" w:rsidRDefault="000F14F3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Конкурсний відбір переможця конкурсу здійснюється за результатами:</w:t>
      </w:r>
    </w:p>
    <w:p w:rsidR="000F14F3" w:rsidRPr="00FF3ACF" w:rsidRDefault="00414AE9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F14F3" w:rsidRPr="00FF3ACF">
        <w:rPr>
          <w:rFonts w:ascii="Times New Roman" w:hAnsi="Times New Roman" w:cs="Times New Roman"/>
          <w:sz w:val="24"/>
          <w:szCs w:val="24"/>
          <w:lang w:val="uk-UA"/>
        </w:rPr>
        <w:t>еревірк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F14F3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на знання законодавства України у сфері загальної середньої освіти, зокрема Конституції України, КЗпП  України, Законів України «Про освіту», «Про загальну середню освіти», інших нормативно-правових актів у сфері загальної середньої освіти, а також Концепції реалізації державної політики у сфері загальної середньої освіти «Нова українська школа» на період до 2029 року, схваленої розпорядженням Кабінету Міністрів України</w:t>
      </w:r>
      <w:r w:rsidR="0010710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 14 грудня 2016 року № 988-р;</w:t>
      </w:r>
    </w:p>
    <w:p w:rsidR="000F14F3" w:rsidRPr="00FF3ACF" w:rsidRDefault="000F14F3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перевірки професійних </w:t>
      </w:r>
      <w:proofErr w:type="spellStart"/>
      <w:r w:rsidRPr="00FF3ACF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F3ACF">
        <w:rPr>
          <w:rFonts w:ascii="Times New Roman" w:hAnsi="Times New Roman" w:cs="Times New Roman"/>
          <w:sz w:val="24"/>
          <w:szCs w:val="24"/>
          <w:lang w:val="uk-UA"/>
        </w:rPr>
        <w:t>, що відбувається шляхом письмового вирішення ситуаційного завдання;</w:t>
      </w:r>
    </w:p>
    <w:p w:rsidR="00107108" w:rsidRPr="00FF3ACF" w:rsidRDefault="00107108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презентації.</w:t>
      </w:r>
    </w:p>
    <w:p w:rsidR="00107108" w:rsidRPr="00FF3ACF" w:rsidRDefault="00107108" w:rsidP="007600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Примірний перелік питань </w:t>
      </w:r>
      <w:r w:rsidR="00743B35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на знання законодавства України у сфері загальної середньої освіти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(додаток 1), зразок ситуаційного завдання (додат</w:t>
      </w:r>
      <w:r w:rsidR="00414AE9" w:rsidRPr="00FF3ACF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2), 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оцінювання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ситуаційних завдань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,критерії оцінки презентації перспективного плану розвитку закладу освіти на 2 (два) та/або 6 (шість) років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(додаток 3) оприлюднюються на сайті </w:t>
      </w:r>
      <w:r w:rsidR="00EE5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Сєвєродонецької міської ради 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7108" w:rsidRPr="00FF3ACF" w:rsidRDefault="00107108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Загальна тривалість конкурсу не може перевищувати двох місяців з дня його оголошення.</w:t>
      </w:r>
    </w:p>
    <w:p w:rsidR="00107108" w:rsidRPr="00FF3ACF" w:rsidRDefault="00BB4DD2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Порядок проведення конкурсного відбору.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Конкурсний відбір проводиться в три етапи протягом 1-3 робочих днів.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І етап – комп’ютерне тестування на знання законодавства України  у сфері загальної середньої освіти, результат визначає комп’ютерна програма, у якій складено тест (максимальна кількість 10 балів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 Регламент етапу – 60 хвилин.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ІІ етап – перевірка професійних </w:t>
      </w:r>
      <w:proofErr w:type="spellStart"/>
      <w:r w:rsidRPr="00FF3ACF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, що відбувається шляхом письмового вирішення ситуаційного завдання (максимальна кількість 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критеріїв оцінювання). Регламент етапу – 60 хвилин.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ІІІ етап – публічна та відкрита презентація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ден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презентації (максимальна кількість 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>). Регламент етапу – 15 хвилин на виступ претендента на посаду та до 40 хвилин на запитання та обговорення.</w:t>
      </w:r>
    </w:p>
    <w:p w:rsidR="009D0376" w:rsidRPr="00FF3ACF" w:rsidRDefault="009D0376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оцінювання ІІ-го та ІІІ-го етапів конкурсного випробування </w:t>
      </w:r>
      <w:r w:rsidR="00BA1041" w:rsidRPr="00FF3ACF">
        <w:rPr>
          <w:rFonts w:ascii="Times New Roman" w:hAnsi="Times New Roman" w:cs="Times New Roman"/>
          <w:sz w:val="24"/>
          <w:szCs w:val="24"/>
          <w:lang w:val="uk-UA"/>
        </w:rPr>
        <w:t>кожен член комісії вносить до власного оцін</w:t>
      </w:r>
      <w:r w:rsidR="004C4924" w:rsidRPr="00FF3ACF">
        <w:rPr>
          <w:rFonts w:ascii="Times New Roman" w:hAnsi="Times New Roman" w:cs="Times New Roman"/>
          <w:sz w:val="24"/>
          <w:szCs w:val="24"/>
          <w:lang w:val="uk-UA"/>
        </w:rPr>
        <w:t>очного</w:t>
      </w:r>
      <w:r w:rsidR="00BA1041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листа Конкурсу.</w:t>
      </w:r>
    </w:p>
    <w:p w:rsidR="0065371F" w:rsidRPr="00FF3ACF" w:rsidRDefault="00BA1041" w:rsidP="005210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 про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колі засідання Комісії відображається</w:t>
      </w:r>
      <w:r w:rsidR="0065371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5371F" w:rsidRPr="00FF3ACF" w:rsidRDefault="00BA1041" w:rsidP="006537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 комп’ютерного тестування  </w:t>
      </w:r>
      <w:r w:rsidR="00760094" w:rsidRPr="00FF3ACF">
        <w:rPr>
          <w:rFonts w:ascii="Times New Roman" w:hAnsi="Times New Roman"/>
          <w:sz w:val="24"/>
          <w:szCs w:val="24"/>
          <w:lang w:val="uk-UA"/>
        </w:rPr>
        <w:t xml:space="preserve">на запитання щодо знання законодавства 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України  у сфері загальної середньої освіти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(І етап), </w:t>
      </w:r>
    </w:p>
    <w:p w:rsidR="0065371F" w:rsidRPr="00FF3ACF" w:rsidRDefault="0065371F" w:rsidP="004C49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результатами суми балів, відображених в оціночних листах членів комісії, </w:t>
      </w:r>
      <w:r w:rsidR="00BA1041" w:rsidRPr="00FF3ACF">
        <w:rPr>
          <w:rFonts w:ascii="Times New Roman" w:hAnsi="Times New Roman" w:cs="Times New Roman"/>
          <w:sz w:val="24"/>
          <w:szCs w:val="24"/>
          <w:lang w:val="uk-UA"/>
        </w:rPr>
        <w:t>середній бал оцінки перевірки професійної компетентності (ІІ етап)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5371F" w:rsidRPr="00FF3ACF" w:rsidRDefault="0065371F" w:rsidP="004C49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суми балів, відображених в оціночних листах членів комісії, середній бал оцінки презентації перспективного плану розвитку закладу КЗЗСО (ІІІ етап). </w:t>
      </w:r>
    </w:p>
    <w:p w:rsidR="00BA1041" w:rsidRPr="00FF3ACF" w:rsidRDefault="00BA1041" w:rsidP="006537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За підсумками трьох етапів претендент може отримати 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максимально 14 бал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:rsidR="00BA1041" w:rsidRPr="00FF3ACF" w:rsidRDefault="00836DE8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Переможцем стає учасник конкурсу, який набрав максимальну кількість балів, про що зазначається у підсумковому протоколі.  Якщо участь у конкурсі брав один претендент, він вважається переможцем у разі набрання за підсумками оцінювання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8 і більше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балів.</w:t>
      </w:r>
    </w:p>
    <w:p w:rsidR="0039599E" w:rsidRPr="00FF3ACF" w:rsidRDefault="00836DE8" w:rsidP="00A6047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Конкурсна комісія упродовж </w:t>
      </w:r>
      <w:r w:rsidR="00322B2C" w:rsidRPr="00FF3ACF">
        <w:rPr>
          <w:rFonts w:ascii="Times New Roman" w:hAnsi="Times New Roman" w:cs="Times New Roman"/>
          <w:sz w:val="24"/>
          <w:szCs w:val="24"/>
          <w:lang w:val="uk-UA"/>
        </w:rPr>
        <w:t>дв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ох робочих днів </w:t>
      </w:r>
      <w:r w:rsidR="00322B2C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з дня завершення конкурсного відбору визначає переможця конкурсу або визнає конкурс таким, що не відбувся, про що складається відповідний протокол. Результати конкурсу оприлюднюються на 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 w:rsidR="00322B2C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 Сєвєродонецької міської ради.</w:t>
      </w:r>
    </w:p>
    <w:p w:rsidR="00322B2C" w:rsidRPr="00FF3ACF" w:rsidRDefault="00322B2C" w:rsidP="00A6047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Конкурсна комісія визнає конкурс таким, що не відбувся, якщо:</w:t>
      </w:r>
    </w:p>
    <w:p w:rsidR="00322B2C" w:rsidRPr="00FF3ACF" w:rsidRDefault="00322B2C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відсутні заяви про участь у конкурсі;</w:t>
      </w:r>
    </w:p>
    <w:p w:rsidR="00322B2C" w:rsidRPr="00FF3ACF" w:rsidRDefault="00322B2C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до участі у конкурсі не допущено жодного кандидата</w:t>
      </w:r>
      <w:r w:rsidR="009D4E14" w:rsidRPr="00FF3A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4E14" w:rsidRPr="00FF3ACF" w:rsidRDefault="009D4E14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участь у конкурсі брав один кандидат, який набрав за підсумками оцінювання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7 і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менше балів.</w:t>
      </w:r>
    </w:p>
    <w:p w:rsidR="0039599E" w:rsidRPr="00FF3ACF" w:rsidRDefault="009D4E14" w:rsidP="00ED5B8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 разі визнання конкурсу таким, що не відбувся, проводиться повторний конкурс з додержанням правил встановлених цим Положенням.</w:t>
      </w:r>
    </w:p>
    <w:p w:rsidR="009D4E14" w:rsidRPr="00FF3ACF" w:rsidRDefault="009D4E14" w:rsidP="00ED5B8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конкурсу можуть бути оскаржені особами в разі порушення </w:t>
      </w:r>
      <w:r w:rsidR="006B23D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їх прав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в процесі проведення конкурсу та прийнят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>тя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рішення, у порядку та строки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визначені чинним законодавством України.</w:t>
      </w:r>
    </w:p>
    <w:p w:rsidR="009D4E14" w:rsidRPr="00FF3ACF" w:rsidRDefault="009D4E14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Протягом трьох робочих днів з дня визначення конкурсною комісією переможця конкурсу</w:t>
      </w:r>
      <w:r w:rsidR="001249CB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за його результатами </w:t>
      </w:r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 </w:t>
      </w:r>
      <w:proofErr w:type="spellStart"/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>рад</w:t>
      </w:r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249CB" w:rsidRPr="00FF3ACF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значає</w:t>
      </w:r>
      <w:proofErr w:type="spellEnd"/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переможця конкурсу на посаду керівника КЗЗСО та укладає з ним строковий трудовий договір (контракт) строком на шість років 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строком на два роки – для особи, яка призначається на посаду керівника закладу загальної середньої освіти вперше. </w:t>
      </w:r>
      <w:r w:rsidR="001249CB" w:rsidRPr="00FF3ACF">
        <w:rPr>
          <w:rFonts w:ascii="Times New Roman" w:hAnsi="Times New Roman" w:cs="Times New Roman"/>
          <w:sz w:val="24"/>
          <w:szCs w:val="24"/>
          <w:lang w:val="uk-UA"/>
        </w:rPr>
        <w:t>Проект строкового трудового договору (контракту) узгоджується з Фондом комунального майна Сєвєродонецької міської ради, юридичним відділом Сєвєродонецької міської ради та</w:t>
      </w:r>
      <w:r w:rsidR="0039599E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при необхідності</w:t>
      </w:r>
      <w:r w:rsidR="001249CB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іншими відповідними структурними підрозділами Сєвєродонецької міської ради.</w:t>
      </w:r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Одна і та сама особа не може бути керівником відповідного закладу загальної середньої освіти більше ніж два строки підряд.</w:t>
      </w:r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4E14" w:rsidRPr="00FF3ACF" w:rsidRDefault="005436F3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 </w:t>
      </w:r>
      <w:r w:rsidR="008A593B"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D4E14" w:rsidRPr="00FF3ACF">
        <w:rPr>
          <w:rFonts w:ascii="Times New Roman" w:hAnsi="Times New Roman" w:cs="Times New Roman"/>
          <w:b/>
          <w:sz w:val="24"/>
          <w:szCs w:val="24"/>
          <w:lang w:val="uk-UA"/>
        </w:rPr>
        <w:t>Е.Ю.</w:t>
      </w:r>
      <w:proofErr w:type="spellStart"/>
      <w:r w:rsidR="009D4E14"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освіти</w:t>
      </w:r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>Л.О.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Талдонова</w:t>
      </w:r>
      <w:proofErr w:type="spellEnd"/>
    </w:p>
    <w:p w:rsidR="009D0376" w:rsidRPr="00FF3ACF" w:rsidRDefault="009D037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599E" w:rsidRPr="00FF3ACF" w:rsidRDefault="0039599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599E" w:rsidRPr="00FF3ACF" w:rsidRDefault="0039599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2612" w:rsidRPr="00FF3ACF" w:rsidRDefault="00812612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2612" w:rsidRPr="00FF3ACF" w:rsidRDefault="00812612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812612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F8579C" w:rsidRPr="00FF3ACF">
        <w:rPr>
          <w:rFonts w:ascii="Times New Roman" w:hAnsi="Times New Roman" w:cs="Times New Roman"/>
          <w:b/>
          <w:sz w:val="24"/>
          <w:szCs w:val="24"/>
          <w:lang w:val="uk-UA"/>
        </w:rPr>
        <w:t>одаток 1</w:t>
      </w:r>
    </w:p>
    <w:p w:rsidR="00D24DA1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Положення про конкурс на посаду керівника комунального закладузагальної середньої освіти </w:t>
      </w:r>
    </w:p>
    <w:p w:rsidR="00F8579C" w:rsidRPr="00FF3ACF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міста Сєвєродонецька</w:t>
      </w:r>
      <w:r w:rsidR="00246C97"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Луганської області</w:t>
      </w:r>
    </w:p>
    <w:p w:rsidR="00F8579C" w:rsidRPr="00FF3ACF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579C" w:rsidRPr="00FF3ACF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599E" w:rsidRPr="00FF3AC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питань для перевірки знань законодавства </w:t>
      </w:r>
      <w:r w:rsidR="00760094" w:rsidRPr="00FF3ACF">
        <w:rPr>
          <w:rFonts w:ascii="Times New Roman" w:hAnsi="Times New Roman" w:cs="Times New Roman"/>
          <w:b/>
          <w:sz w:val="24"/>
          <w:szCs w:val="24"/>
          <w:lang w:val="uk-UA"/>
        </w:rPr>
        <w:t>України</w:t>
      </w:r>
    </w:p>
    <w:p w:rsidR="0039599E" w:rsidRPr="00FF3AC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сфері загальної середньої освіти на заміщення вакантної посади </w:t>
      </w:r>
    </w:p>
    <w:p w:rsidR="00F8579C" w:rsidRPr="00FF3AC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керівників закладів загальної середньої освіти</w:t>
      </w:r>
    </w:p>
    <w:p w:rsidR="00F8579C" w:rsidRPr="00FF3AC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Види освіти (ст. 8 Закону України «Про освіту»</w:t>
      </w:r>
      <w:r w:rsidRPr="00FF3ACF">
        <w:rPr>
          <w:rFonts w:ascii="Times New Roman" w:hAnsi="Times New Roman" w:cs="Times New Roman"/>
          <w:szCs w:val="24"/>
          <w:lang w:val="uk-UA"/>
        </w:rPr>
        <w:t>).</w:t>
      </w: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Форми здобуття освіти (ст. 9 Закону України «Про освіту»).</w:t>
      </w: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Інклюзивне навчання (ст. 20 Закону України «Про освіту»).</w:t>
      </w: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Управління закладом освіти (ст. 24 Закону України «Про освіту», ст. 39 Закону України «Про загальну середню освіту»).</w:t>
      </w: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Керівник закладу освіти (ст. 26 Закону України «Про освіту»).</w:t>
      </w:r>
    </w:p>
    <w:p w:rsidR="00F8579C" w:rsidRPr="00FF3ACF" w:rsidRDefault="00F8579C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Громадське самоврядування в закладі освіти (ст. </w:t>
      </w:r>
      <w:r w:rsidR="006F20DD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8 Закону України «Про освіту»).</w:t>
      </w:r>
    </w:p>
    <w:p w:rsidR="006F20DD" w:rsidRPr="00FF3ACF" w:rsidRDefault="006F20DD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Прозорість та нормативна відкритість закладу освіти (ст. 30 Закону України «Про освіту»).</w:t>
      </w:r>
    </w:p>
    <w:p w:rsidR="006F20DD" w:rsidRPr="00FF3ACF" w:rsidRDefault="006F20DD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Академічна доброчесність (ст. 42 Закону України «Про освіту»).</w:t>
      </w:r>
    </w:p>
    <w:p w:rsidR="006F20DD" w:rsidRPr="00FF3ACF" w:rsidRDefault="006F20DD" w:rsidP="003E7C0A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Моніторинг якості освіти (ст. 48 Закону України «Про освіту»).</w:t>
      </w:r>
    </w:p>
    <w:p w:rsidR="006F20DD" w:rsidRPr="00FF3ACF" w:rsidRDefault="006F20DD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Сертифікація педагогічних працівників (ст. 51 Закону України «Про освіту»).</w:t>
      </w:r>
    </w:p>
    <w:p w:rsidR="000056C6" w:rsidRPr="00FF3ACF" w:rsidRDefault="000056C6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Права та обов’язки здобувачі</w:t>
      </w:r>
      <w:r w:rsidR="003E7C0A" w:rsidRPr="00FF3AC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освіти, батьків здобувачів освіти, педагогічних працівників (ст. ст. 53-55Закону України «Про освіту»).</w:t>
      </w:r>
    </w:p>
    <w:p w:rsidR="000056C6" w:rsidRPr="00FF3ACF" w:rsidRDefault="000056C6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Єдина державна електронна база з питань освіти (ст. 74 Закону України «Про освіту»).</w:t>
      </w:r>
    </w:p>
    <w:p w:rsidR="000056C6" w:rsidRPr="00FF3ACF" w:rsidRDefault="000056C6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Типи закладів освіти, що забезпечують здобуття загальної середньої освіти (ст. 9 Закону України «Про загальну середню освіту»).</w:t>
      </w:r>
    </w:p>
    <w:p w:rsidR="000056C6" w:rsidRPr="00FF3ACF" w:rsidRDefault="000056C6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 (ст. 24 Закону України «Про загальну середню освіту»).</w:t>
      </w:r>
    </w:p>
    <w:p w:rsidR="000056C6" w:rsidRPr="00FF3ACF" w:rsidRDefault="000056C6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Державний стандарт загальної середньої освіти </w:t>
      </w:r>
      <w:r w:rsidR="00BC4285" w:rsidRPr="00FF3ACF">
        <w:rPr>
          <w:rFonts w:ascii="Times New Roman" w:hAnsi="Times New Roman" w:cs="Times New Roman"/>
          <w:sz w:val="24"/>
          <w:szCs w:val="24"/>
          <w:lang w:val="uk-UA"/>
        </w:rPr>
        <w:t>(ст. ст. 30-32 Закону України «Про загальну середню освіту»).</w:t>
      </w:r>
    </w:p>
    <w:p w:rsidR="00BC4285" w:rsidRPr="00FF3ACF" w:rsidRDefault="00BC428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Управління охороною праці у закладі освіти (ст. 13 Закону України «Про охорону праці»).</w:t>
      </w:r>
    </w:p>
    <w:p w:rsidR="00BC4285" w:rsidRPr="00FF3ACF" w:rsidRDefault="00BC428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Робота із звернення громадян у закладі освіти (Закон України «Про звернення громадян»).</w:t>
      </w:r>
    </w:p>
    <w:p w:rsidR="00BC4285" w:rsidRPr="00FF3ACF" w:rsidRDefault="00BC428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Інструкція з ведення ділової документації у загальноосвітніх навчальних закладів І-ІІІ ступенів (наказ Міністерства освіти та науки України від 23.06.2000 року  № 240).</w:t>
      </w:r>
    </w:p>
    <w:p w:rsidR="00BC4285" w:rsidRPr="00FF3ACF" w:rsidRDefault="00BC428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Типове положення про атестацію педагогічних працівників (наказ Міністерства освіти та науки України  від06.10.2010 року № 930).</w:t>
      </w:r>
    </w:p>
    <w:p w:rsidR="00BC4285" w:rsidRPr="00FF3ACF" w:rsidRDefault="00BC428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Навчання і перевірка знань з питань охорони праці, безпеки життєдіяльності (</w:t>
      </w:r>
      <w:r w:rsidR="00C04E95" w:rsidRPr="00FF3ACF">
        <w:rPr>
          <w:rFonts w:ascii="Times New Roman" w:hAnsi="Times New Roman" w:cs="Times New Roman"/>
          <w:sz w:val="24"/>
          <w:szCs w:val="24"/>
          <w:lang w:val="uk-UA"/>
        </w:rPr>
        <w:t>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та науки України, затверджене наказом Міністерства освіти та науки України від                   18.04.2006 року № 304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04E95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Ключові компоненти Нової української школи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Модель випускника Нової української школи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Педагогіка партнерства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Етапи реформування – упровадження Нової української школи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Структура Нової української школи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>Нове освітнє середовище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Ключові компоненти формули Нової української школи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Обґрунтування змін в освіті (Концепція Нової української школи).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Порядок укладання та підстави припинення трудового договору (Кодекс законів про працю України).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Види, порядок застосування та зняття дисциплінарних стягнень (Кодекс законів про працю України).</w:t>
      </w:r>
    </w:p>
    <w:p w:rsidR="00C04E95" w:rsidRPr="00FF3ACF" w:rsidRDefault="00C04E95" w:rsidP="003E7C0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Обов’язки працівників та забезпечення трудової дисципліни (Кодекс законів про працю України).</w:t>
      </w:r>
    </w:p>
    <w:p w:rsidR="00107108" w:rsidRPr="00FF3ACF" w:rsidRDefault="00107108" w:rsidP="000F14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04B" w:rsidRPr="00FF3ACF" w:rsidRDefault="000E504B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4E95" w:rsidRPr="00FF3ACF" w:rsidRDefault="00C04E95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="008A593B"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>Е.Ю.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C04E95" w:rsidRPr="00FF3ACF" w:rsidRDefault="00C04E95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E95" w:rsidRPr="00FF3ACF" w:rsidRDefault="00C04E95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C04E95" w:rsidRPr="00FF3ACF" w:rsidRDefault="00C04E95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освіти</w:t>
      </w:r>
    </w:p>
    <w:p w:rsidR="00C04E95" w:rsidRPr="00FF3ACF" w:rsidRDefault="00C04E95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>Л.О.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Талдонова</w:t>
      </w:r>
      <w:proofErr w:type="spellEnd"/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D03" w:rsidRPr="00FF3ACF" w:rsidRDefault="00181D03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C0A" w:rsidRPr="00FF3ACF" w:rsidRDefault="003E7C0A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3D4" w:rsidRDefault="006B23D4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2B51" w:rsidRPr="00FF3ACF" w:rsidRDefault="00762B51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3D4" w:rsidRPr="00FF3ACF" w:rsidRDefault="006B23D4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Додаток 2</w:t>
      </w:r>
    </w:p>
    <w:p w:rsidR="00D24DA1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Положення про конкурс на посаду керівника комунального закладу загальної середньої освіти </w:t>
      </w:r>
    </w:p>
    <w:p w:rsidR="00D24DA1" w:rsidRPr="00FF3ACF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міста Сєвєродонецька Луганської області</w:t>
      </w: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0F2E2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Зразки ситуаційних завдань</w:t>
      </w:r>
    </w:p>
    <w:p w:rsidR="000F2E2F" w:rsidRPr="00FF3ACF" w:rsidRDefault="000F2E2F" w:rsidP="000F2E2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Ви є безпосереднім</w:t>
      </w:r>
      <w:r w:rsidR="006823A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керівником, якому стало відомо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 конфлікт інтересів підлеглої особи. Які заходи Ви зобов’язані вжити відповідно до Закону України «Про запобігання корупції» від 14.10.2014 року № 1700-VІІ для запобігання та врегулювання конфлікту інтересів такої особи.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Підготуйте та обґрунтуйте план заходів щодо запобігання та врегулювання конфлікту інтересів підлеглої особи.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Що таке вимогливість як ділова якість? Чи можливо навчити людину бути вимогливою, якщо за характером вона зовсім не така?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Чи повинен керівник визнавати свої помилки при підлеглих, якщо так, то як </w:t>
      </w:r>
      <w:r w:rsidR="003F6EF7" w:rsidRPr="00FF3AC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раще це зробити?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Як, на Вашу думку, розмовляти з працівником, який провокує у колективі конфліктну ситуацію, пов’язану з виконанням роботи?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Що робити із працівником, який успішно виконує свої обов’язки, але при цьому негативно впливає на загальну дружню атмосферу в колективі?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Що робити з працівником, який постійно неправильно розуміє й виконує завдання керівника? Поясність, що може бути причиною такої ситуації і як її виправити?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 колективі, який Ви очолюєте, є працівник, поведінка якого підпадає під характери</w:t>
      </w:r>
      <w:r w:rsidR="006823A8" w:rsidRPr="00FF3AC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тика </w:t>
      </w:r>
      <w:proofErr w:type="spellStart"/>
      <w:r w:rsidRPr="00FF3ACF">
        <w:rPr>
          <w:rFonts w:ascii="Times New Roman" w:hAnsi="Times New Roman" w:cs="Times New Roman"/>
          <w:sz w:val="24"/>
          <w:szCs w:val="24"/>
          <w:lang w:val="uk-UA"/>
        </w:rPr>
        <w:t>трудоголіка</w:t>
      </w:r>
      <w:proofErr w:type="spellEnd"/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25229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Які недоліки можна очікувати від такого типу працівника?</w:t>
      </w:r>
    </w:p>
    <w:p w:rsidR="00225229" w:rsidRPr="00FF3ACF" w:rsidRDefault="00225229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Незамінний працівник,як це впливає на загальну роботу колективу? Які плюси і мінуси може мати такий співробітник? Запропонуйте свій спосіб вирішення подібної ситуації з причин нез</w:t>
      </w:r>
      <w:r w:rsidR="003F6EF7" w:rsidRPr="00FF3A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мінності.</w:t>
      </w:r>
    </w:p>
    <w:p w:rsidR="00225229" w:rsidRPr="00FF3ACF" w:rsidRDefault="00225229" w:rsidP="003E7C0A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Чи має керівник або його підлеглі право на помилку на роботі? Наведіть ефективні способи уникнення та виправлення помилок.</w:t>
      </w:r>
    </w:p>
    <w:p w:rsidR="000F2E2F" w:rsidRPr="00FF3ACF" w:rsidRDefault="000F2E2F" w:rsidP="003E7C0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5229" w:rsidRPr="00FF3ACF" w:rsidRDefault="00225229" w:rsidP="00225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="008A593B"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Е.Ю.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225229" w:rsidRPr="00FF3ACF" w:rsidRDefault="00225229" w:rsidP="00225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5229" w:rsidRPr="00FF3ACF" w:rsidRDefault="00225229" w:rsidP="00225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225229" w:rsidRPr="00FF3ACF" w:rsidRDefault="00225229" w:rsidP="00225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освіти</w:t>
      </w:r>
    </w:p>
    <w:p w:rsidR="00225229" w:rsidRPr="00FF3ACF" w:rsidRDefault="00225229" w:rsidP="00225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Л.О.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Талдонова</w:t>
      </w:r>
      <w:proofErr w:type="spellEnd"/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04B" w:rsidRPr="00FF3ACF" w:rsidRDefault="000E504B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D03" w:rsidRPr="00FF3ACF" w:rsidRDefault="00181D0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D03" w:rsidRPr="00FF3ACF" w:rsidRDefault="00181D0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DA1" w:rsidRDefault="00D24DA1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5ED3" w:rsidRPr="00FF3ACF" w:rsidRDefault="00D15ED3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Додаток 3</w:t>
      </w:r>
    </w:p>
    <w:p w:rsidR="00D24DA1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Положення про конкурс на посаду керівника комунального закладу загальної середньої освіти </w:t>
      </w:r>
    </w:p>
    <w:p w:rsidR="00D24DA1" w:rsidRPr="00FF3ACF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міста Сєвєродонецька Луганської області</w:t>
      </w:r>
    </w:p>
    <w:p w:rsidR="00D15ED3" w:rsidRPr="00FF3ACF" w:rsidRDefault="00D15ED3" w:rsidP="00D15E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3D4" w:rsidRPr="00FF3ACF" w:rsidRDefault="006B23D4" w:rsidP="006B23D4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23D4" w:rsidRPr="00FF3ACF" w:rsidRDefault="006B23D4" w:rsidP="00760094">
      <w:pPr>
        <w:pStyle w:val="a3"/>
        <w:spacing w:after="0"/>
        <w:ind w:left="0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Критерії оцінювання ситуаційного завдання щодо перевірки </w:t>
      </w:r>
    </w:p>
    <w:p w:rsidR="006B23D4" w:rsidRPr="00FF3ACF" w:rsidRDefault="006B23D4" w:rsidP="0076009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знання законодавства та професійних </w:t>
      </w:r>
      <w:proofErr w:type="spellStart"/>
      <w:r w:rsidRPr="00FF3ACF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proofErr w:type="spellEnd"/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учасників конкурсного відбору на посаду керівника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комунального закладу загальної середньої освіти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міста Сєвєродонецька Луганської області</w:t>
      </w:r>
    </w:p>
    <w:p w:rsidR="006B23D4" w:rsidRPr="00FF3ACF" w:rsidRDefault="006B23D4" w:rsidP="006B23D4">
      <w:pPr>
        <w:pStyle w:val="a3"/>
        <w:ind w:left="0"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B23D4" w:rsidRPr="00FF3ACF" w:rsidRDefault="006B23D4" w:rsidP="0081261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F3ACF">
        <w:rPr>
          <w:rFonts w:ascii="Times New Roman" w:hAnsi="Times New Roman"/>
          <w:sz w:val="24"/>
          <w:szCs w:val="24"/>
          <w:lang w:val="uk-UA"/>
        </w:rPr>
        <w:t xml:space="preserve">Оцінювання </w:t>
      </w:r>
      <w:r w:rsidR="00812612" w:rsidRPr="00FF3ACF">
        <w:rPr>
          <w:rFonts w:ascii="Times New Roman" w:hAnsi="Times New Roman"/>
          <w:sz w:val="24"/>
          <w:szCs w:val="24"/>
          <w:lang w:val="uk-UA"/>
        </w:rPr>
        <w:t>ситуаційного завдання</w:t>
      </w:r>
      <w:r w:rsidRPr="00FF3ACF">
        <w:rPr>
          <w:rFonts w:ascii="Times New Roman" w:hAnsi="Times New Roman"/>
          <w:sz w:val="24"/>
          <w:szCs w:val="24"/>
          <w:lang w:val="uk-UA"/>
        </w:rPr>
        <w:t xml:space="preserve"> здійснюється за </w:t>
      </w:r>
      <w:r w:rsidR="00760094" w:rsidRPr="00FF3ACF">
        <w:rPr>
          <w:rFonts w:ascii="Times New Roman" w:hAnsi="Times New Roman"/>
          <w:sz w:val="24"/>
          <w:szCs w:val="24"/>
          <w:lang w:val="uk-UA"/>
        </w:rPr>
        <w:t>2</w:t>
      </w:r>
      <w:r w:rsidRPr="00FF3ACF">
        <w:rPr>
          <w:rFonts w:ascii="Times New Roman" w:hAnsi="Times New Roman"/>
          <w:sz w:val="24"/>
          <w:szCs w:val="24"/>
          <w:lang w:val="uk-UA"/>
        </w:rPr>
        <w:t>-бальною шкалою, де</w:t>
      </w:r>
      <w:r w:rsidR="00812612" w:rsidRPr="00FF3ACF">
        <w:rPr>
          <w:rFonts w:ascii="Times New Roman" w:hAnsi="Times New Roman"/>
          <w:sz w:val="24"/>
          <w:szCs w:val="24"/>
          <w:lang w:val="uk-UA"/>
        </w:rPr>
        <w:t xml:space="preserve"> виставляється:</w:t>
      </w:r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2 бали - кандидатам, професійна компетентність яких відповідає вимозі та які виявили глибокі знання, уміння, компетенції, необхідні для ефективного виконання посадових обов’язків;</w:t>
      </w:r>
      <w:bookmarkStart w:id="0" w:name="n445"/>
      <w:bookmarkEnd w:id="0"/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1 бал - кандидатам, професійна компетентність яких відповідає вимозі в обсязі, мінімально достатньому для виконання посадових обов’язків;</w:t>
      </w:r>
      <w:bookmarkStart w:id="1" w:name="n446"/>
      <w:bookmarkEnd w:id="1"/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0 балів - кандидатам, професійна компетентність яких не відповідає вимозі.</w:t>
      </w:r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Кандидати, які під час розв’язання ситуаційного завдання </w:t>
      </w:r>
      <w:r w:rsidRPr="00FF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отримали </w:t>
      </w:r>
      <w:r w:rsidR="00760094" w:rsidRPr="00FF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середній бал 0,5 або нижче </w:t>
      </w:r>
      <w:r w:rsidRPr="00FF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вважаються такими, що не пройшли конкурс. Такі кандидати не допускаю</w:t>
      </w:r>
      <w:r w:rsidRPr="00FF3A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ться до чергового етапу конкурсу.</w:t>
      </w:r>
    </w:p>
    <w:p w:rsidR="006B23D4" w:rsidRPr="00FF3ACF" w:rsidRDefault="006B23D4" w:rsidP="006B23D4">
      <w:pPr>
        <w:pStyle w:val="a3"/>
        <w:ind w:left="0" w:firstLine="708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Критерії оцінювання відкритої публічної презентації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перспективного плану розвитку закладу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учасників конкурсного відбору на посаду керівника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комунального закладу загальної середньої освіти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міста Сєвєродонецька Луганської області</w:t>
      </w:r>
    </w:p>
    <w:p w:rsidR="00760094" w:rsidRPr="00FF3ACF" w:rsidRDefault="00760094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FF3ACF">
        <w:rPr>
          <w:color w:val="000000"/>
          <w:lang w:val="uk-UA"/>
        </w:rPr>
        <w:t>Для оцінювання результату публічної та відкритої презентації перспективного плану розвитку закладу загальної середньої освіти використовується така система:</w:t>
      </w:r>
    </w:p>
    <w:p w:rsidR="00812612" w:rsidRPr="00FF3ACF" w:rsidRDefault="00812612" w:rsidP="00812612">
      <w:pPr>
        <w:pStyle w:val="rvps2"/>
        <w:spacing w:before="0" w:beforeAutospacing="0" w:after="0" w:afterAutospacing="0"/>
        <w:jc w:val="both"/>
        <w:rPr>
          <w:color w:val="000000"/>
          <w:lang w:val="uk-UA"/>
        </w:rPr>
      </w:pPr>
      <w:bookmarkStart w:id="2" w:name="n156"/>
      <w:bookmarkEnd w:id="2"/>
      <w:r w:rsidRPr="00FF3ACF">
        <w:rPr>
          <w:color w:val="000000"/>
          <w:lang w:val="uk-UA"/>
        </w:rPr>
        <w:tab/>
        <w:t xml:space="preserve">2  бали виставляється кандидатам, які в перспективному плані повністю розкрили всі напрямки роботи закладу освіти;  </w:t>
      </w: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bookmarkStart w:id="3" w:name="n157"/>
      <w:bookmarkEnd w:id="3"/>
      <w:r w:rsidRPr="00FF3ACF">
        <w:rPr>
          <w:color w:val="000000"/>
          <w:lang w:val="uk-UA"/>
        </w:rPr>
        <w:t xml:space="preserve">1 бал виставляється кандидатам, які частково розкрили перспективи розвитку закладу освіти;   </w:t>
      </w: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bookmarkStart w:id="4" w:name="n158"/>
      <w:bookmarkEnd w:id="4"/>
      <w:r w:rsidRPr="00FF3ACF">
        <w:rPr>
          <w:color w:val="000000"/>
          <w:lang w:val="uk-UA"/>
        </w:rPr>
        <w:t xml:space="preserve"> 0 балів виставляється кандидатам, які не окреслили перспективи розвитку закладу освіти. </w:t>
      </w: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FF3ACF">
        <w:rPr>
          <w:color w:val="000000"/>
          <w:shd w:val="clear" w:color="auto" w:fill="FFFFFF"/>
          <w:lang w:val="uk-UA"/>
        </w:rPr>
        <w:t xml:space="preserve">Кандидати, які під час проведення </w:t>
      </w:r>
      <w:r w:rsidRPr="00FF3ACF">
        <w:rPr>
          <w:color w:val="000000"/>
          <w:lang w:val="uk-UA"/>
        </w:rPr>
        <w:t>публічної та відкритої презентації перспективного плану розвитку закладу загальної середньої освіти</w:t>
      </w:r>
      <w:r w:rsidRPr="00FF3ACF">
        <w:rPr>
          <w:color w:val="000000"/>
          <w:shd w:val="clear" w:color="auto" w:fill="FFFFFF"/>
          <w:lang w:val="uk-UA"/>
        </w:rPr>
        <w:t xml:space="preserve"> отримали середній бал 0,5 або нижче вважаються такими, що не пройшли конкурсний відбір</w:t>
      </w:r>
      <w:r w:rsidR="00760094" w:rsidRPr="00FF3ACF">
        <w:rPr>
          <w:color w:val="000000"/>
          <w:shd w:val="clear" w:color="auto" w:fill="FFFFFF"/>
          <w:lang w:val="uk-UA"/>
        </w:rPr>
        <w:t>.</w:t>
      </w: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5D0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="008A593B"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Е.Ю.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5D005C" w:rsidRPr="00FF3ACF" w:rsidRDefault="005D005C" w:rsidP="005D0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005C" w:rsidRPr="00FF3ACF" w:rsidRDefault="005D005C" w:rsidP="005D0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5D005C" w:rsidRPr="00FF3ACF" w:rsidRDefault="005D005C" w:rsidP="005D0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освіти</w:t>
      </w:r>
    </w:p>
    <w:p w:rsidR="005D005C" w:rsidRPr="00FF3ACF" w:rsidRDefault="005D005C" w:rsidP="005D0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Л.О.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Талдонова</w:t>
      </w:r>
      <w:proofErr w:type="spellEnd"/>
    </w:p>
    <w:p w:rsidR="005D005C" w:rsidRPr="00FF3ACF" w:rsidRDefault="005D005C" w:rsidP="005D0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005C" w:rsidRPr="00FF3ACF" w:rsidRDefault="005D005C" w:rsidP="005D0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005C" w:rsidRPr="00FF3ACF" w:rsidRDefault="005D005C" w:rsidP="005D00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068B" w:rsidRDefault="00B7068B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DA1" w:rsidRDefault="00D24DA1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00B" w:rsidRPr="00FF3ACF" w:rsidRDefault="006B400B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  <w:r w:rsidR="006B23D4"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</w:t>
      </w:r>
    </w:p>
    <w:p w:rsidR="00D24DA1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Положення про конкурс на посаду керівника комунального закладу загальної середньої освіти </w:t>
      </w:r>
    </w:p>
    <w:p w:rsidR="00D24DA1" w:rsidRPr="00FF3ACF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міста Сєвєродонецька Луганської області</w:t>
      </w:r>
    </w:p>
    <w:p w:rsidR="006B400B" w:rsidRPr="00FF3ACF" w:rsidRDefault="006B400B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5" w:name="_GoBack"/>
      <w:bookmarkEnd w:id="5"/>
    </w:p>
    <w:p w:rsidR="00565F3A" w:rsidRPr="00FF3ACF" w:rsidRDefault="00565F3A" w:rsidP="006B40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00B" w:rsidRPr="00FF3ACF" w:rsidRDefault="006B400B" w:rsidP="006B40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Склад конкурсної  комісії</w:t>
      </w:r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4F62" w:rsidRPr="00FF3ACF" w:rsidRDefault="006F4F62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B2B6C" w:rsidRPr="00FF3AC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оловний спеціаліст відділу освіти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7B2B6C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2.П</w:t>
      </w:r>
      <w:r w:rsidR="006F4F62" w:rsidRPr="00FF3ACF">
        <w:rPr>
          <w:rFonts w:ascii="Times New Roman" w:hAnsi="Times New Roman" w:cs="Times New Roman"/>
          <w:sz w:val="24"/>
          <w:szCs w:val="24"/>
          <w:lang w:val="uk-UA"/>
        </w:rPr>
        <w:t>ровідний юрисконсульт відділу о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світи.</w:t>
      </w:r>
    </w:p>
    <w:p w:rsidR="006F4F62" w:rsidRPr="00FF3ACF" w:rsidRDefault="006F4F62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7B2B6C" w:rsidRPr="00FF3AC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иректор закладу загальної середньої освіти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7B2B6C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4.Д</w:t>
      </w:r>
      <w:r w:rsidR="006F4F62" w:rsidRPr="00FF3ACF">
        <w:rPr>
          <w:rFonts w:ascii="Times New Roman" w:hAnsi="Times New Roman" w:cs="Times New Roman"/>
          <w:sz w:val="24"/>
          <w:szCs w:val="24"/>
          <w:lang w:val="uk-UA"/>
        </w:rPr>
        <w:t>иректор закладу загальної середньої освіти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6F4F62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редставник трудового колективу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6F4F62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редставник трудового колективу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D72A86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7. П</w:t>
      </w:r>
      <w:r w:rsidR="006F4F62" w:rsidRPr="00FF3ACF">
        <w:rPr>
          <w:rFonts w:ascii="Times New Roman" w:hAnsi="Times New Roman" w:cs="Times New Roman"/>
          <w:sz w:val="24"/>
          <w:szCs w:val="24"/>
          <w:lang w:val="uk-UA"/>
        </w:rPr>
        <w:t>редставник батьківської громади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F62" w:rsidRPr="00FF3ACF" w:rsidRDefault="00D72A86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8. П</w:t>
      </w:r>
      <w:r w:rsidR="006F4F62" w:rsidRPr="00FF3ACF">
        <w:rPr>
          <w:rFonts w:ascii="Times New Roman" w:hAnsi="Times New Roman" w:cs="Times New Roman"/>
          <w:sz w:val="24"/>
          <w:szCs w:val="24"/>
          <w:lang w:val="uk-UA"/>
        </w:rPr>
        <w:t>редставник батьківської громади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5F3A" w:rsidRPr="00FF3ACF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565F3A" w:rsidRPr="00FF3ACF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5F3A" w:rsidRPr="00FF3ACF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565F3A" w:rsidRPr="00FF3ACF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освіти</w:t>
      </w:r>
    </w:p>
    <w:p w:rsidR="00565F3A" w:rsidRDefault="00565F3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 міської ради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Л.О. 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Талдонова</w:t>
      </w:r>
      <w:proofErr w:type="spellEnd"/>
    </w:p>
    <w:p w:rsidR="007C3A6A" w:rsidRPr="00FF3ACF" w:rsidRDefault="007C3A6A" w:rsidP="00565F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3A6A" w:rsidRPr="00FF3ACF" w:rsidRDefault="007C3A6A" w:rsidP="007C3A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Сєвєродонецької міської ради 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Е.Ю. </w:t>
      </w:r>
      <w:proofErr w:type="spellStart"/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565F3A" w:rsidRPr="00FF3ACF" w:rsidRDefault="00565F3A" w:rsidP="006F4F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5F3A" w:rsidRPr="00FF3ACF" w:rsidSect="00AC46A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2AF"/>
    <w:multiLevelType w:val="hybridMultilevel"/>
    <w:tmpl w:val="6546A440"/>
    <w:lvl w:ilvl="0" w:tplc="60A63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C24CDC"/>
    <w:multiLevelType w:val="hybridMultilevel"/>
    <w:tmpl w:val="8A10F662"/>
    <w:lvl w:ilvl="0" w:tplc="58AA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955DD9"/>
    <w:multiLevelType w:val="hybridMultilevel"/>
    <w:tmpl w:val="C98C9290"/>
    <w:lvl w:ilvl="0" w:tplc="EB6C44CC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5A6F6F"/>
    <w:multiLevelType w:val="hybridMultilevel"/>
    <w:tmpl w:val="C1DED980"/>
    <w:lvl w:ilvl="0" w:tplc="99B66F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205E1"/>
    <w:multiLevelType w:val="hybridMultilevel"/>
    <w:tmpl w:val="A49A516A"/>
    <w:lvl w:ilvl="0" w:tplc="C4B02B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57AB8"/>
    <w:multiLevelType w:val="multilevel"/>
    <w:tmpl w:val="8A90503E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A663B4D"/>
    <w:multiLevelType w:val="hybridMultilevel"/>
    <w:tmpl w:val="A69C2D72"/>
    <w:lvl w:ilvl="0" w:tplc="73AC1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A548A"/>
    <w:multiLevelType w:val="hybridMultilevel"/>
    <w:tmpl w:val="0F68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D69"/>
    <w:rsid w:val="000031B8"/>
    <w:rsid w:val="000056C6"/>
    <w:rsid w:val="00005D1A"/>
    <w:rsid w:val="000654D4"/>
    <w:rsid w:val="000E504B"/>
    <w:rsid w:val="000F14F3"/>
    <w:rsid w:val="000F2E2F"/>
    <w:rsid w:val="0010446A"/>
    <w:rsid w:val="00107108"/>
    <w:rsid w:val="001249CB"/>
    <w:rsid w:val="00150B0E"/>
    <w:rsid w:val="00171C3B"/>
    <w:rsid w:val="001738FA"/>
    <w:rsid w:val="0017483E"/>
    <w:rsid w:val="00181D03"/>
    <w:rsid w:val="001F1FA9"/>
    <w:rsid w:val="001F543B"/>
    <w:rsid w:val="00225229"/>
    <w:rsid w:val="00246C97"/>
    <w:rsid w:val="002918CC"/>
    <w:rsid w:val="002D3D82"/>
    <w:rsid w:val="00303B38"/>
    <w:rsid w:val="00310E57"/>
    <w:rsid w:val="00322B2C"/>
    <w:rsid w:val="00325BC7"/>
    <w:rsid w:val="00356750"/>
    <w:rsid w:val="00392E4B"/>
    <w:rsid w:val="0039599E"/>
    <w:rsid w:val="003B52C0"/>
    <w:rsid w:val="003B66F1"/>
    <w:rsid w:val="003E7C0A"/>
    <w:rsid w:val="003F5E80"/>
    <w:rsid w:val="003F6EF7"/>
    <w:rsid w:val="00414AE9"/>
    <w:rsid w:val="00490D69"/>
    <w:rsid w:val="004C4924"/>
    <w:rsid w:val="005210FB"/>
    <w:rsid w:val="005436F3"/>
    <w:rsid w:val="00565F3A"/>
    <w:rsid w:val="005865E5"/>
    <w:rsid w:val="005D005C"/>
    <w:rsid w:val="005D4041"/>
    <w:rsid w:val="005E2EAE"/>
    <w:rsid w:val="005F1975"/>
    <w:rsid w:val="00611384"/>
    <w:rsid w:val="0065371F"/>
    <w:rsid w:val="00662CF8"/>
    <w:rsid w:val="006759BD"/>
    <w:rsid w:val="00681F86"/>
    <w:rsid w:val="006823A8"/>
    <w:rsid w:val="006B23D4"/>
    <w:rsid w:val="006B400B"/>
    <w:rsid w:val="006F20DD"/>
    <w:rsid w:val="006F4F62"/>
    <w:rsid w:val="00712AED"/>
    <w:rsid w:val="007174F4"/>
    <w:rsid w:val="00743B35"/>
    <w:rsid w:val="0074401E"/>
    <w:rsid w:val="00760094"/>
    <w:rsid w:val="00762B51"/>
    <w:rsid w:val="007B2B6C"/>
    <w:rsid w:val="007B5FC4"/>
    <w:rsid w:val="007C3A6A"/>
    <w:rsid w:val="007E0D29"/>
    <w:rsid w:val="007F05FF"/>
    <w:rsid w:val="007F77CA"/>
    <w:rsid w:val="00812612"/>
    <w:rsid w:val="00820DEA"/>
    <w:rsid w:val="00824D8B"/>
    <w:rsid w:val="00836DE8"/>
    <w:rsid w:val="00894E4D"/>
    <w:rsid w:val="008A593B"/>
    <w:rsid w:val="008B3853"/>
    <w:rsid w:val="008D6430"/>
    <w:rsid w:val="00991DB5"/>
    <w:rsid w:val="009D0376"/>
    <w:rsid w:val="009D4E14"/>
    <w:rsid w:val="00A03C5E"/>
    <w:rsid w:val="00A71969"/>
    <w:rsid w:val="00A72FCE"/>
    <w:rsid w:val="00AC46A7"/>
    <w:rsid w:val="00AD5EFF"/>
    <w:rsid w:val="00B0562B"/>
    <w:rsid w:val="00B120A1"/>
    <w:rsid w:val="00B21EF9"/>
    <w:rsid w:val="00B52C2C"/>
    <w:rsid w:val="00B7068B"/>
    <w:rsid w:val="00BA1041"/>
    <w:rsid w:val="00BB4DD2"/>
    <w:rsid w:val="00BC4285"/>
    <w:rsid w:val="00C04E95"/>
    <w:rsid w:val="00C25BC9"/>
    <w:rsid w:val="00C27B36"/>
    <w:rsid w:val="00C52DD6"/>
    <w:rsid w:val="00C76157"/>
    <w:rsid w:val="00CC0DB9"/>
    <w:rsid w:val="00CD4640"/>
    <w:rsid w:val="00CD5C67"/>
    <w:rsid w:val="00CE49E1"/>
    <w:rsid w:val="00CF0DD7"/>
    <w:rsid w:val="00D15ED3"/>
    <w:rsid w:val="00D24DA1"/>
    <w:rsid w:val="00D34E6C"/>
    <w:rsid w:val="00D44B88"/>
    <w:rsid w:val="00D671DB"/>
    <w:rsid w:val="00D72A86"/>
    <w:rsid w:val="00D9681B"/>
    <w:rsid w:val="00DA5F73"/>
    <w:rsid w:val="00DF649E"/>
    <w:rsid w:val="00E00A0F"/>
    <w:rsid w:val="00E04563"/>
    <w:rsid w:val="00E216DF"/>
    <w:rsid w:val="00ED5B83"/>
    <w:rsid w:val="00EE55FF"/>
    <w:rsid w:val="00F148B6"/>
    <w:rsid w:val="00F338C2"/>
    <w:rsid w:val="00F557CD"/>
    <w:rsid w:val="00F8579C"/>
    <w:rsid w:val="00FA41A6"/>
    <w:rsid w:val="00FE52DE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69"/>
    <w:pPr>
      <w:ind w:left="720"/>
      <w:contextualSpacing/>
    </w:pPr>
  </w:style>
  <w:style w:type="table" w:styleId="a4">
    <w:name w:val="Table Grid"/>
    <w:basedOn w:val="a1"/>
    <w:uiPriority w:val="59"/>
    <w:rsid w:val="00D1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D643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6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3A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1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630-2014-%D0%BF/paran123" TargetMode="External"/><Relationship Id="rId5" Type="http://schemas.openxmlformats.org/officeDocument/2006/relationships/hyperlink" Target="http://zakon5.rada.gov.ua/laws/show/651-14/paran4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14664</Words>
  <Characters>8359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userMdr1148</cp:lastModifiedBy>
  <cp:revision>11</cp:revision>
  <cp:lastPrinted>2018-09-13T10:15:00Z</cp:lastPrinted>
  <dcterms:created xsi:type="dcterms:W3CDTF">2018-09-20T06:14:00Z</dcterms:created>
  <dcterms:modified xsi:type="dcterms:W3CDTF">2018-09-21T12:34:00Z</dcterms:modified>
</cp:coreProperties>
</file>