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DF" w:rsidRDefault="00D73EDF" w:rsidP="008B7419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D73EDF" w:rsidRDefault="00D73EDF" w:rsidP="008B7419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73EDF" w:rsidRDefault="00D73EDF" w:rsidP="008B741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73EDF" w:rsidRDefault="00D73EDF" w:rsidP="008B7419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Сорок  четверта (чергова) сесія </w:t>
      </w:r>
    </w:p>
    <w:p w:rsidR="00D73EDF" w:rsidRDefault="00D73EDF" w:rsidP="008B741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73EDF" w:rsidRDefault="00D73EDF" w:rsidP="008B741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2478</w:t>
      </w:r>
    </w:p>
    <w:p w:rsidR="00D73EDF" w:rsidRDefault="00D73EDF" w:rsidP="008B7419">
      <w:pPr>
        <w:ind w:right="5810"/>
        <w:jc w:val="both"/>
        <w:rPr>
          <w:sz w:val="18"/>
          <w:szCs w:val="18"/>
          <w:lang w:val="uk-UA"/>
        </w:rPr>
      </w:pPr>
    </w:p>
    <w:p w:rsidR="00D73EDF" w:rsidRDefault="00D73EDF" w:rsidP="008B7419">
      <w:pPr>
        <w:ind w:right="5810"/>
        <w:jc w:val="both"/>
        <w:rPr>
          <w:sz w:val="18"/>
          <w:szCs w:val="18"/>
          <w:lang w:val="uk-UA"/>
        </w:rPr>
      </w:pPr>
    </w:p>
    <w:p w:rsidR="00D73EDF" w:rsidRDefault="00D73EDF" w:rsidP="008B7419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17  квітня  2018 року</w:t>
      </w:r>
    </w:p>
    <w:p w:rsidR="00D73EDF" w:rsidRDefault="00D73EDF" w:rsidP="008B7419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608"/>
      </w:tblGrid>
      <w:tr w:rsidR="00D73EDF" w:rsidRPr="008B7419">
        <w:trPr>
          <w:trHeight w:val="460"/>
        </w:trPr>
        <w:tc>
          <w:tcPr>
            <w:tcW w:w="4608" w:type="dxa"/>
          </w:tcPr>
          <w:p w:rsidR="00D73EDF" w:rsidRDefault="00D73ED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гр. Писарєвій Т.Р.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D73EDF" w:rsidRDefault="00D73ED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73EDF" w:rsidRPr="00752E78" w:rsidRDefault="00D73EDF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заяву гр. Стукало Олени Андріївни про визнання таким, що втратило чинність рішення виконавчого комітету Сєвєродонецької міської ради від 14.01.1997 № 2017 «Про передачу у приватну власність земельної ділянки гр. Стукало О.А.» та заяву гр. Писаревої Тетяни Романівни </w:t>
      </w:r>
      <w:r w:rsidRPr="00270CBB"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 і споруд (присадибна ділянка), враховуючи, що домоволодіння знаходиться у приватній власності </w:t>
      </w:r>
      <w:r>
        <w:rPr>
          <w:color w:val="000000"/>
          <w:lang w:val="uk-UA"/>
        </w:rPr>
        <w:t xml:space="preserve">                  </w:t>
      </w:r>
      <w:r w:rsidRPr="00270CBB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 xml:space="preserve">Писарєвої Т.Р. згідно Витягу </w:t>
      </w:r>
      <w:r>
        <w:rPr>
          <w:lang w:val="uk-UA"/>
        </w:rPr>
        <w:t>про реєстрацію права власності на нерухоме майно від 06.06.2006, враховуючи, що земельна ділянка сформована та внесена до Державного земельного кадастру,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№  102  від  14.03.2018),  відповідно  до  статей 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rStyle w:val="st30"/>
          <w:b w:val="0"/>
          <w:bCs w:val="0"/>
          <w:sz w:val="20"/>
          <w:szCs w:val="20"/>
          <w:lang w:val="uk-UA"/>
        </w:rPr>
        <w:t xml:space="preserve"> </w:t>
      </w:r>
      <w:r>
        <w:rPr>
          <w:lang w:val="uk-UA"/>
        </w:rPr>
        <w:t xml:space="preserve">, 118,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                міська рада</w:t>
      </w:r>
    </w:p>
    <w:p w:rsidR="00D73EDF" w:rsidRPr="009C6731" w:rsidRDefault="00D73EDF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73EDF" w:rsidRDefault="00D73EDF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73EDF" w:rsidRPr="009C6731" w:rsidRDefault="00D73EDF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73EDF" w:rsidRDefault="00D73ED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Визнати таким, що втратило чинність рішення виконавчого комітету Сєвєродонецької міської ради від 14.11.1997 № 2017 «Про передачу у приватну власність земельної ділянки гр. Стукало О.А.».</w:t>
      </w:r>
    </w:p>
    <w:p w:rsidR="00D73EDF" w:rsidRDefault="00D73ED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2. Затвердити гр. Писаревій Тетяні Романівні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Сєвєродонецьк, селище Павлоград, вулиця Червона, будинок 63.</w:t>
      </w:r>
    </w:p>
    <w:p w:rsidR="00D73EDF" w:rsidRDefault="00D73ED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3. Передати гр. Писаревій Тетяні Романівні у 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4412900000:12:001:0101, площею </w:t>
      </w:r>
      <w:r>
        <w:rPr>
          <w:color w:val="000000"/>
          <w:lang w:val="uk-UA"/>
        </w:rPr>
        <w:t>0,1500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за адресою: Луганська обл., м. Сєвєродонецьк, селище Павлоград, вулиця Червона, будинок 63. </w:t>
      </w:r>
      <w:r>
        <w:rPr>
          <w:color w:val="000000"/>
          <w:lang w:val="uk-UA"/>
        </w:rPr>
        <w:t>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D73EDF" w:rsidRDefault="00D73ED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Гр. </w:t>
      </w:r>
      <w:r>
        <w:rPr>
          <w:lang w:val="uk-UA"/>
        </w:rPr>
        <w:t xml:space="preserve">Писаревій Тетяні Романівні у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D73EDF" w:rsidRDefault="00D73ED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 Дане рішення  підлягає оприлюдненню.</w:t>
      </w:r>
    </w:p>
    <w:p w:rsidR="00D73EDF" w:rsidRDefault="00D73ED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6.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73EDF" w:rsidRDefault="00D73EDF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73EDF" w:rsidRDefault="00D73EDF" w:rsidP="009B778C">
      <w:pPr>
        <w:widowControl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В.В.Казаков</w:t>
      </w:r>
    </w:p>
    <w:sectPr w:rsidR="00D73EDF" w:rsidSect="009C6731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4260"/>
    <w:rsid w:val="000B0B8D"/>
    <w:rsid w:val="000C3A45"/>
    <w:rsid w:val="00116474"/>
    <w:rsid w:val="00172324"/>
    <w:rsid w:val="00245B0B"/>
    <w:rsid w:val="00270CBB"/>
    <w:rsid w:val="00414861"/>
    <w:rsid w:val="004A709B"/>
    <w:rsid w:val="004C0836"/>
    <w:rsid w:val="00505BA5"/>
    <w:rsid w:val="0053459D"/>
    <w:rsid w:val="0060322F"/>
    <w:rsid w:val="006C0261"/>
    <w:rsid w:val="00713C70"/>
    <w:rsid w:val="007200B1"/>
    <w:rsid w:val="00752E78"/>
    <w:rsid w:val="007D1833"/>
    <w:rsid w:val="007E180A"/>
    <w:rsid w:val="00861B99"/>
    <w:rsid w:val="0089101C"/>
    <w:rsid w:val="008A0CBF"/>
    <w:rsid w:val="008B7419"/>
    <w:rsid w:val="008C140C"/>
    <w:rsid w:val="008E2E39"/>
    <w:rsid w:val="00936C00"/>
    <w:rsid w:val="00983F2D"/>
    <w:rsid w:val="009B778C"/>
    <w:rsid w:val="009C1EFA"/>
    <w:rsid w:val="009C6731"/>
    <w:rsid w:val="00A31A68"/>
    <w:rsid w:val="00A6579D"/>
    <w:rsid w:val="00B15B6F"/>
    <w:rsid w:val="00B771EE"/>
    <w:rsid w:val="00B84003"/>
    <w:rsid w:val="00BA2105"/>
    <w:rsid w:val="00C612C6"/>
    <w:rsid w:val="00D73EDF"/>
    <w:rsid w:val="00E2405E"/>
    <w:rsid w:val="00EA08F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2142</Words>
  <Characters>1222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19</cp:revision>
  <cp:lastPrinted>2018-04-18T13:54:00Z</cp:lastPrinted>
  <dcterms:created xsi:type="dcterms:W3CDTF">2018-03-05T09:46:00Z</dcterms:created>
  <dcterms:modified xsi:type="dcterms:W3CDTF">2018-04-18T13:55:00Z</dcterms:modified>
</cp:coreProperties>
</file>