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EF" w:rsidRDefault="00EE06EF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(чергова) сесія</w:t>
      </w:r>
    </w:p>
    <w:p w:rsidR="00EE06EF" w:rsidRDefault="00EE06EF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EE06EF" w:rsidRDefault="00EE06EF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E06EF" w:rsidRPr="00A578E9" w:rsidRDefault="00EE06EF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6EF" w:rsidRDefault="00EE06EF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EE06EF" w:rsidRDefault="00EE06EF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01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076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вул. Новікова, район заводу опорів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>від     2019), міська рада</w:t>
      </w:r>
    </w:p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</w:p>
    <w:p w:rsidR="00EE06EF" w:rsidRDefault="00EE06EF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>
        <w:rPr>
          <w:color w:val="000000"/>
          <w:lang w:val="uk-UA"/>
        </w:rPr>
        <w:t>вул. Новікова, район заводу опорів</w:t>
      </w:r>
      <w:r w:rsidRPr="000D6FC7">
        <w:rPr>
          <w:rStyle w:val="FontStyle15"/>
          <w:color w:val="000000"/>
          <w:lang w:val="uk-UA" w:eastAsia="uk-UA"/>
        </w:rPr>
        <w:t xml:space="preserve">, площею </w:t>
      </w:r>
      <w:r>
        <w:rPr>
          <w:rStyle w:val="FontStyle15"/>
          <w:color w:val="000000"/>
          <w:lang w:val="uk-UA" w:eastAsia="uk-UA"/>
        </w:rPr>
        <w:t>1,1870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>
        <w:rPr>
          <w:rStyle w:val="FontStyle14"/>
          <w:b w:val="0"/>
          <w:bCs w:val="0"/>
          <w:color w:val="000000"/>
          <w:lang w:val="uk-UA" w:eastAsia="uk-UA"/>
        </w:rPr>
        <w:t>7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01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076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та обслуговування інших будівель громадської забудови; вид використання – </w:t>
      </w:r>
      <w:r>
        <w:rPr>
          <w:lang w:val="uk-UA"/>
        </w:rPr>
        <w:t>будівництва учбового автомайданчику.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>одатку до цього рішення.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Pr="000D6FC7">
        <w:rPr>
          <w:rStyle w:val="FontStyle15"/>
          <w:lang w:val="uk-UA"/>
        </w:rPr>
        <w:t>5</w:t>
      </w:r>
      <w:r w:rsidRPr="000D6FC7">
        <w:rPr>
          <w:rStyle w:val="FontStyle15"/>
          <w:color w:val="000000"/>
          <w:lang w:val="uk-UA"/>
        </w:rPr>
        <w:t xml:space="preserve"> років.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Уповноважити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заступника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міського голов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и, начальника ФКМ міської ради Ольшанського О.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укласти договір про проведення земельних торгів між Сєвєродонецькою міською радою та виконавцем земельних торгів та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укласти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договір оренди земельної ділянки, право на яку виставляється на земельні торги</w:t>
      </w:r>
      <w:r w:rsidRPr="000D6FC7">
        <w:rPr>
          <w:rStyle w:val="FontStyle15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>Центру надання адміністративних послуг Сєвєродонецької міської ради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lastRenderedPageBreak/>
        <w:t>9</w:t>
      </w:r>
      <w:r w:rsidRPr="000D6FC7">
        <w:rPr>
          <w:rStyle w:val="FontStyle15"/>
          <w:color w:val="000000"/>
          <w:lang w:val="uk-UA" w:eastAsia="uk-UA"/>
        </w:rPr>
        <w:t>. Організацію виконання цього рішення покласти на заступника міського голови</w:t>
      </w:r>
      <w:r>
        <w:rPr>
          <w:rStyle w:val="FontStyle15"/>
          <w:color w:val="000000"/>
          <w:lang w:val="uk-UA" w:eastAsia="uk-UA"/>
        </w:rPr>
        <w:t>, начальника ФКМ міської ради</w:t>
      </w:r>
      <w:r w:rsidRPr="000D6FC7">
        <w:rPr>
          <w:rStyle w:val="FontStyle15"/>
          <w:color w:val="000000"/>
          <w:lang w:val="uk-UA" w:eastAsia="uk-UA"/>
        </w:rPr>
        <w:t xml:space="preserve"> Ольшанського О.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0</w:t>
      </w:r>
      <w:r w:rsidRPr="000D6FC7">
        <w:rPr>
          <w:color w:val="000000"/>
          <w:lang w:val="uk-UA"/>
        </w:rPr>
        <w:t xml:space="preserve">.  Дане рішення підлягає оприлюдненню. </w:t>
      </w:r>
    </w:p>
    <w:p w:rsidR="00EE06EF" w:rsidRPr="000D6FC7" w:rsidRDefault="00EE06EF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0D6FC7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9538"/>
        <w:gridCol w:w="423"/>
      </w:tblGrid>
      <w:tr w:rsidR="00EE06EF">
        <w:tc>
          <w:tcPr>
            <w:tcW w:w="6822" w:type="dxa"/>
          </w:tcPr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E20C6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  <w:r w:rsidRPr="00FE20C6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lang w:val="uk-UA"/>
                    </w:rPr>
                  </w:pPr>
                  <w:r w:rsidRPr="00FE20C6">
                    <w:rPr>
                      <w:color w:val="000000"/>
                      <w:lang w:val="uk-UA"/>
                    </w:rPr>
                    <w:t xml:space="preserve">Начальник відділу земельних відносин </w:t>
                  </w: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lang w:val="uk-UA"/>
                    </w:rPr>
                  </w:pPr>
                  <w:r w:rsidRPr="00FE20C6">
                    <w:rPr>
                      <w:color w:val="000000"/>
                      <w:lang w:val="uk-UA"/>
                    </w:rPr>
                    <w:t xml:space="preserve">департаменту землеустрою, </w:t>
                  </w: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lang w:val="uk-UA"/>
                    </w:rPr>
                  </w:pPr>
                  <w:r w:rsidRPr="00FE20C6">
                    <w:rPr>
                      <w:color w:val="000000"/>
                      <w:lang w:val="uk-UA"/>
                    </w:rPr>
                    <w:t>містобудування та архітектури</w:t>
                  </w: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E20C6">
                    <w:rPr>
                      <w:color w:val="000000"/>
                      <w:lang w:val="uk-UA"/>
                    </w:rPr>
                    <w:t>О. Кас</w:t>
                  </w:r>
                  <w:r w:rsidRPr="00FE20C6">
                    <w:rPr>
                      <w:color w:val="000000"/>
                    </w:rPr>
                    <w:t>`</w:t>
                  </w:r>
                  <w:r w:rsidRPr="00FE20C6">
                    <w:rPr>
                      <w:color w:val="000000"/>
                      <w:lang w:val="uk-UA"/>
                    </w:rPr>
                    <w:t>яненко</w:t>
                  </w: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EE06EF" w:rsidRPr="005E7F89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EE06EF" w:rsidRPr="00F65E2B">
              <w:tc>
                <w:tcPr>
                  <w:tcW w:w="6793" w:type="dxa"/>
                </w:tcPr>
                <w:p w:rsidR="00EE06EF" w:rsidRPr="00FE20C6" w:rsidRDefault="00EE06EF" w:rsidP="00FE20C6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EE06EF" w:rsidRPr="00FE20C6" w:rsidRDefault="00EE06EF" w:rsidP="00FE20C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E20C6">
              <w:rPr>
                <w:lang w:val="uk-UA"/>
              </w:rPr>
              <w:t xml:space="preserve">  </w:t>
            </w:r>
            <w:r w:rsidRPr="00FE20C6">
              <w:rPr>
                <w:b/>
                <w:bCs/>
                <w:lang w:val="uk-UA"/>
              </w:rPr>
              <w:t xml:space="preserve">                                                          </w:t>
            </w:r>
          </w:p>
        </w:tc>
      </w:tr>
      <w:tr w:rsidR="00EE06EF" w:rsidRPr="0023015B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EE06EF">
        <w:trPr>
          <w:trHeight w:val="520"/>
        </w:trPr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</w:tbl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EE06EF" w:rsidRPr="00B51E49" w:rsidRDefault="00EE06EF" w:rsidP="001D3CD8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EE06EF" w:rsidRDefault="00EE06EF" w:rsidP="001D3CD8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EE06EF" w:rsidRPr="00B51E49" w:rsidRDefault="00EE06EF" w:rsidP="001D3CD8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Pr="00E434AD" w:rsidRDefault="00EE06EF" w:rsidP="00BD4072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EE06EF" w:rsidRPr="00E434AD" w:rsidRDefault="00EE06EF" w:rsidP="00BD4072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рішення міської ради </w:t>
      </w:r>
    </w:p>
    <w:p w:rsidR="00EE06EF" w:rsidRPr="00E434AD" w:rsidRDefault="00EE06EF" w:rsidP="00BD4072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     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               2019</w:t>
      </w:r>
    </w:p>
    <w:p w:rsidR="00EE06EF" w:rsidRPr="00E434AD" w:rsidRDefault="00EE06EF" w:rsidP="00FA178A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EE06EF" w:rsidRPr="00E434AD" w:rsidRDefault="00EE06EF" w:rsidP="003A1AE3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EE06EF" w:rsidRPr="00E434AD" w:rsidRDefault="00EE06EF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4412900000:07:001:0076</w:t>
      </w:r>
    </w:p>
    <w:p w:rsidR="00EE06EF" w:rsidRPr="00E434AD" w:rsidRDefault="00EE06EF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EE06EF" w:rsidRPr="00E434AD" w:rsidRDefault="00EE06EF" w:rsidP="00575430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>
        <w:rPr>
          <w:color w:val="000000"/>
          <w:lang w:val="uk-UA"/>
        </w:rPr>
        <w:t>вул. Новікова, район заводу опорів.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1,1870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EE06EF" w:rsidRPr="00E434AD" w:rsidRDefault="00EE06EF" w:rsidP="00575430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434AD">
        <w:rPr>
          <w:rStyle w:val="FontStyle14"/>
          <w:color w:val="000000"/>
          <w:lang w:val="uk-UA" w:eastAsia="uk-UA"/>
        </w:rPr>
        <w:t>4412900000:0</w:t>
      </w:r>
      <w:r>
        <w:rPr>
          <w:rStyle w:val="FontStyle14"/>
          <w:color w:val="000000"/>
          <w:lang w:val="uk-UA" w:eastAsia="uk-UA"/>
        </w:rPr>
        <w:t>7</w:t>
      </w:r>
      <w:r w:rsidRPr="00E434AD">
        <w:rPr>
          <w:rStyle w:val="FontStyle14"/>
          <w:color w:val="000000"/>
          <w:lang w:val="uk-UA" w:eastAsia="uk-UA"/>
        </w:rPr>
        <w:t>:0</w:t>
      </w:r>
      <w:r>
        <w:rPr>
          <w:rStyle w:val="FontStyle14"/>
          <w:color w:val="000000"/>
          <w:lang w:val="uk-UA" w:eastAsia="uk-UA"/>
        </w:rPr>
        <w:t>01</w:t>
      </w:r>
      <w:r w:rsidRPr="00E434AD">
        <w:rPr>
          <w:rStyle w:val="FontStyle14"/>
          <w:color w:val="000000"/>
          <w:lang w:val="uk-UA" w:eastAsia="uk-UA"/>
        </w:rPr>
        <w:t>:0</w:t>
      </w:r>
      <w:r>
        <w:rPr>
          <w:rStyle w:val="FontStyle14"/>
          <w:color w:val="000000"/>
          <w:lang w:val="uk-UA" w:eastAsia="uk-UA"/>
        </w:rPr>
        <w:t>076</w:t>
      </w:r>
    </w:p>
    <w:p w:rsidR="00EE06EF" w:rsidRPr="009C5835" w:rsidRDefault="00EE06EF" w:rsidP="00575430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lastRenderedPageBreak/>
        <w:t xml:space="preserve">4. </w:t>
      </w:r>
      <w:r w:rsidRPr="00E434AD">
        <w:rPr>
          <w:rStyle w:val="FontStyle18"/>
          <w:color w:val="000000"/>
          <w:sz w:val="24"/>
          <w:szCs w:val="24"/>
          <w:lang w:val="uk-UA"/>
        </w:rPr>
        <w:t>К</w:t>
      </w:r>
      <w:r>
        <w:rPr>
          <w:color w:val="000000"/>
          <w:lang w:val="uk-UA"/>
        </w:rPr>
        <w:t xml:space="preserve">атегорія земель – </w:t>
      </w:r>
      <w:r w:rsidR="00E56FAF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для будівництва та обслуговування інших будівель громадської забудови; вид використання – </w:t>
      </w:r>
      <w:r w:rsidR="00E56FAF">
        <w:rPr>
          <w:lang w:val="uk-UA"/>
        </w:rPr>
        <w:t>будівництва учбового автомайданчику</w:t>
      </w:r>
      <w:r>
        <w:rPr>
          <w:lang w:val="uk-UA"/>
        </w:rPr>
        <w:t>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EE06EF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BE5FF4" w:rsidRPr="00E434AD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 xml:space="preserve">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- </w:t>
      </w:r>
      <w:r w:rsidR="00E56FAF" w:rsidRPr="00E56FAF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="00EE06EF"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 w:rsidR="00EE06EF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EE06EF" w:rsidRPr="00E56FAF">
        <w:rPr>
          <w:rStyle w:val="FontStyle18"/>
          <w:b/>
          <w:bCs/>
          <w:sz w:val="24"/>
          <w:szCs w:val="24"/>
          <w:lang w:val="uk-UA" w:eastAsia="uk-UA"/>
        </w:rPr>
        <w:t>56,72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9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. Стартова ціна лоту (у розмірі річної орендної плати) – </w:t>
      </w:r>
      <w:r w:rsidR="00EE06EF" w:rsidRPr="00E56FAF">
        <w:rPr>
          <w:rStyle w:val="FontStyle18"/>
          <w:b/>
          <w:bCs/>
          <w:sz w:val="24"/>
          <w:szCs w:val="24"/>
          <w:lang w:val="uk-UA" w:eastAsia="uk-UA"/>
        </w:rPr>
        <w:t>33663,32</w:t>
      </w:r>
      <w:r w:rsidR="00EE06EF"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EE06EF" w:rsidRPr="00E56FAF" w:rsidRDefault="00BE5FF4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</w:t>
      </w:r>
      <w:r w:rsidR="00EE06EF" w:rsidRPr="00E56FAF">
        <w:rPr>
          <w:rStyle w:val="FontStyle18"/>
          <w:sz w:val="24"/>
          <w:szCs w:val="24"/>
          <w:lang w:val="uk-UA" w:eastAsia="uk-UA"/>
        </w:rPr>
        <w:t>. Гарантійний внесок для прийняття участі в земельних торгах –</w:t>
      </w:r>
    </w:p>
    <w:p w:rsidR="00EE06EF" w:rsidRP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Pr="00E56FAF">
        <w:rPr>
          <w:rStyle w:val="FontStyle18"/>
          <w:b/>
          <w:bCs/>
          <w:sz w:val="24"/>
          <w:szCs w:val="24"/>
          <w:lang w:val="uk-UA" w:eastAsia="uk-UA"/>
        </w:rPr>
        <w:t>1683,17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EE06EF" w:rsidRP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</w:t>
      </w:r>
      <w:r w:rsidR="00BE5FF4" w:rsidRPr="00E56FAF">
        <w:rPr>
          <w:rStyle w:val="FontStyle18"/>
          <w:sz w:val="24"/>
          <w:szCs w:val="24"/>
          <w:lang w:val="uk-UA" w:eastAsia="uk-UA"/>
        </w:rPr>
        <w:t>1</w:t>
      </w:r>
      <w:r w:rsidRPr="00E56FAF">
        <w:rPr>
          <w:rStyle w:val="FontStyle18"/>
          <w:sz w:val="24"/>
          <w:szCs w:val="24"/>
          <w:lang w:val="uk-UA" w:eastAsia="uk-UA"/>
        </w:rPr>
        <w:t xml:space="preserve">. Крок земельних торгів даного лоту (0,5 % від стартової ціни лоту) – </w:t>
      </w:r>
      <w:r w:rsidRPr="00E56FAF">
        <w:rPr>
          <w:rStyle w:val="FontStyle18"/>
          <w:b/>
          <w:bCs/>
          <w:sz w:val="24"/>
          <w:szCs w:val="24"/>
          <w:lang w:val="uk-UA" w:eastAsia="uk-UA"/>
        </w:rPr>
        <w:t>168,32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</w:t>
      </w:r>
      <w:r w:rsidR="00BE5FF4" w:rsidRPr="00E56FAF">
        <w:rPr>
          <w:rStyle w:val="FontStyle18"/>
          <w:sz w:val="24"/>
          <w:szCs w:val="24"/>
          <w:lang w:val="uk-UA" w:eastAsia="uk-UA"/>
        </w:rPr>
        <w:t>2</w:t>
      </w:r>
      <w:r w:rsidRPr="00E56FAF">
        <w:rPr>
          <w:rStyle w:val="FontStyle18"/>
          <w:sz w:val="24"/>
          <w:szCs w:val="24"/>
          <w:lang w:val="uk-UA" w:eastAsia="uk-UA"/>
        </w:rPr>
        <w:t>. Використовувати земельну ділянку після укладення договору оренди 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       визначеному законом.</w:t>
      </w:r>
    </w:p>
    <w:p w:rsidR="00EE06EF" w:rsidRPr="00E434AD" w:rsidRDefault="00EE06EF" w:rsidP="00575430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BE5FF4"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E56FA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.1. 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Дотримуватись обмежень у використанні земельної ділянки – санітарно-захисна зона навколо об’єкта. Площа земельної ділянки (її частини), на яку поширюється дія обмеження 0,0978 га.</w:t>
      </w:r>
    </w:p>
    <w:p w:rsidR="00EE06EF" w:rsidRPr="00E434AD" w:rsidRDefault="00E56FA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13.2. </w:t>
      </w:r>
      <w:r w:rsidR="00EE06EF"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EE06EF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>. Дотримуватись вимог Детального плану частини території міста Сєвєродонецьк, в районі заводу опорів по вул. Новікова, затвердженого рішенням сесії Сєвєродонецької міської ради № 3222 від 09.01.2019.</w:t>
      </w:r>
    </w:p>
    <w:p w:rsidR="00EE06EF" w:rsidRPr="00E434AD" w:rsidRDefault="00EE06EF" w:rsidP="00575430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BE5FF4"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 w:rsidR="00E56FAF">
        <w:rPr>
          <w:rStyle w:val="FontStyle18"/>
          <w:color w:val="000000"/>
          <w:sz w:val="24"/>
          <w:szCs w:val="24"/>
          <w:lang w:val="uk-UA" w:eastAsia="uk-UA"/>
        </w:rPr>
        <w:t>5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EE06EF" w:rsidRDefault="00EE06EF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EE06EF" w:rsidRDefault="00EE06EF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EE06EF" w:rsidRPr="00E434AD" w:rsidRDefault="00EE06EF" w:rsidP="003A1AE3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                                             В.П.Ткачук</w:t>
      </w:r>
    </w:p>
    <w:p w:rsidR="00EE06EF" w:rsidRPr="00E434AD" w:rsidRDefault="00EE06EF" w:rsidP="003A1AE3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sectPr w:rsidR="00EE06EF" w:rsidRPr="00E434AD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64" w:rsidRDefault="00CB2164">
      <w:r>
        <w:separator/>
      </w:r>
    </w:p>
  </w:endnote>
  <w:endnote w:type="continuationSeparator" w:id="1">
    <w:p w:rsidR="00CB2164" w:rsidRDefault="00CB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64" w:rsidRDefault="00CB2164">
      <w:r>
        <w:separator/>
      </w:r>
    </w:p>
  </w:footnote>
  <w:footnote w:type="continuationSeparator" w:id="1">
    <w:p w:rsidR="00CB2164" w:rsidRDefault="00CB2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6F33"/>
    <w:rsid w:val="00027B54"/>
    <w:rsid w:val="00044C71"/>
    <w:rsid w:val="00045615"/>
    <w:rsid w:val="000471CC"/>
    <w:rsid w:val="00050657"/>
    <w:rsid w:val="000635D7"/>
    <w:rsid w:val="000667DA"/>
    <w:rsid w:val="0007119C"/>
    <w:rsid w:val="000775F8"/>
    <w:rsid w:val="00097C70"/>
    <w:rsid w:val="000B4585"/>
    <w:rsid w:val="000D6FC7"/>
    <w:rsid w:val="000F44BC"/>
    <w:rsid w:val="000F50CF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669E"/>
    <w:rsid w:val="002962BC"/>
    <w:rsid w:val="002A1ECE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80A4D"/>
    <w:rsid w:val="003871CD"/>
    <w:rsid w:val="003A1AE3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31876"/>
    <w:rsid w:val="00440430"/>
    <w:rsid w:val="00461729"/>
    <w:rsid w:val="0046594E"/>
    <w:rsid w:val="00471297"/>
    <w:rsid w:val="004868B6"/>
    <w:rsid w:val="00492CDA"/>
    <w:rsid w:val="004C2CF3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5664"/>
    <w:rsid w:val="005E7F89"/>
    <w:rsid w:val="005F5546"/>
    <w:rsid w:val="005F65A5"/>
    <w:rsid w:val="0060549C"/>
    <w:rsid w:val="006070F9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762B"/>
    <w:rsid w:val="00702A8A"/>
    <w:rsid w:val="007232D3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31432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902350"/>
    <w:rsid w:val="009075A6"/>
    <w:rsid w:val="009136CA"/>
    <w:rsid w:val="0091412B"/>
    <w:rsid w:val="00944966"/>
    <w:rsid w:val="00944E88"/>
    <w:rsid w:val="009478D1"/>
    <w:rsid w:val="00952853"/>
    <w:rsid w:val="00954796"/>
    <w:rsid w:val="00964AB3"/>
    <w:rsid w:val="00970D32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46835"/>
    <w:rsid w:val="00A5191A"/>
    <w:rsid w:val="00A578E9"/>
    <w:rsid w:val="00A717D2"/>
    <w:rsid w:val="00A8061C"/>
    <w:rsid w:val="00A87815"/>
    <w:rsid w:val="00A95741"/>
    <w:rsid w:val="00AA3E8D"/>
    <w:rsid w:val="00AC187B"/>
    <w:rsid w:val="00AC60C4"/>
    <w:rsid w:val="00AD39F8"/>
    <w:rsid w:val="00AF0760"/>
    <w:rsid w:val="00AF149C"/>
    <w:rsid w:val="00B05928"/>
    <w:rsid w:val="00B07DE3"/>
    <w:rsid w:val="00B132DF"/>
    <w:rsid w:val="00B25867"/>
    <w:rsid w:val="00B51E4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A32AB"/>
    <w:rsid w:val="00CA42B4"/>
    <w:rsid w:val="00CA57E6"/>
    <w:rsid w:val="00CB2164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096"/>
    <w:rsid w:val="00D97AC4"/>
    <w:rsid w:val="00D97F87"/>
    <w:rsid w:val="00DA5B01"/>
    <w:rsid w:val="00DD0219"/>
    <w:rsid w:val="00DD2121"/>
    <w:rsid w:val="00DE5412"/>
    <w:rsid w:val="00DE64BF"/>
    <w:rsid w:val="00DF26C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7386D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5B1B"/>
    <w:rsid w:val="00F17E9D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919</Words>
  <Characters>5240</Characters>
  <Application>Microsoft Office Word</Application>
  <DocSecurity>0</DocSecurity>
  <Lines>43</Lines>
  <Paragraphs>12</Paragraphs>
  <ScaleCrop>false</ScaleCrop>
  <Company>Совет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userByt0845</cp:lastModifiedBy>
  <cp:revision>14</cp:revision>
  <cp:lastPrinted>2019-08-23T08:55:00Z</cp:lastPrinted>
  <dcterms:created xsi:type="dcterms:W3CDTF">2019-08-22T13:12:00Z</dcterms:created>
  <dcterms:modified xsi:type="dcterms:W3CDTF">2019-08-29T12:56:00Z</dcterms:modified>
</cp:coreProperties>
</file>