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C4" w:rsidRDefault="00553DC4" w:rsidP="00553DC4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553DC4" w:rsidRDefault="00553DC4" w:rsidP="00553DC4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553DC4" w:rsidRDefault="00553DC4" w:rsidP="00553DC4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восьма (чергова) сесія </w:t>
      </w:r>
    </w:p>
    <w:p w:rsidR="00553DC4" w:rsidRDefault="00553DC4" w:rsidP="00553DC4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553DC4" w:rsidRDefault="00553DC4" w:rsidP="00553DC4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3387</w:t>
      </w:r>
    </w:p>
    <w:p w:rsidR="00553DC4" w:rsidRDefault="00553DC4" w:rsidP="00553DC4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553DC4" w:rsidRPr="00553DC4" w:rsidRDefault="00553DC4" w:rsidP="00553DC4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553DC4">
        <w:rPr>
          <w:b/>
          <w:bCs/>
          <w:sz w:val="24"/>
          <w:szCs w:val="24"/>
          <w:lang w:val="uk-UA"/>
        </w:rPr>
        <w:t>19 лютого 2019 року</w:t>
      </w:r>
    </w:p>
    <w:p w:rsidR="00553DC4" w:rsidRDefault="00553DC4" w:rsidP="00553DC4">
      <w:pPr>
        <w:spacing w:line="360" w:lineRule="auto"/>
        <w:rPr>
          <w:b/>
          <w:bCs/>
          <w:lang w:val="uk-UA"/>
        </w:rPr>
      </w:pPr>
      <w:r w:rsidRPr="00553DC4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553DC4">
        <w:rPr>
          <w:b/>
          <w:bCs/>
          <w:sz w:val="24"/>
          <w:szCs w:val="24"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 </w:t>
      </w:r>
    </w:p>
    <w:p w:rsidR="00A14E15" w:rsidRPr="00241B51" w:rsidRDefault="00A14E15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Невенченко</w:t>
      </w:r>
      <w:proofErr w:type="spellEnd"/>
      <w:r>
        <w:rPr>
          <w:lang w:val="uk-UA"/>
        </w:rPr>
        <w:t xml:space="preserve"> Є.П.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обслуговування індивідуального гаражу,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вулиця Лисичанська, гараж 80.</w:t>
      </w:r>
    </w:p>
    <w:p w:rsidR="00A14E15" w:rsidRPr="00444A8B" w:rsidRDefault="00A14E15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A14E15" w:rsidRPr="00024D7A" w:rsidRDefault="00A14E15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>
        <w:rPr>
          <w:lang w:val="uk-UA"/>
        </w:rPr>
        <w:t>Невенченко</w:t>
      </w:r>
      <w:proofErr w:type="spellEnd"/>
      <w:r>
        <w:rPr>
          <w:lang w:val="uk-UA"/>
        </w:rPr>
        <w:t xml:space="preserve"> Євгенії Пилипівни (вх. № 39178 від 03.01.2019)</w:t>
      </w:r>
      <w:r w:rsidRPr="00682BAF">
        <w:rPr>
          <w:lang w:val="uk-UA"/>
        </w:rPr>
        <w:t xml:space="preserve"> </w:t>
      </w:r>
      <w:r>
        <w:rPr>
          <w:lang w:val="uk-UA"/>
        </w:rPr>
        <w:t xml:space="preserve">в інтересах якої діє гр. </w:t>
      </w:r>
      <w:proofErr w:type="spellStart"/>
      <w:r>
        <w:rPr>
          <w:lang w:val="uk-UA"/>
        </w:rPr>
        <w:t>Баріло</w:t>
      </w:r>
      <w:proofErr w:type="spellEnd"/>
      <w:r>
        <w:rPr>
          <w:lang w:val="uk-UA"/>
        </w:rPr>
        <w:t xml:space="preserve"> Галина Ігорівна на підставі довіреності ННІ 54764 від 23.07.2018, про надання дозволу на розроблення проекту землеустрою щодо відведення земельної ділянки, для обслуговування індивідуального гаражу, за адресою: 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вулиця Лисичанська, 1-Г,</w:t>
      </w:r>
      <w:r w:rsidRPr="004C72FB">
        <w:rPr>
          <w:lang w:val="uk-UA"/>
        </w:rPr>
        <w:t xml:space="preserve"> </w:t>
      </w:r>
      <w:r>
        <w:rPr>
          <w:lang w:val="uk-UA"/>
        </w:rPr>
        <w:t xml:space="preserve">що знаходиться у приватній власності гр. </w:t>
      </w:r>
      <w:proofErr w:type="spellStart"/>
      <w:r>
        <w:rPr>
          <w:lang w:val="uk-UA"/>
        </w:rPr>
        <w:t>Невенченко</w:t>
      </w:r>
      <w:proofErr w:type="spellEnd"/>
      <w:r>
        <w:rPr>
          <w:lang w:val="uk-UA"/>
        </w:rPr>
        <w:t xml:space="preserve"> Є.П., згідно з Витягом з Державного реєстру речових прав на нерухоме майно про реєстрацію права власності від 28.12.2018, враховуючі пропозиції  постійної комісії з питань будівництва, архітектури, земельних відносин, охорони навколишнього середовища та розвитку селищ (протокол № 135  від 30.01.2019), відповідно до статей 12, 79¹,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 </w:t>
      </w:r>
      <w:r w:rsidRPr="00024D7A">
        <w:rPr>
          <w:lang w:val="uk-UA"/>
        </w:rPr>
        <w:t>міська рада</w:t>
      </w:r>
    </w:p>
    <w:p w:rsidR="00A14E15" w:rsidRDefault="00A14E15">
      <w:pPr>
        <w:ind w:firstLine="709"/>
        <w:jc w:val="both"/>
        <w:rPr>
          <w:sz w:val="24"/>
          <w:szCs w:val="24"/>
          <w:lang w:val="uk-UA"/>
        </w:rPr>
      </w:pPr>
    </w:p>
    <w:p w:rsidR="00A14E15" w:rsidRDefault="00A14E15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A14E15" w:rsidRPr="00091E61" w:rsidRDefault="00A14E15">
      <w:pPr>
        <w:jc w:val="both"/>
        <w:rPr>
          <w:sz w:val="24"/>
          <w:szCs w:val="24"/>
          <w:lang w:val="uk-UA"/>
        </w:rPr>
      </w:pPr>
    </w:p>
    <w:p w:rsidR="00A14E15" w:rsidRDefault="00A14E15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</w:t>
      </w:r>
      <w:proofErr w:type="spellStart"/>
      <w:r>
        <w:rPr>
          <w:lang w:val="uk-UA"/>
        </w:rPr>
        <w:t>Невенченко</w:t>
      </w:r>
      <w:proofErr w:type="spellEnd"/>
      <w:r>
        <w:rPr>
          <w:lang w:val="uk-UA"/>
        </w:rPr>
        <w:t xml:space="preserve"> Євгенії Пилипівні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BA6D74">
        <w:rPr>
          <w:lang w:val="uk-UA"/>
        </w:rPr>
        <w:t>0,</w:t>
      </w:r>
      <w:r>
        <w:rPr>
          <w:lang w:val="uk-UA"/>
        </w:rPr>
        <w:t xml:space="preserve">0030 га, для обслуговування індивідуального гаражу,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вулиця Лисичанська, гараж 80.</w:t>
      </w:r>
    </w:p>
    <w:p w:rsidR="00A14E15" w:rsidRDefault="00A14E15" w:rsidP="00DF6BDD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 </w:t>
      </w:r>
      <w:proofErr w:type="spellStart"/>
      <w:r>
        <w:rPr>
          <w:lang w:val="uk-UA"/>
        </w:rPr>
        <w:t>Невенченко</w:t>
      </w:r>
      <w:proofErr w:type="spellEnd"/>
      <w:r>
        <w:rPr>
          <w:lang w:val="uk-UA"/>
        </w:rPr>
        <w:t xml:space="preserve"> Євгенії Пилипівні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A14E15" w:rsidRDefault="00A14E15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A14E15" w:rsidRPr="009B6E2E" w:rsidRDefault="00A14E15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A14E15" w:rsidRDefault="00A14E15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0133" w:type="dxa"/>
        <w:tblInd w:w="-106" w:type="dxa"/>
        <w:tblLook w:val="00A0"/>
      </w:tblPr>
      <w:tblGrid>
        <w:gridCol w:w="781"/>
        <w:gridCol w:w="6039"/>
        <w:gridCol w:w="781"/>
        <w:gridCol w:w="1751"/>
        <w:gridCol w:w="781"/>
      </w:tblGrid>
      <w:tr w:rsidR="00A14E15" w:rsidRPr="00564405" w:rsidTr="00AF15A9">
        <w:trPr>
          <w:gridBefore w:val="1"/>
          <w:wBefore w:w="781" w:type="dxa"/>
        </w:trPr>
        <w:tc>
          <w:tcPr>
            <w:tcW w:w="6820" w:type="dxa"/>
            <w:gridSpan w:val="2"/>
          </w:tcPr>
          <w:p w:rsidR="00A14E15" w:rsidRPr="00564405" w:rsidRDefault="00A14E15" w:rsidP="006B3064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564405">
              <w:rPr>
                <w:b/>
                <w:bCs/>
                <w:sz w:val="24"/>
                <w:szCs w:val="24"/>
                <w:lang w:val="uk-UA"/>
              </w:rPr>
              <w:t>Секретар міської ради,</w:t>
            </w:r>
          </w:p>
          <w:p w:rsidR="00A14E15" w:rsidRPr="00564405" w:rsidRDefault="00A14E15" w:rsidP="006B3064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564405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4405">
              <w:rPr>
                <w:b/>
                <w:bCs/>
                <w:sz w:val="24"/>
                <w:szCs w:val="24"/>
                <w:lang w:val="uk-UA"/>
              </w:rPr>
              <w:t>в.о</w:t>
            </w:r>
            <w:proofErr w:type="spellEnd"/>
            <w:r w:rsidRPr="00564405">
              <w:rPr>
                <w:b/>
                <w:bCs/>
                <w:sz w:val="24"/>
                <w:szCs w:val="24"/>
                <w:lang w:val="uk-UA"/>
              </w:rPr>
              <w:t>. міського голови</w:t>
            </w:r>
          </w:p>
        </w:tc>
        <w:tc>
          <w:tcPr>
            <w:tcW w:w="2532" w:type="dxa"/>
            <w:gridSpan w:val="2"/>
          </w:tcPr>
          <w:p w:rsidR="00A14E15" w:rsidRPr="00564405" w:rsidRDefault="00A14E15" w:rsidP="006B3064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A14E15" w:rsidRPr="00564405" w:rsidRDefault="00A14E15" w:rsidP="006B3064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564405">
              <w:rPr>
                <w:b/>
                <w:bCs/>
                <w:sz w:val="24"/>
                <w:szCs w:val="24"/>
                <w:lang w:val="uk-UA"/>
              </w:rPr>
              <w:t>В.П.Ткачук</w:t>
            </w:r>
          </w:p>
        </w:tc>
      </w:tr>
      <w:tr w:rsidR="00A14E15" w:rsidRPr="00564405" w:rsidTr="00AF15A9">
        <w:trPr>
          <w:gridAfter w:val="1"/>
          <w:wAfter w:w="781" w:type="dxa"/>
        </w:trPr>
        <w:tc>
          <w:tcPr>
            <w:tcW w:w="6820" w:type="dxa"/>
            <w:gridSpan w:val="2"/>
          </w:tcPr>
          <w:p w:rsidR="00A14E15" w:rsidRPr="00564405" w:rsidRDefault="00A14E15" w:rsidP="006B3064">
            <w:pPr>
              <w:widowControl w:val="0"/>
              <w:tabs>
                <w:tab w:val="left" w:pos="360"/>
                <w:tab w:val="left" w:pos="72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532" w:type="dxa"/>
            <w:gridSpan w:val="2"/>
          </w:tcPr>
          <w:p w:rsidR="00A14E15" w:rsidRPr="00564405" w:rsidRDefault="00A14E15" w:rsidP="006B3064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A14E15" w:rsidRPr="00564405" w:rsidTr="00AF15A9">
        <w:trPr>
          <w:gridAfter w:val="1"/>
          <w:wAfter w:w="781" w:type="dxa"/>
        </w:trPr>
        <w:tc>
          <w:tcPr>
            <w:tcW w:w="6820" w:type="dxa"/>
            <w:gridSpan w:val="2"/>
          </w:tcPr>
          <w:p w:rsidR="00A14E15" w:rsidRPr="00564405" w:rsidRDefault="00A14E15" w:rsidP="006B3064">
            <w:pPr>
              <w:widowControl w:val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32" w:type="dxa"/>
            <w:gridSpan w:val="2"/>
          </w:tcPr>
          <w:p w:rsidR="00A14E15" w:rsidRPr="00564405" w:rsidRDefault="00A14E15" w:rsidP="006B3064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14E15" w:rsidRPr="00564405" w:rsidRDefault="00A14E15" w:rsidP="00951680">
      <w:pPr>
        <w:jc w:val="center"/>
        <w:rPr>
          <w:b/>
          <w:bCs/>
          <w:color w:val="FF0000"/>
          <w:sz w:val="24"/>
          <w:szCs w:val="24"/>
          <w:lang w:val="uk-UA"/>
        </w:rPr>
      </w:pPr>
    </w:p>
    <w:sectPr w:rsidR="00A14E15" w:rsidRPr="00564405" w:rsidSect="005E61C1">
      <w:pgSz w:w="11906" w:h="16838" w:code="9"/>
      <w:pgMar w:top="284" w:right="709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4996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82EE7"/>
    <w:rsid w:val="00091E61"/>
    <w:rsid w:val="000A417F"/>
    <w:rsid w:val="000A7AA8"/>
    <w:rsid w:val="000B2AAF"/>
    <w:rsid w:val="000B7505"/>
    <w:rsid w:val="000D3E24"/>
    <w:rsid w:val="000D6E8F"/>
    <w:rsid w:val="000E3C19"/>
    <w:rsid w:val="000E49DC"/>
    <w:rsid w:val="000F501A"/>
    <w:rsid w:val="000F7E41"/>
    <w:rsid w:val="00100D98"/>
    <w:rsid w:val="00101CF6"/>
    <w:rsid w:val="00113234"/>
    <w:rsid w:val="001236A8"/>
    <w:rsid w:val="00123B5A"/>
    <w:rsid w:val="00126750"/>
    <w:rsid w:val="001446CE"/>
    <w:rsid w:val="00146237"/>
    <w:rsid w:val="00171B03"/>
    <w:rsid w:val="001724E3"/>
    <w:rsid w:val="00172F30"/>
    <w:rsid w:val="001837E1"/>
    <w:rsid w:val="00183AA8"/>
    <w:rsid w:val="00190CA9"/>
    <w:rsid w:val="00196494"/>
    <w:rsid w:val="001A62B9"/>
    <w:rsid w:val="001A764A"/>
    <w:rsid w:val="001C07F0"/>
    <w:rsid w:val="001D0BED"/>
    <w:rsid w:val="001D0C30"/>
    <w:rsid w:val="001D1130"/>
    <w:rsid w:val="001D5E31"/>
    <w:rsid w:val="001E55A9"/>
    <w:rsid w:val="001F55BD"/>
    <w:rsid w:val="002124BF"/>
    <w:rsid w:val="0021319F"/>
    <w:rsid w:val="00217E0D"/>
    <w:rsid w:val="0022173A"/>
    <w:rsid w:val="0023624D"/>
    <w:rsid w:val="00241B51"/>
    <w:rsid w:val="00244FEA"/>
    <w:rsid w:val="002475B4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69CC"/>
    <w:rsid w:val="00297749"/>
    <w:rsid w:val="002A2C06"/>
    <w:rsid w:val="002B3CEE"/>
    <w:rsid w:val="002D06A1"/>
    <w:rsid w:val="002D417D"/>
    <w:rsid w:val="002D50C2"/>
    <w:rsid w:val="002E0AE1"/>
    <w:rsid w:val="002E427A"/>
    <w:rsid w:val="002E5403"/>
    <w:rsid w:val="002F09D7"/>
    <w:rsid w:val="002F78BF"/>
    <w:rsid w:val="003068BA"/>
    <w:rsid w:val="0031040F"/>
    <w:rsid w:val="00311C6C"/>
    <w:rsid w:val="00312203"/>
    <w:rsid w:val="00315A77"/>
    <w:rsid w:val="003245FB"/>
    <w:rsid w:val="00330452"/>
    <w:rsid w:val="003320FA"/>
    <w:rsid w:val="00340AFD"/>
    <w:rsid w:val="00342554"/>
    <w:rsid w:val="0034314F"/>
    <w:rsid w:val="00347557"/>
    <w:rsid w:val="00353B68"/>
    <w:rsid w:val="00365077"/>
    <w:rsid w:val="0037095D"/>
    <w:rsid w:val="003825D4"/>
    <w:rsid w:val="0039259C"/>
    <w:rsid w:val="0039605D"/>
    <w:rsid w:val="003B08FA"/>
    <w:rsid w:val="003B0CE4"/>
    <w:rsid w:val="003B6950"/>
    <w:rsid w:val="003B70E3"/>
    <w:rsid w:val="003C4BC5"/>
    <w:rsid w:val="003C7BC2"/>
    <w:rsid w:val="003D3B5C"/>
    <w:rsid w:val="003E08A2"/>
    <w:rsid w:val="003E2429"/>
    <w:rsid w:val="003E3E95"/>
    <w:rsid w:val="003F20F7"/>
    <w:rsid w:val="003F2672"/>
    <w:rsid w:val="003F7360"/>
    <w:rsid w:val="00410ACD"/>
    <w:rsid w:val="00416423"/>
    <w:rsid w:val="00416A44"/>
    <w:rsid w:val="00424801"/>
    <w:rsid w:val="00437941"/>
    <w:rsid w:val="00444A8B"/>
    <w:rsid w:val="00454742"/>
    <w:rsid w:val="004548CE"/>
    <w:rsid w:val="00456FD0"/>
    <w:rsid w:val="00463A9E"/>
    <w:rsid w:val="004672A4"/>
    <w:rsid w:val="00471A8B"/>
    <w:rsid w:val="00472A90"/>
    <w:rsid w:val="00473EC7"/>
    <w:rsid w:val="00481B14"/>
    <w:rsid w:val="00482095"/>
    <w:rsid w:val="00484985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134"/>
    <w:rsid w:val="004D55DD"/>
    <w:rsid w:val="004E698F"/>
    <w:rsid w:val="004F0DA1"/>
    <w:rsid w:val="00507C6E"/>
    <w:rsid w:val="00513506"/>
    <w:rsid w:val="00521266"/>
    <w:rsid w:val="00522746"/>
    <w:rsid w:val="00530E44"/>
    <w:rsid w:val="0053203B"/>
    <w:rsid w:val="005356A9"/>
    <w:rsid w:val="00536E9A"/>
    <w:rsid w:val="00542448"/>
    <w:rsid w:val="00553DC4"/>
    <w:rsid w:val="00554320"/>
    <w:rsid w:val="005606AB"/>
    <w:rsid w:val="00561434"/>
    <w:rsid w:val="00563CCD"/>
    <w:rsid w:val="00564405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22B05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AE8"/>
    <w:rsid w:val="00672B84"/>
    <w:rsid w:val="00674D5B"/>
    <w:rsid w:val="00682BAF"/>
    <w:rsid w:val="00682C0B"/>
    <w:rsid w:val="00686FE8"/>
    <w:rsid w:val="006872F1"/>
    <w:rsid w:val="00687F68"/>
    <w:rsid w:val="0069126E"/>
    <w:rsid w:val="00697727"/>
    <w:rsid w:val="006A390C"/>
    <w:rsid w:val="006A4438"/>
    <w:rsid w:val="006A45C4"/>
    <w:rsid w:val="006B3064"/>
    <w:rsid w:val="006C415A"/>
    <w:rsid w:val="006D108D"/>
    <w:rsid w:val="006E6EA1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8701A"/>
    <w:rsid w:val="007A59A3"/>
    <w:rsid w:val="007B6416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6FE"/>
    <w:rsid w:val="008B676E"/>
    <w:rsid w:val="008D08DA"/>
    <w:rsid w:val="008F1ECF"/>
    <w:rsid w:val="008F386F"/>
    <w:rsid w:val="008F3CE6"/>
    <w:rsid w:val="008F6DE5"/>
    <w:rsid w:val="00913AF8"/>
    <w:rsid w:val="009167E0"/>
    <w:rsid w:val="00925AB1"/>
    <w:rsid w:val="009262DE"/>
    <w:rsid w:val="0092655B"/>
    <w:rsid w:val="00941D11"/>
    <w:rsid w:val="00951680"/>
    <w:rsid w:val="00955DE3"/>
    <w:rsid w:val="00960CAA"/>
    <w:rsid w:val="00961CFC"/>
    <w:rsid w:val="0096227A"/>
    <w:rsid w:val="00962AF7"/>
    <w:rsid w:val="0096567F"/>
    <w:rsid w:val="00967549"/>
    <w:rsid w:val="0097208D"/>
    <w:rsid w:val="0099472C"/>
    <w:rsid w:val="00994E38"/>
    <w:rsid w:val="00996151"/>
    <w:rsid w:val="00997E79"/>
    <w:rsid w:val="009A11E3"/>
    <w:rsid w:val="009A620C"/>
    <w:rsid w:val="009A7440"/>
    <w:rsid w:val="009B1FAA"/>
    <w:rsid w:val="009B3F7F"/>
    <w:rsid w:val="009B6E2E"/>
    <w:rsid w:val="009C4033"/>
    <w:rsid w:val="009C665B"/>
    <w:rsid w:val="009C7C59"/>
    <w:rsid w:val="009D279B"/>
    <w:rsid w:val="009D49C7"/>
    <w:rsid w:val="009D7053"/>
    <w:rsid w:val="009E56E8"/>
    <w:rsid w:val="009F6751"/>
    <w:rsid w:val="00A00AA5"/>
    <w:rsid w:val="00A03A43"/>
    <w:rsid w:val="00A14E15"/>
    <w:rsid w:val="00A150FB"/>
    <w:rsid w:val="00A15567"/>
    <w:rsid w:val="00A15BFB"/>
    <w:rsid w:val="00A2055F"/>
    <w:rsid w:val="00A2639C"/>
    <w:rsid w:val="00A34732"/>
    <w:rsid w:val="00A532AC"/>
    <w:rsid w:val="00A83738"/>
    <w:rsid w:val="00A83CF4"/>
    <w:rsid w:val="00A862C2"/>
    <w:rsid w:val="00A924F8"/>
    <w:rsid w:val="00A926FC"/>
    <w:rsid w:val="00A975C6"/>
    <w:rsid w:val="00AA1355"/>
    <w:rsid w:val="00AA21BF"/>
    <w:rsid w:val="00AB09A9"/>
    <w:rsid w:val="00AB3E6F"/>
    <w:rsid w:val="00AB5087"/>
    <w:rsid w:val="00AB6364"/>
    <w:rsid w:val="00AC0F46"/>
    <w:rsid w:val="00AC687D"/>
    <w:rsid w:val="00AD4D07"/>
    <w:rsid w:val="00AE40C0"/>
    <w:rsid w:val="00AF029F"/>
    <w:rsid w:val="00AF15A9"/>
    <w:rsid w:val="00AF19BF"/>
    <w:rsid w:val="00B11754"/>
    <w:rsid w:val="00B25FAA"/>
    <w:rsid w:val="00B27988"/>
    <w:rsid w:val="00B31AEB"/>
    <w:rsid w:val="00B348F4"/>
    <w:rsid w:val="00B34924"/>
    <w:rsid w:val="00B403A1"/>
    <w:rsid w:val="00B42710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6E0A"/>
    <w:rsid w:val="00BD29A9"/>
    <w:rsid w:val="00BD4772"/>
    <w:rsid w:val="00BE121D"/>
    <w:rsid w:val="00BE23DB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58E6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2FA6"/>
    <w:rsid w:val="00C63447"/>
    <w:rsid w:val="00C653DB"/>
    <w:rsid w:val="00C73DAA"/>
    <w:rsid w:val="00C759AD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DDE"/>
    <w:rsid w:val="00CF0ECE"/>
    <w:rsid w:val="00CF4451"/>
    <w:rsid w:val="00CF64EC"/>
    <w:rsid w:val="00CF6739"/>
    <w:rsid w:val="00D033DC"/>
    <w:rsid w:val="00D100DB"/>
    <w:rsid w:val="00D10181"/>
    <w:rsid w:val="00D227E5"/>
    <w:rsid w:val="00D22F7A"/>
    <w:rsid w:val="00D244EA"/>
    <w:rsid w:val="00D314F9"/>
    <w:rsid w:val="00D34775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DF6BDD"/>
    <w:rsid w:val="00E0019D"/>
    <w:rsid w:val="00E02873"/>
    <w:rsid w:val="00E0586C"/>
    <w:rsid w:val="00E16A0E"/>
    <w:rsid w:val="00E335D8"/>
    <w:rsid w:val="00E4112D"/>
    <w:rsid w:val="00E42A6B"/>
    <w:rsid w:val="00E4362E"/>
    <w:rsid w:val="00E51135"/>
    <w:rsid w:val="00E611E5"/>
    <w:rsid w:val="00E665CD"/>
    <w:rsid w:val="00E67171"/>
    <w:rsid w:val="00E67EB0"/>
    <w:rsid w:val="00E7014E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D4263"/>
    <w:rsid w:val="00ED4DC4"/>
    <w:rsid w:val="00ED68FF"/>
    <w:rsid w:val="00EE7001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2C6C"/>
    <w:rsid w:val="00F27D1D"/>
    <w:rsid w:val="00F27EAD"/>
    <w:rsid w:val="00F27F3B"/>
    <w:rsid w:val="00F32E5B"/>
    <w:rsid w:val="00F40F70"/>
    <w:rsid w:val="00F413CB"/>
    <w:rsid w:val="00F4415F"/>
    <w:rsid w:val="00F6176C"/>
    <w:rsid w:val="00F62A01"/>
    <w:rsid w:val="00F65D86"/>
    <w:rsid w:val="00F7102A"/>
    <w:rsid w:val="00F723C5"/>
    <w:rsid w:val="00F842FC"/>
    <w:rsid w:val="00F85A1C"/>
    <w:rsid w:val="00F952EC"/>
    <w:rsid w:val="00F9704C"/>
    <w:rsid w:val="00FA7A40"/>
    <w:rsid w:val="00FC7E56"/>
    <w:rsid w:val="00FD407F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5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330452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30452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0DDE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F0DDE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330452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CF0DDE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330452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F0DDE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330452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330452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330452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330452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330452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330452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330452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330452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330452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330452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330452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F0DDE"/>
    <w:rPr>
      <w:sz w:val="2"/>
      <w:szCs w:val="2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315</Words>
  <Characters>1796</Characters>
  <Application>Microsoft Office Word</Application>
  <DocSecurity>0</DocSecurity>
  <Lines>14</Lines>
  <Paragraphs>4</Paragraphs>
  <ScaleCrop>false</ScaleCrop>
  <Company>Архитектура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21</cp:revision>
  <cp:lastPrinted>2019-01-18T06:52:00Z</cp:lastPrinted>
  <dcterms:created xsi:type="dcterms:W3CDTF">2019-01-17T07:08:00Z</dcterms:created>
  <dcterms:modified xsi:type="dcterms:W3CDTF">2019-02-22T12:47:00Z</dcterms:modified>
</cp:coreProperties>
</file>