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3D" w:rsidRPr="000C7D89" w:rsidRDefault="001B5259" w:rsidP="00494A7B">
      <w:pPr>
        <w:tabs>
          <w:tab w:val="left" w:pos="9639"/>
        </w:tabs>
        <w:spacing w:after="0" w:line="240" w:lineRule="auto"/>
        <w:jc w:val="center"/>
        <w:outlineLvl w:val="0"/>
        <w:rPr>
          <w:rFonts w:ascii="Times New Roman" w:hAnsi="Times New Roman"/>
          <w:b/>
          <w:sz w:val="28"/>
          <w:szCs w:val="28"/>
          <w:lang w:val="uk-UA"/>
        </w:rPr>
      </w:pPr>
      <w:r w:rsidRPr="000C7D89">
        <w:rPr>
          <w:rFonts w:ascii="Times New Roman" w:hAnsi="Times New Roman"/>
          <w:b/>
          <w:sz w:val="28"/>
          <w:szCs w:val="28"/>
          <w:lang w:val="uk-UA"/>
        </w:rPr>
        <w:t xml:space="preserve">СЄВЄРОДОНЕЦЬКА МІСЬКА </w:t>
      </w:r>
      <w:r w:rsidR="00EE513D" w:rsidRPr="000C7D89">
        <w:rPr>
          <w:rFonts w:ascii="Times New Roman" w:hAnsi="Times New Roman"/>
          <w:b/>
          <w:sz w:val="28"/>
          <w:szCs w:val="28"/>
          <w:lang w:val="uk-UA"/>
        </w:rPr>
        <w:t>РАДА</w:t>
      </w:r>
    </w:p>
    <w:p w:rsidR="00EE513D" w:rsidRPr="000C7D89" w:rsidRDefault="00EE513D" w:rsidP="00494A7B">
      <w:pPr>
        <w:spacing w:after="0" w:line="240" w:lineRule="auto"/>
        <w:jc w:val="center"/>
        <w:outlineLvl w:val="0"/>
        <w:rPr>
          <w:rFonts w:ascii="Times New Roman" w:hAnsi="Times New Roman"/>
          <w:b/>
          <w:sz w:val="28"/>
          <w:szCs w:val="28"/>
          <w:lang w:val="uk-UA"/>
        </w:rPr>
      </w:pPr>
      <w:r w:rsidRPr="000C7D89">
        <w:rPr>
          <w:rFonts w:ascii="Times New Roman" w:hAnsi="Times New Roman"/>
          <w:b/>
          <w:sz w:val="28"/>
          <w:szCs w:val="28"/>
          <w:lang w:val="uk-UA"/>
        </w:rPr>
        <w:t>СЬОМОГО СКЛИКАННЯ</w:t>
      </w:r>
    </w:p>
    <w:p w:rsidR="00EE513D" w:rsidRPr="000C7D89" w:rsidRDefault="00192ED2" w:rsidP="00494A7B">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t xml:space="preserve">Шістдесят шоста </w:t>
      </w:r>
      <w:r w:rsidR="00376EF2">
        <w:rPr>
          <w:rFonts w:ascii="Times New Roman" w:hAnsi="Times New Roman"/>
          <w:b/>
          <w:sz w:val="28"/>
          <w:szCs w:val="28"/>
          <w:lang w:val="uk-UA"/>
        </w:rPr>
        <w:t>(</w:t>
      </w:r>
      <w:r>
        <w:rPr>
          <w:rFonts w:ascii="Times New Roman" w:hAnsi="Times New Roman"/>
          <w:b/>
          <w:sz w:val="28"/>
          <w:szCs w:val="28"/>
          <w:lang w:val="uk-UA"/>
        </w:rPr>
        <w:t>позачергова</w:t>
      </w:r>
      <w:r w:rsidR="00376EF2">
        <w:rPr>
          <w:rFonts w:ascii="Times New Roman" w:hAnsi="Times New Roman"/>
          <w:b/>
          <w:sz w:val="28"/>
          <w:szCs w:val="28"/>
          <w:lang w:val="uk-UA"/>
        </w:rPr>
        <w:t>)</w:t>
      </w:r>
      <w:r w:rsidR="00EE513D" w:rsidRPr="000C7D89">
        <w:rPr>
          <w:rFonts w:ascii="Times New Roman" w:hAnsi="Times New Roman"/>
          <w:b/>
          <w:sz w:val="28"/>
          <w:szCs w:val="28"/>
          <w:lang w:val="uk-UA"/>
        </w:rPr>
        <w:t xml:space="preserve"> сесія</w:t>
      </w:r>
    </w:p>
    <w:p w:rsidR="00EE513D" w:rsidRPr="000C7D89" w:rsidRDefault="00EE513D" w:rsidP="00EE513D">
      <w:pPr>
        <w:spacing w:after="0" w:line="240" w:lineRule="auto"/>
        <w:ind w:right="1627"/>
        <w:jc w:val="center"/>
        <w:rPr>
          <w:rFonts w:ascii="Times New Roman" w:hAnsi="Times New Roman"/>
          <w:b/>
          <w:sz w:val="28"/>
          <w:szCs w:val="28"/>
          <w:lang w:val="uk-UA"/>
        </w:rPr>
      </w:pPr>
    </w:p>
    <w:p w:rsidR="00EE513D" w:rsidRPr="00376EF2" w:rsidRDefault="001B5259" w:rsidP="00494A7B">
      <w:pPr>
        <w:spacing w:after="0" w:line="240" w:lineRule="auto"/>
        <w:jc w:val="center"/>
        <w:outlineLvl w:val="0"/>
        <w:rPr>
          <w:rFonts w:ascii="Times New Roman" w:hAnsi="Times New Roman"/>
          <w:sz w:val="28"/>
          <w:szCs w:val="28"/>
          <w:lang w:val="uk-UA"/>
        </w:rPr>
      </w:pPr>
      <w:r w:rsidRPr="000C7D89">
        <w:rPr>
          <w:rFonts w:ascii="Times New Roman" w:hAnsi="Times New Roman"/>
          <w:b/>
          <w:sz w:val="28"/>
          <w:szCs w:val="28"/>
          <w:lang w:val="uk-UA"/>
        </w:rPr>
        <w:t xml:space="preserve">РІШЕННЯ </w:t>
      </w:r>
      <w:r w:rsidR="00EE513D" w:rsidRPr="000C7D89">
        <w:rPr>
          <w:rFonts w:ascii="Times New Roman" w:hAnsi="Times New Roman"/>
          <w:b/>
          <w:sz w:val="28"/>
          <w:szCs w:val="28"/>
          <w:lang w:val="uk-UA"/>
        </w:rPr>
        <w:t xml:space="preserve">№ </w:t>
      </w:r>
      <w:r w:rsidR="00192ED2">
        <w:rPr>
          <w:rFonts w:ascii="Times New Roman" w:hAnsi="Times New Roman"/>
          <w:b/>
          <w:sz w:val="28"/>
          <w:szCs w:val="28"/>
          <w:lang w:val="uk-UA"/>
        </w:rPr>
        <w:t>3829</w:t>
      </w:r>
    </w:p>
    <w:p w:rsidR="00EE513D" w:rsidRPr="000C7D89" w:rsidRDefault="00EE513D" w:rsidP="00EE513D">
      <w:pPr>
        <w:spacing w:after="0" w:line="240" w:lineRule="auto"/>
        <w:ind w:right="1627"/>
        <w:jc w:val="center"/>
        <w:rPr>
          <w:rFonts w:ascii="Times New Roman" w:hAnsi="Times New Roman"/>
          <w:b/>
          <w:sz w:val="28"/>
          <w:szCs w:val="28"/>
          <w:lang w:val="uk-UA"/>
        </w:rPr>
      </w:pPr>
    </w:p>
    <w:p w:rsidR="00EE513D" w:rsidRPr="000C7D89" w:rsidRDefault="00192ED2" w:rsidP="00EE513D">
      <w:pPr>
        <w:spacing w:after="0" w:line="240" w:lineRule="auto"/>
        <w:ind w:right="1627"/>
        <w:rPr>
          <w:rFonts w:ascii="Times New Roman" w:hAnsi="Times New Roman"/>
          <w:b/>
          <w:sz w:val="24"/>
          <w:szCs w:val="24"/>
          <w:lang w:val="uk-UA"/>
        </w:rPr>
      </w:pPr>
      <w:r>
        <w:rPr>
          <w:rFonts w:ascii="Times New Roman" w:hAnsi="Times New Roman"/>
          <w:b/>
          <w:sz w:val="24"/>
          <w:szCs w:val="24"/>
          <w:lang w:val="uk-UA"/>
        </w:rPr>
        <w:t>26 липня</w:t>
      </w:r>
      <w:r w:rsidR="00376EF2">
        <w:rPr>
          <w:rFonts w:ascii="Times New Roman" w:hAnsi="Times New Roman"/>
          <w:b/>
          <w:sz w:val="24"/>
          <w:szCs w:val="24"/>
          <w:lang w:val="uk-UA"/>
        </w:rPr>
        <w:t xml:space="preserve"> 2019 р.</w:t>
      </w:r>
    </w:p>
    <w:p w:rsidR="00EE513D" w:rsidRPr="000C7D89" w:rsidRDefault="00EE513D" w:rsidP="00EE513D">
      <w:pPr>
        <w:spacing w:after="0" w:line="240" w:lineRule="auto"/>
        <w:ind w:right="1627"/>
        <w:rPr>
          <w:rFonts w:ascii="Times New Roman" w:hAnsi="Times New Roman"/>
          <w:b/>
          <w:sz w:val="24"/>
          <w:szCs w:val="24"/>
          <w:lang w:val="uk-UA"/>
        </w:rPr>
      </w:pPr>
      <w:r w:rsidRPr="000C7D89">
        <w:rPr>
          <w:rFonts w:ascii="Times New Roman" w:hAnsi="Times New Roman"/>
          <w:b/>
          <w:sz w:val="24"/>
          <w:szCs w:val="24"/>
          <w:lang w:val="uk-UA"/>
        </w:rPr>
        <w:t>м. Сєвєродонецьк</w:t>
      </w:r>
    </w:p>
    <w:p w:rsidR="00EE513D" w:rsidRPr="000C7D89" w:rsidRDefault="00EE513D" w:rsidP="00EE513D">
      <w:pPr>
        <w:spacing w:after="0" w:line="240" w:lineRule="auto"/>
        <w:ind w:right="1627"/>
        <w:rPr>
          <w:rFonts w:ascii="Times New Roman" w:hAnsi="Times New Roman"/>
          <w:b/>
          <w:sz w:val="24"/>
          <w:szCs w:val="24"/>
          <w:lang w:val="uk-UA"/>
        </w:rPr>
      </w:pPr>
    </w:p>
    <w:p w:rsidR="00EE513D" w:rsidRPr="000C7D89" w:rsidRDefault="001B5259" w:rsidP="00494A7B">
      <w:pPr>
        <w:spacing w:after="0" w:line="240" w:lineRule="auto"/>
        <w:outlineLvl w:val="0"/>
        <w:rPr>
          <w:rFonts w:ascii="Times New Roman" w:hAnsi="Times New Roman"/>
          <w:sz w:val="24"/>
          <w:szCs w:val="24"/>
          <w:lang w:val="uk-UA"/>
        </w:rPr>
      </w:pPr>
      <w:r w:rsidRPr="000C7D89">
        <w:rPr>
          <w:rFonts w:ascii="Times New Roman" w:hAnsi="Times New Roman"/>
          <w:sz w:val="24"/>
          <w:szCs w:val="24"/>
          <w:lang w:val="uk-UA"/>
        </w:rPr>
        <w:t xml:space="preserve">Про затвердження </w:t>
      </w:r>
      <w:r w:rsidR="00EE513D" w:rsidRPr="000C7D89">
        <w:rPr>
          <w:rFonts w:ascii="Times New Roman" w:hAnsi="Times New Roman"/>
          <w:sz w:val="24"/>
          <w:szCs w:val="24"/>
          <w:lang w:val="uk-UA"/>
        </w:rPr>
        <w:t xml:space="preserve">Міської цільової </w:t>
      </w:r>
    </w:p>
    <w:p w:rsidR="0059438E" w:rsidRDefault="00EE513D" w:rsidP="00EE513D">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програми </w:t>
      </w:r>
      <w:r w:rsidR="0059438E">
        <w:rPr>
          <w:rFonts w:ascii="Times New Roman" w:hAnsi="Times New Roman"/>
          <w:sz w:val="24"/>
          <w:szCs w:val="24"/>
          <w:lang w:val="uk-UA"/>
        </w:rPr>
        <w:t xml:space="preserve">відновлення та </w:t>
      </w:r>
      <w:r w:rsidR="00094E77" w:rsidRPr="00094E77">
        <w:rPr>
          <w:rFonts w:ascii="Times New Roman" w:hAnsi="Times New Roman"/>
          <w:sz w:val="24"/>
          <w:szCs w:val="24"/>
          <w:lang w:val="uk-UA"/>
        </w:rPr>
        <w:t xml:space="preserve">розвитку </w:t>
      </w:r>
    </w:p>
    <w:p w:rsidR="00CC7795" w:rsidRDefault="005F559E" w:rsidP="00EE513D">
      <w:pPr>
        <w:spacing w:after="0" w:line="240" w:lineRule="auto"/>
        <w:rPr>
          <w:rFonts w:ascii="Times New Roman" w:hAnsi="Times New Roman"/>
          <w:sz w:val="24"/>
          <w:szCs w:val="24"/>
          <w:lang w:val="uk-UA"/>
        </w:rPr>
      </w:pPr>
      <w:r>
        <w:rPr>
          <w:rFonts w:ascii="Times New Roman" w:hAnsi="Times New Roman"/>
          <w:sz w:val="24"/>
          <w:szCs w:val="24"/>
          <w:lang w:val="uk-UA"/>
        </w:rPr>
        <w:t xml:space="preserve">центрального </w:t>
      </w:r>
      <w:r w:rsidR="00CC7795">
        <w:rPr>
          <w:rFonts w:ascii="Times New Roman" w:hAnsi="Times New Roman"/>
          <w:sz w:val="24"/>
          <w:szCs w:val="24"/>
          <w:lang w:val="uk-UA"/>
        </w:rPr>
        <w:t xml:space="preserve">парку культури </w:t>
      </w:r>
    </w:p>
    <w:p w:rsidR="00EE513D" w:rsidRDefault="005F559E" w:rsidP="00EE513D">
      <w:pPr>
        <w:spacing w:after="0" w:line="240" w:lineRule="auto"/>
        <w:rPr>
          <w:rFonts w:ascii="Times New Roman" w:hAnsi="Times New Roman"/>
          <w:sz w:val="24"/>
          <w:szCs w:val="24"/>
          <w:lang w:val="uk-UA"/>
        </w:rPr>
      </w:pPr>
      <w:r>
        <w:rPr>
          <w:rFonts w:ascii="Times New Roman" w:hAnsi="Times New Roman"/>
          <w:sz w:val="24"/>
          <w:szCs w:val="24"/>
          <w:lang w:val="uk-UA"/>
        </w:rPr>
        <w:t xml:space="preserve">та відпочинку </w:t>
      </w:r>
      <w:r w:rsidR="00CC7795">
        <w:rPr>
          <w:rFonts w:ascii="Times New Roman" w:hAnsi="Times New Roman"/>
          <w:sz w:val="24"/>
          <w:szCs w:val="24"/>
          <w:lang w:val="uk-UA"/>
        </w:rPr>
        <w:t xml:space="preserve">м. </w:t>
      </w:r>
      <w:proofErr w:type="spellStart"/>
      <w:r w:rsidR="00CC7795">
        <w:rPr>
          <w:rFonts w:ascii="Times New Roman" w:hAnsi="Times New Roman"/>
          <w:sz w:val="24"/>
          <w:szCs w:val="24"/>
          <w:lang w:val="uk-UA"/>
        </w:rPr>
        <w:t>Сєвєродонецьк</w:t>
      </w:r>
      <w:r>
        <w:rPr>
          <w:rFonts w:ascii="Times New Roman" w:hAnsi="Times New Roman"/>
          <w:sz w:val="24"/>
          <w:szCs w:val="24"/>
          <w:lang w:val="uk-UA"/>
        </w:rPr>
        <w:t>а</w:t>
      </w:r>
      <w:proofErr w:type="spellEnd"/>
      <w:r>
        <w:rPr>
          <w:rFonts w:ascii="Times New Roman" w:hAnsi="Times New Roman"/>
          <w:sz w:val="24"/>
          <w:szCs w:val="24"/>
          <w:lang w:val="uk-UA"/>
        </w:rPr>
        <w:t xml:space="preserve"> </w:t>
      </w:r>
    </w:p>
    <w:p w:rsidR="005F559E" w:rsidRPr="000C7D89" w:rsidRDefault="005F559E" w:rsidP="00EE513D">
      <w:pPr>
        <w:spacing w:after="0" w:line="240" w:lineRule="auto"/>
        <w:rPr>
          <w:rFonts w:ascii="Times New Roman" w:hAnsi="Times New Roman"/>
          <w:sz w:val="24"/>
          <w:szCs w:val="24"/>
          <w:lang w:val="uk-UA"/>
        </w:rPr>
      </w:pPr>
      <w:r w:rsidRPr="000C7D89">
        <w:rPr>
          <w:rFonts w:ascii="Times New Roman" w:hAnsi="Times New Roman"/>
          <w:sz w:val="24"/>
          <w:szCs w:val="24"/>
          <w:lang w:val="uk-UA"/>
        </w:rPr>
        <w:t>на 201</w:t>
      </w:r>
      <w:r>
        <w:rPr>
          <w:rFonts w:ascii="Times New Roman" w:hAnsi="Times New Roman"/>
          <w:sz w:val="24"/>
          <w:szCs w:val="24"/>
          <w:lang w:val="uk-UA"/>
        </w:rPr>
        <w:t>9</w:t>
      </w:r>
      <w:r w:rsidRPr="000C7D89">
        <w:rPr>
          <w:rFonts w:ascii="Times New Roman" w:hAnsi="Times New Roman"/>
          <w:sz w:val="24"/>
          <w:szCs w:val="24"/>
          <w:lang w:val="uk-UA"/>
        </w:rPr>
        <w:t xml:space="preserve"> рік</w:t>
      </w:r>
    </w:p>
    <w:p w:rsidR="00EE513D" w:rsidRPr="000C7D89" w:rsidRDefault="00EE513D" w:rsidP="00EE513D">
      <w:pPr>
        <w:spacing w:after="0" w:line="240" w:lineRule="auto"/>
        <w:jc w:val="both"/>
        <w:rPr>
          <w:rFonts w:ascii="Times New Roman" w:hAnsi="Times New Roman"/>
          <w:sz w:val="24"/>
          <w:szCs w:val="24"/>
          <w:lang w:val="uk-UA"/>
        </w:rPr>
      </w:pPr>
    </w:p>
    <w:p w:rsidR="00EE513D" w:rsidRPr="000C7D89" w:rsidRDefault="00EE513D" w:rsidP="00892731">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Керуючись статтею 26 Закону України «Про місцеве самоврядування в Україні»,</w:t>
      </w:r>
      <w:r w:rsidR="009C51BE" w:rsidRPr="000C7D89">
        <w:rPr>
          <w:rFonts w:ascii="Times New Roman" w:hAnsi="Times New Roman"/>
          <w:sz w:val="24"/>
          <w:szCs w:val="24"/>
          <w:lang w:val="uk-UA"/>
        </w:rPr>
        <w:t xml:space="preserve"> </w:t>
      </w:r>
      <w:r w:rsidRPr="000C7D89">
        <w:rPr>
          <w:rFonts w:ascii="Times New Roman" w:hAnsi="Times New Roman"/>
          <w:sz w:val="24"/>
          <w:szCs w:val="24"/>
          <w:lang w:val="uk-UA"/>
        </w:rPr>
        <w:t xml:space="preserve"> з метою </w:t>
      </w:r>
      <w:r w:rsidR="00706B74">
        <w:rPr>
          <w:rFonts w:ascii="Times New Roman" w:hAnsi="Times New Roman"/>
          <w:sz w:val="24"/>
          <w:szCs w:val="24"/>
          <w:lang w:val="uk-UA"/>
        </w:rPr>
        <w:t xml:space="preserve">організації утримання, ремонту та </w:t>
      </w:r>
      <w:r w:rsidR="00FF7737" w:rsidRPr="00FF7737">
        <w:rPr>
          <w:rFonts w:ascii="Times New Roman" w:hAnsi="Times New Roman"/>
          <w:sz w:val="24"/>
          <w:szCs w:val="24"/>
          <w:lang w:val="uk-UA"/>
        </w:rPr>
        <w:t>благоустр</w:t>
      </w:r>
      <w:r w:rsidR="00706B74">
        <w:rPr>
          <w:rFonts w:ascii="Times New Roman" w:hAnsi="Times New Roman"/>
          <w:sz w:val="24"/>
          <w:szCs w:val="24"/>
          <w:lang w:val="uk-UA"/>
        </w:rPr>
        <w:t>ою</w:t>
      </w:r>
      <w:r w:rsidR="00FF7737" w:rsidRPr="00FF7737">
        <w:rPr>
          <w:rFonts w:ascii="Times New Roman" w:hAnsi="Times New Roman"/>
          <w:sz w:val="24"/>
          <w:szCs w:val="24"/>
          <w:lang w:val="uk-UA"/>
        </w:rPr>
        <w:t xml:space="preserve"> </w:t>
      </w:r>
      <w:r w:rsidR="00706B74">
        <w:rPr>
          <w:rFonts w:ascii="Times New Roman" w:hAnsi="Times New Roman"/>
          <w:sz w:val="24"/>
          <w:szCs w:val="24"/>
          <w:lang w:val="uk-UA"/>
        </w:rPr>
        <w:t xml:space="preserve">території </w:t>
      </w:r>
      <w:r w:rsidR="005F559E">
        <w:rPr>
          <w:rFonts w:ascii="Times New Roman" w:hAnsi="Times New Roman"/>
          <w:sz w:val="24"/>
          <w:szCs w:val="24"/>
          <w:lang w:val="uk-UA"/>
        </w:rPr>
        <w:t>центрального парку культури та відпочинку</w:t>
      </w:r>
      <w:r w:rsidR="00706B74">
        <w:rPr>
          <w:rFonts w:ascii="Times New Roman" w:hAnsi="Times New Roman"/>
          <w:sz w:val="24"/>
          <w:szCs w:val="24"/>
          <w:lang w:val="uk-UA"/>
        </w:rPr>
        <w:t xml:space="preserve">, </w:t>
      </w:r>
      <w:proofErr w:type="spellStart"/>
      <w:r w:rsidRPr="000C7D89">
        <w:rPr>
          <w:rFonts w:ascii="Times New Roman" w:hAnsi="Times New Roman"/>
          <w:sz w:val="24"/>
          <w:szCs w:val="24"/>
          <w:lang w:val="uk-UA"/>
        </w:rPr>
        <w:t>Сєвєродонецька</w:t>
      </w:r>
      <w:proofErr w:type="spellEnd"/>
      <w:r w:rsidRPr="000C7D89">
        <w:rPr>
          <w:rFonts w:ascii="Times New Roman" w:hAnsi="Times New Roman"/>
          <w:sz w:val="24"/>
          <w:szCs w:val="24"/>
          <w:lang w:val="uk-UA"/>
        </w:rPr>
        <w:t xml:space="preserve"> міська рада</w:t>
      </w:r>
    </w:p>
    <w:p w:rsidR="00EE513D" w:rsidRPr="000C7D89" w:rsidRDefault="00EE513D" w:rsidP="00EE513D">
      <w:pPr>
        <w:spacing w:after="0" w:line="240" w:lineRule="auto"/>
        <w:ind w:firstLine="567"/>
        <w:jc w:val="both"/>
        <w:rPr>
          <w:rFonts w:ascii="Times New Roman" w:hAnsi="Times New Roman"/>
          <w:sz w:val="24"/>
          <w:szCs w:val="24"/>
          <w:lang w:val="uk-UA"/>
        </w:rPr>
      </w:pPr>
    </w:p>
    <w:p w:rsidR="00EE513D" w:rsidRPr="000C7D89" w:rsidRDefault="00EE513D" w:rsidP="00494A7B">
      <w:pPr>
        <w:spacing w:after="0" w:line="240" w:lineRule="auto"/>
        <w:outlineLvl w:val="0"/>
        <w:rPr>
          <w:rFonts w:ascii="Times New Roman" w:hAnsi="Times New Roman"/>
          <w:b/>
          <w:sz w:val="24"/>
          <w:szCs w:val="24"/>
          <w:lang w:val="uk-UA"/>
        </w:rPr>
      </w:pPr>
      <w:r w:rsidRPr="000C7D89">
        <w:rPr>
          <w:rFonts w:ascii="Times New Roman" w:hAnsi="Times New Roman"/>
          <w:b/>
          <w:sz w:val="24"/>
          <w:szCs w:val="24"/>
          <w:lang w:val="uk-UA"/>
        </w:rPr>
        <w:t>ВИРІШИЛА:</w:t>
      </w:r>
    </w:p>
    <w:p w:rsidR="00EE513D" w:rsidRPr="000C7D89" w:rsidRDefault="00EE513D" w:rsidP="00EE513D">
      <w:pPr>
        <w:spacing w:after="0" w:line="240" w:lineRule="auto"/>
        <w:ind w:left="426"/>
        <w:jc w:val="both"/>
        <w:rPr>
          <w:rFonts w:ascii="Times New Roman" w:hAnsi="Times New Roman"/>
          <w:b/>
          <w:sz w:val="24"/>
          <w:szCs w:val="24"/>
          <w:lang w:val="uk-UA"/>
        </w:rPr>
      </w:pPr>
    </w:p>
    <w:p w:rsidR="00EE513D" w:rsidRPr="000C7D89" w:rsidRDefault="00EE513D" w:rsidP="005F559E">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1. Затвердити «</w:t>
      </w:r>
      <w:r w:rsidR="00ED42DB">
        <w:rPr>
          <w:rFonts w:ascii="Times New Roman" w:hAnsi="Times New Roman"/>
          <w:sz w:val="24"/>
          <w:szCs w:val="24"/>
          <w:lang w:val="uk-UA"/>
        </w:rPr>
        <w:t xml:space="preserve">Міську цільову </w:t>
      </w:r>
      <w:r w:rsidR="00ED42DB" w:rsidRPr="000C7D89">
        <w:rPr>
          <w:rFonts w:ascii="Times New Roman" w:hAnsi="Times New Roman"/>
          <w:sz w:val="24"/>
          <w:szCs w:val="24"/>
          <w:lang w:val="uk-UA"/>
        </w:rPr>
        <w:t>програм</w:t>
      </w:r>
      <w:r w:rsidR="00ED42DB">
        <w:rPr>
          <w:rFonts w:ascii="Times New Roman" w:hAnsi="Times New Roman"/>
          <w:sz w:val="24"/>
          <w:szCs w:val="24"/>
          <w:lang w:val="uk-UA"/>
        </w:rPr>
        <w:t>у</w:t>
      </w:r>
      <w:r w:rsidR="00ED42DB" w:rsidRPr="000C7D89">
        <w:rPr>
          <w:rFonts w:ascii="Times New Roman" w:hAnsi="Times New Roman"/>
          <w:sz w:val="24"/>
          <w:szCs w:val="24"/>
          <w:lang w:val="uk-UA"/>
        </w:rPr>
        <w:t xml:space="preserve"> </w:t>
      </w:r>
      <w:r w:rsidR="0059438E">
        <w:rPr>
          <w:rFonts w:ascii="Times New Roman" w:hAnsi="Times New Roman"/>
          <w:sz w:val="24"/>
          <w:szCs w:val="24"/>
          <w:lang w:val="uk-UA"/>
        </w:rPr>
        <w:t xml:space="preserve">відновлення та </w:t>
      </w:r>
      <w:r w:rsidR="0059438E" w:rsidRPr="00094E77">
        <w:rPr>
          <w:rFonts w:ascii="Times New Roman" w:hAnsi="Times New Roman"/>
          <w:sz w:val="24"/>
          <w:szCs w:val="24"/>
          <w:lang w:val="uk-UA"/>
        </w:rPr>
        <w:t>розвитку</w:t>
      </w:r>
      <w:r w:rsidR="00ED42DB" w:rsidRPr="00094E77">
        <w:rPr>
          <w:rFonts w:ascii="Times New Roman" w:hAnsi="Times New Roman"/>
          <w:sz w:val="24"/>
          <w:szCs w:val="24"/>
          <w:lang w:val="uk-UA"/>
        </w:rPr>
        <w:t xml:space="preserve"> </w:t>
      </w:r>
      <w:r w:rsidR="005F559E">
        <w:rPr>
          <w:rFonts w:ascii="Times New Roman" w:hAnsi="Times New Roman"/>
          <w:sz w:val="24"/>
          <w:szCs w:val="24"/>
          <w:lang w:val="uk-UA"/>
        </w:rPr>
        <w:t xml:space="preserve">центрального парку культури та відпочинку м. </w:t>
      </w:r>
      <w:proofErr w:type="spellStart"/>
      <w:r w:rsidR="005F559E">
        <w:rPr>
          <w:rFonts w:ascii="Times New Roman" w:hAnsi="Times New Roman"/>
          <w:sz w:val="24"/>
          <w:szCs w:val="24"/>
          <w:lang w:val="uk-UA"/>
        </w:rPr>
        <w:t>Сєвєродонецька</w:t>
      </w:r>
      <w:proofErr w:type="spellEnd"/>
      <w:r w:rsidR="005F559E">
        <w:rPr>
          <w:rFonts w:ascii="Times New Roman" w:hAnsi="Times New Roman"/>
          <w:sz w:val="24"/>
          <w:szCs w:val="24"/>
          <w:lang w:val="uk-UA"/>
        </w:rPr>
        <w:t xml:space="preserve"> </w:t>
      </w:r>
      <w:r w:rsidR="00ED42DB" w:rsidRPr="000C7D89">
        <w:rPr>
          <w:rFonts w:ascii="Times New Roman" w:hAnsi="Times New Roman"/>
          <w:sz w:val="24"/>
          <w:szCs w:val="24"/>
          <w:lang w:val="uk-UA"/>
        </w:rPr>
        <w:t>на 201</w:t>
      </w:r>
      <w:r w:rsidR="00ED42DB">
        <w:rPr>
          <w:rFonts w:ascii="Times New Roman" w:hAnsi="Times New Roman"/>
          <w:sz w:val="24"/>
          <w:szCs w:val="24"/>
          <w:lang w:val="uk-UA"/>
        </w:rPr>
        <w:t>9</w:t>
      </w:r>
      <w:r w:rsidR="00ED42DB" w:rsidRPr="000C7D89">
        <w:rPr>
          <w:rFonts w:ascii="Times New Roman" w:hAnsi="Times New Roman"/>
          <w:sz w:val="24"/>
          <w:szCs w:val="24"/>
          <w:lang w:val="uk-UA"/>
        </w:rPr>
        <w:t xml:space="preserve"> рік</w:t>
      </w:r>
      <w:r w:rsidR="00ED42DB">
        <w:rPr>
          <w:rFonts w:ascii="Times New Roman" w:hAnsi="Times New Roman"/>
          <w:sz w:val="24"/>
          <w:szCs w:val="24"/>
          <w:lang w:val="uk-UA"/>
        </w:rPr>
        <w:t xml:space="preserve">» </w:t>
      </w:r>
      <w:r w:rsidRPr="000C7D89">
        <w:rPr>
          <w:rFonts w:ascii="Times New Roman" w:hAnsi="Times New Roman"/>
          <w:sz w:val="24"/>
          <w:szCs w:val="24"/>
          <w:lang w:val="uk-UA"/>
        </w:rPr>
        <w:t>(Додаток).</w:t>
      </w:r>
    </w:p>
    <w:p w:rsidR="00EE513D" w:rsidRPr="000C7D89" w:rsidRDefault="001B5259"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 xml:space="preserve">2. Управлінню ЖКГ міської ради </w:t>
      </w:r>
      <w:r w:rsidR="00EE513D" w:rsidRPr="000C7D89">
        <w:rPr>
          <w:rFonts w:ascii="Times New Roman" w:hAnsi="Times New Roman"/>
          <w:sz w:val="24"/>
          <w:szCs w:val="24"/>
          <w:lang w:val="uk-UA"/>
        </w:rPr>
        <w:t xml:space="preserve">надати підсумковий звіт про виконання </w:t>
      </w:r>
      <w:r w:rsidR="00730597" w:rsidRPr="000C7D89">
        <w:rPr>
          <w:rFonts w:ascii="Times New Roman" w:hAnsi="Times New Roman"/>
          <w:sz w:val="24"/>
          <w:szCs w:val="24"/>
          <w:lang w:val="uk-UA"/>
        </w:rPr>
        <w:t>«</w:t>
      </w:r>
      <w:r w:rsidR="00730597">
        <w:rPr>
          <w:rFonts w:ascii="Times New Roman" w:hAnsi="Times New Roman"/>
          <w:sz w:val="24"/>
          <w:szCs w:val="24"/>
          <w:lang w:val="uk-UA"/>
        </w:rPr>
        <w:t xml:space="preserve">Міської цільової </w:t>
      </w:r>
      <w:r w:rsidR="00730597" w:rsidRPr="000C7D89">
        <w:rPr>
          <w:rFonts w:ascii="Times New Roman" w:hAnsi="Times New Roman"/>
          <w:sz w:val="24"/>
          <w:szCs w:val="24"/>
          <w:lang w:val="uk-UA"/>
        </w:rPr>
        <w:t>програм</w:t>
      </w:r>
      <w:r w:rsidR="00730597">
        <w:rPr>
          <w:rFonts w:ascii="Times New Roman" w:hAnsi="Times New Roman"/>
          <w:sz w:val="24"/>
          <w:szCs w:val="24"/>
          <w:lang w:val="uk-UA"/>
        </w:rPr>
        <w:t>и</w:t>
      </w:r>
      <w:r w:rsidR="00730597" w:rsidRPr="000C7D89">
        <w:rPr>
          <w:rFonts w:ascii="Times New Roman" w:hAnsi="Times New Roman"/>
          <w:sz w:val="24"/>
          <w:szCs w:val="24"/>
          <w:lang w:val="uk-UA"/>
        </w:rPr>
        <w:t xml:space="preserve"> </w:t>
      </w:r>
      <w:r w:rsidR="005F559E">
        <w:rPr>
          <w:rFonts w:ascii="Times New Roman" w:hAnsi="Times New Roman"/>
          <w:sz w:val="24"/>
          <w:szCs w:val="24"/>
          <w:lang w:val="uk-UA"/>
        </w:rPr>
        <w:t xml:space="preserve">відновлення та </w:t>
      </w:r>
      <w:r w:rsidR="005F559E" w:rsidRPr="00094E77">
        <w:rPr>
          <w:rFonts w:ascii="Times New Roman" w:hAnsi="Times New Roman"/>
          <w:sz w:val="24"/>
          <w:szCs w:val="24"/>
          <w:lang w:val="uk-UA"/>
        </w:rPr>
        <w:t xml:space="preserve">розвитку </w:t>
      </w:r>
      <w:r w:rsidR="005F559E">
        <w:rPr>
          <w:rFonts w:ascii="Times New Roman" w:hAnsi="Times New Roman"/>
          <w:sz w:val="24"/>
          <w:szCs w:val="24"/>
          <w:lang w:val="uk-UA"/>
        </w:rPr>
        <w:t xml:space="preserve">центрального парку культури та відпочинку м. </w:t>
      </w:r>
      <w:proofErr w:type="spellStart"/>
      <w:r w:rsidR="005F559E">
        <w:rPr>
          <w:rFonts w:ascii="Times New Roman" w:hAnsi="Times New Roman"/>
          <w:sz w:val="24"/>
          <w:szCs w:val="24"/>
          <w:lang w:val="uk-UA"/>
        </w:rPr>
        <w:t>Сєвєродонецька</w:t>
      </w:r>
      <w:proofErr w:type="spellEnd"/>
      <w:r w:rsidR="005F559E" w:rsidRPr="000C7D89">
        <w:rPr>
          <w:rFonts w:ascii="Times New Roman" w:hAnsi="Times New Roman"/>
          <w:sz w:val="24"/>
          <w:szCs w:val="24"/>
          <w:lang w:val="uk-UA"/>
        </w:rPr>
        <w:t xml:space="preserve"> </w:t>
      </w:r>
      <w:r w:rsidR="00730597" w:rsidRPr="000C7D89">
        <w:rPr>
          <w:rFonts w:ascii="Times New Roman" w:hAnsi="Times New Roman"/>
          <w:sz w:val="24"/>
          <w:szCs w:val="24"/>
          <w:lang w:val="uk-UA"/>
        </w:rPr>
        <w:t>на 201</w:t>
      </w:r>
      <w:r w:rsidR="00730597">
        <w:rPr>
          <w:rFonts w:ascii="Times New Roman" w:hAnsi="Times New Roman"/>
          <w:sz w:val="24"/>
          <w:szCs w:val="24"/>
          <w:lang w:val="uk-UA"/>
        </w:rPr>
        <w:t>9</w:t>
      </w:r>
      <w:r w:rsidR="00730597" w:rsidRPr="000C7D89">
        <w:rPr>
          <w:rFonts w:ascii="Times New Roman" w:hAnsi="Times New Roman"/>
          <w:sz w:val="24"/>
          <w:szCs w:val="24"/>
          <w:lang w:val="uk-UA"/>
        </w:rPr>
        <w:t xml:space="preserve"> рік</w:t>
      </w:r>
      <w:r w:rsidR="00730597">
        <w:rPr>
          <w:rFonts w:ascii="Times New Roman" w:hAnsi="Times New Roman"/>
          <w:sz w:val="24"/>
          <w:szCs w:val="24"/>
          <w:lang w:val="uk-UA"/>
        </w:rPr>
        <w:t xml:space="preserve">» </w:t>
      </w:r>
      <w:r w:rsidR="00EE513D" w:rsidRPr="000C7D89">
        <w:rPr>
          <w:rFonts w:ascii="Times New Roman" w:hAnsi="Times New Roman"/>
          <w:sz w:val="24"/>
          <w:szCs w:val="24"/>
          <w:lang w:val="uk-UA"/>
        </w:rPr>
        <w:t xml:space="preserve"> в </w:t>
      </w:r>
      <w:r w:rsidR="00E154A7" w:rsidRPr="000C7D89">
        <w:rPr>
          <w:rFonts w:ascii="Times New Roman" w:hAnsi="Times New Roman"/>
          <w:sz w:val="24"/>
          <w:szCs w:val="24"/>
          <w:lang w:val="uk-UA"/>
        </w:rPr>
        <w:t>1 кварталі</w:t>
      </w:r>
      <w:r w:rsidR="00EE513D" w:rsidRPr="000C7D89">
        <w:rPr>
          <w:rFonts w:ascii="Times New Roman" w:hAnsi="Times New Roman"/>
          <w:sz w:val="24"/>
          <w:szCs w:val="24"/>
          <w:lang w:val="uk-UA"/>
        </w:rPr>
        <w:t xml:space="preserve"> 20</w:t>
      </w:r>
      <w:r w:rsidR="00376EF2">
        <w:rPr>
          <w:rFonts w:ascii="Times New Roman" w:hAnsi="Times New Roman"/>
          <w:sz w:val="24"/>
          <w:szCs w:val="24"/>
          <w:lang w:val="uk-UA"/>
        </w:rPr>
        <w:t>20</w:t>
      </w:r>
      <w:r w:rsidR="00EE513D" w:rsidRPr="000C7D89">
        <w:rPr>
          <w:rFonts w:ascii="Times New Roman" w:hAnsi="Times New Roman"/>
          <w:sz w:val="24"/>
          <w:szCs w:val="24"/>
          <w:lang w:val="uk-UA"/>
        </w:rPr>
        <w:t xml:space="preserve"> р</w:t>
      </w:r>
      <w:r w:rsidRPr="000C7D89">
        <w:rPr>
          <w:rFonts w:ascii="Times New Roman" w:hAnsi="Times New Roman"/>
          <w:sz w:val="24"/>
          <w:szCs w:val="24"/>
          <w:lang w:val="uk-UA"/>
        </w:rPr>
        <w:t>оку</w:t>
      </w:r>
      <w:r w:rsidR="00EE513D" w:rsidRPr="000C7D89">
        <w:rPr>
          <w:rFonts w:ascii="Times New Roman" w:hAnsi="Times New Roman"/>
          <w:sz w:val="24"/>
          <w:szCs w:val="24"/>
          <w:lang w:val="uk-UA"/>
        </w:rPr>
        <w:t>.</w:t>
      </w:r>
    </w:p>
    <w:p w:rsidR="00EE513D" w:rsidRPr="000C7D89" w:rsidRDefault="00EE513D"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3. Дане рішення підлягає оприлюдненню.</w:t>
      </w:r>
    </w:p>
    <w:p w:rsidR="00CC7F51" w:rsidRPr="000C7D89" w:rsidRDefault="00EE513D" w:rsidP="00EE513D">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EE513D" w:rsidRPr="000C7D89" w:rsidRDefault="00EE513D" w:rsidP="00EE513D">
      <w:pPr>
        <w:tabs>
          <w:tab w:val="left" w:pos="567"/>
        </w:tabs>
        <w:spacing w:after="0" w:line="240" w:lineRule="auto"/>
        <w:rPr>
          <w:rFonts w:ascii="Times New Roman" w:hAnsi="Times New Roman"/>
          <w:b/>
          <w:sz w:val="24"/>
          <w:szCs w:val="24"/>
          <w:lang w:val="uk-UA"/>
        </w:rPr>
      </w:pPr>
    </w:p>
    <w:p w:rsidR="008C01FB" w:rsidRDefault="008C01FB" w:rsidP="008C01FB">
      <w:pPr>
        <w:tabs>
          <w:tab w:val="left" w:pos="0"/>
        </w:tabs>
        <w:spacing w:after="0" w:line="240" w:lineRule="auto"/>
        <w:rPr>
          <w:rFonts w:ascii="Times New Roman" w:hAnsi="Times New Roman"/>
          <w:b/>
          <w:sz w:val="24"/>
          <w:szCs w:val="24"/>
          <w:lang w:val="uk-UA"/>
        </w:rPr>
      </w:pPr>
      <w:r>
        <w:rPr>
          <w:rFonts w:ascii="Times New Roman" w:hAnsi="Times New Roman"/>
          <w:b/>
          <w:sz w:val="24"/>
          <w:szCs w:val="24"/>
          <w:lang w:val="uk-UA"/>
        </w:rPr>
        <w:t>Секретар міської ради,</w:t>
      </w:r>
    </w:p>
    <w:p w:rsidR="008C01FB" w:rsidRDefault="008C01FB" w:rsidP="008C01FB">
      <w:pPr>
        <w:tabs>
          <w:tab w:val="left" w:pos="0"/>
        </w:tabs>
        <w:spacing w:after="0" w:line="240" w:lineRule="auto"/>
        <w:rPr>
          <w:rFonts w:ascii="Times New Roman" w:hAnsi="Times New Roman"/>
          <w:b/>
          <w:sz w:val="24"/>
          <w:szCs w:val="24"/>
          <w:lang w:val="uk-UA"/>
        </w:rPr>
      </w:pPr>
      <w:proofErr w:type="spellStart"/>
      <w:r>
        <w:rPr>
          <w:rFonts w:ascii="Times New Roman" w:hAnsi="Times New Roman"/>
          <w:b/>
          <w:sz w:val="24"/>
          <w:szCs w:val="24"/>
          <w:lang w:val="uk-UA"/>
        </w:rPr>
        <w:t>в.о</w:t>
      </w:r>
      <w:proofErr w:type="spellEnd"/>
      <w:r>
        <w:rPr>
          <w:rFonts w:ascii="Times New Roman" w:hAnsi="Times New Roman"/>
          <w:b/>
          <w:sz w:val="24"/>
          <w:szCs w:val="24"/>
          <w:lang w:val="uk-UA"/>
        </w:rPr>
        <w:t>. міського голови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 Ткачук</w:t>
      </w:r>
    </w:p>
    <w:p w:rsidR="008C01FB" w:rsidRDefault="008C01FB" w:rsidP="008C01FB">
      <w:pPr>
        <w:pStyle w:val="a3"/>
        <w:tabs>
          <w:tab w:val="left" w:pos="0"/>
        </w:tabs>
        <w:rPr>
          <w:rFonts w:ascii="Times New Roman" w:hAnsi="Times New Roman"/>
          <w:sz w:val="24"/>
          <w:szCs w:val="24"/>
          <w:lang w:val="uk-UA"/>
        </w:rPr>
      </w:pPr>
    </w:p>
    <w:p w:rsidR="00BD3B3D" w:rsidRDefault="00BD3B3D"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0838C0" w:rsidRDefault="000838C0" w:rsidP="00A3589C">
      <w:pPr>
        <w:tabs>
          <w:tab w:val="left" w:pos="0"/>
          <w:tab w:val="left" w:pos="7230"/>
        </w:tabs>
        <w:spacing w:after="0" w:line="240" w:lineRule="auto"/>
        <w:rPr>
          <w:rFonts w:ascii="Times New Roman" w:hAnsi="Times New Roman"/>
          <w:b/>
          <w:sz w:val="24"/>
          <w:szCs w:val="24"/>
          <w:lang w:val="uk-UA"/>
        </w:rPr>
      </w:pPr>
    </w:p>
    <w:p w:rsidR="00BD3B3D" w:rsidRDefault="00BD3B3D" w:rsidP="00A3589C">
      <w:pPr>
        <w:tabs>
          <w:tab w:val="left" w:pos="0"/>
          <w:tab w:val="left" w:pos="7230"/>
        </w:tabs>
        <w:spacing w:after="0" w:line="240" w:lineRule="auto"/>
        <w:rPr>
          <w:rFonts w:ascii="Times New Roman" w:hAnsi="Times New Roman"/>
          <w:b/>
          <w:sz w:val="24"/>
          <w:szCs w:val="24"/>
          <w:lang w:val="uk-UA"/>
        </w:rPr>
      </w:pPr>
    </w:p>
    <w:p w:rsidR="005F559E" w:rsidRDefault="00EE513D" w:rsidP="00A3589C">
      <w:pPr>
        <w:tabs>
          <w:tab w:val="left" w:pos="0"/>
          <w:tab w:val="left" w:pos="7230"/>
        </w:tabs>
        <w:spacing w:after="0" w:line="240" w:lineRule="auto"/>
        <w:rPr>
          <w:rFonts w:ascii="Times New Roman" w:hAnsi="Times New Roman"/>
          <w:b/>
          <w:color w:val="FFFFFF"/>
          <w:sz w:val="24"/>
          <w:szCs w:val="24"/>
          <w:lang w:val="uk-UA"/>
        </w:rPr>
      </w:pPr>
      <w:r w:rsidRPr="000C7D89">
        <w:rPr>
          <w:rFonts w:ascii="Times New Roman" w:hAnsi="Times New Roman"/>
          <w:b/>
          <w:color w:val="FFFFFF"/>
          <w:sz w:val="24"/>
          <w:szCs w:val="24"/>
          <w:lang w:val="uk-UA"/>
        </w:rPr>
        <w:t>Підготував:</w:t>
      </w:r>
      <w:r w:rsidR="00A3589C" w:rsidRPr="000C7D89">
        <w:rPr>
          <w:rFonts w:ascii="Times New Roman" w:hAnsi="Times New Roman"/>
          <w:b/>
          <w:color w:val="FFFFFF"/>
          <w:sz w:val="24"/>
          <w:szCs w:val="24"/>
          <w:lang w:val="uk-UA"/>
        </w:rPr>
        <w:t xml:space="preserve">                                     </w:t>
      </w:r>
    </w:p>
    <w:p w:rsidR="005F559E" w:rsidRDefault="005F559E" w:rsidP="00A3589C">
      <w:pPr>
        <w:tabs>
          <w:tab w:val="left" w:pos="0"/>
          <w:tab w:val="left" w:pos="7230"/>
        </w:tabs>
        <w:spacing w:after="0" w:line="240" w:lineRule="auto"/>
        <w:rPr>
          <w:rFonts w:ascii="Times New Roman" w:hAnsi="Times New Roman"/>
          <w:b/>
          <w:color w:val="FFFFFF"/>
          <w:sz w:val="24"/>
          <w:szCs w:val="24"/>
          <w:lang w:val="uk-UA"/>
        </w:rPr>
      </w:pPr>
    </w:p>
    <w:p w:rsidR="002E6F93" w:rsidRPr="000C7D89" w:rsidRDefault="005F559E" w:rsidP="00A3589C">
      <w:pPr>
        <w:tabs>
          <w:tab w:val="left" w:pos="0"/>
          <w:tab w:val="left" w:pos="7230"/>
        </w:tabs>
        <w:spacing w:after="0" w:line="240" w:lineRule="auto"/>
        <w:rPr>
          <w:rFonts w:ascii="Times New Roman" w:hAnsi="Times New Roman"/>
          <w:b/>
          <w:color w:val="FFFFFF"/>
          <w:sz w:val="24"/>
          <w:szCs w:val="24"/>
          <w:lang w:val="uk-UA"/>
        </w:rPr>
      </w:pPr>
      <w:r>
        <w:rPr>
          <w:rFonts w:ascii="Times New Roman" w:hAnsi="Times New Roman"/>
          <w:b/>
          <w:color w:val="FFFFFF"/>
          <w:sz w:val="24"/>
          <w:szCs w:val="24"/>
          <w:lang w:val="uk-UA"/>
        </w:rPr>
        <w:t xml:space="preserve">                                                           </w:t>
      </w:r>
      <w:r w:rsidR="0074373D" w:rsidRPr="000C7D89">
        <w:rPr>
          <w:rFonts w:ascii="Times New Roman" w:hAnsi="Times New Roman"/>
          <w:sz w:val="24"/>
          <w:szCs w:val="24"/>
          <w:lang w:val="uk-UA"/>
        </w:rPr>
        <w:t>Додаток</w:t>
      </w:r>
    </w:p>
    <w:p w:rsidR="0074373D" w:rsidRPr="000C7D89" w:rsidRDefault="002E6F93" w:rsidP="00EE513D">
      <w:pPr>
        <w:spacing w:after="0" w:line="240" w:lineRule="auto"/>
        <w:rPr>
          <w:rFonts w:ascii="Times New Roman" w:hAnsi="Times New Roman"/>
          <w:sz w:val="24"/>
          <w:szCs w:val="24"/>
          <w:lang w:val="uk-UA"/>
        </w:rPr>
      </w:pP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0074373D" w:rsidRPr="000C7D89">
        <w:rPr>
          <w:rFonts w:ascii="Times New Roman" w:hAnsi="Times New Roman"/>
          <w:sz w:val="24"/>
          <w:szCs w:val="24"/>
          <w:lang w:val="uk-UA"/>
        </w:rPr>
        <w:t xml:space="preserve">до рішення </w:t>
      </w:r>
      <w:r w:rsidR="00192ED2">
        <w:rPr>
          <w:rFonts w:ascii="Times New Roman" w:hAnsi="Times New Roman"/>
          <w:sz w:val="24"/>
          <w:szCs w:val="24"/>
          <w:lang w:val="uk-UA"/>
        </w:rPr>
        <w:t>66</w:t>
      </w:r>
      <w:r w:rsidR="0067160D">
        <w:rPr>
          <w:rFonts w:ascii="Times New Roman" w:hAnsi="Times New Roman"/>
          <w:sz w:val="24"/>
          <w:szCs w:val="24"/>
          <w:lang w:val="uk-UA"/>
        </w:rPr>
        <w:t>-</w:t>
      </w:r>
      <w:r w:rsidR="008C01FB">
        <w:rPr>
          <w:rFonts w:ascii="Times New Roman" w:hAnsi="Times New Roman"/>
          <w:sz w:val="24"/>
          <w:szCs w:val="24"/>
          <w:lang w:val="uk-UA"/>
        </w:rPr>
        <w:t>о</w:t>
      </w:r>
      <w:r w:rsidR="0067160D">
        <w:rPr>
          <w:rFonts w:ascii="Times New Roman" w:hAnsi="Times New Roman"/>
          <w:sz w:val="24"/>
          <w:szCs w:val="24"/>
          <w:lang w:val="uk-UA"/>
        </w:rPr>
        <w:t>ї</w:t>
      </w:r>
      <w:r w:rsidR="00C41054" w:rsidRPr="000C7D89">
        <w:rPr>
          <w:rFonts w:ascii="Times New Roman" w:hAnsi="Times New Roman"/>
          <w:sz w:val="24"/>
          <w:szCs w:val="24"/>
          <w:lang w:val="uk-UA"/>
        </w:rPr>
        <w:t xml:space="preserve"> </w:t>
      </w:r>
      <w:r w:rsidR="0074373D" w:rsidRPr="000C7D89">
        <w:rPr>
          <w:rFonts w:ascii="Times New Roman" w:hAnsi="Times New Roman"/>
          <w:sz w:val="24"/>
          <w:szCs w:val="24"/>
          <w:lang w:val="uk-UA"/>
        </w:rPr>
        <w:t>(</w:t>
      </w:r>
      <w:r w:rsidR="00192ED2">
        <w:rPr>
          <w:rFonts w:ascii="Times New Roman" w:hAnsi="Times New Roman"/>
          <w:sz w:val="24"/>
          <w:szCs w:val="24"/>
          <w:lang w:val="uk-UA"/>
        </w:rPr>
        <w:t>позачергової</w:t>
      </w:r>
      <w:r w:rsidR="001B5259" w:rsidRPr="000C7D89">
        <w:rPr>
          <w:rFonts w:ascii="Times New Roman" w:hAnsi="Times New Roman"/>
          <w:sz w:val="24"/>
          <w:szCs w:val="24"/>
          <w:lang w:val="uk-UA"/>
        </w:rPr>
        <w:t xml:space="preserve">) </w:t>
      </w:r>
      <w:r w:rsidR="008C01FB">
        <w:rPr>
          <w:rFonts w:ascii="Times New Roman" w:hAnsi="Times New Roman"/>
          <w:sz w:val="24"/>
          <w:szCs w:val="24"/>
          <w:lang w:val="uk-UA"/>
        </w:rPr>
        <w:t xml:space="preserve"> </w:t>
      </w:r>
      <w:r w:rsidR="001B5259" w:rsidRPr="000C7D89">
        <w:rPr>
          <w:rFonts w:ascii="Times New Roman" w:hAnsi="Times New Roman"/>
          <w:sz w:val="24"/>
          <w:szCs w:val="24"/>
          <w:lang w:val="uk-UA"/>
        </w:rPr>
        <w:t xml:space="preserve">сесії </w:t>
      </w:r>
      <w:r w:rsidR="0074373D" w:rsidRPr="000C7D89">
        <w:rPr>
          <w:rFonts w:ascii="Times New Roman" w:hAnsi="Times New Roman"/>
          <w:sz w:val="24"/>
          <w:szCs w:val="24"/>
          <w:lang w:val="uk-UA"/>
        </w:rPr>
        <w:t>міської ради</w:t>
      </w:r>
    </w:p>
    <w:p w:rsidR="0074373D" w:rsidRPr="000C7D89" w:rsidRDefault="0074373D" w:rsidP="00E154A7">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 </w:t>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r>
      <w:r w:rsidRPr="000C7D89">
        <w:rPr>
          <w:rFonts w:ascii="Times New Roman" w:hAnsi="Times New Roman"/>
          <w:sz w:val="24"/>
          <w:szCs w:val="24"/>
          <w:lang w:val="uk-UA"/>
        </w:rPr>
        <w:tab/>
        <w:t xml:space="preserve">від </w:t>
      </w:r>
      <w:r w:rsidR="00192ED2">
        <w:rPr>
          <w:rFonts w:ascii="Times New Roman" w:hAnsi="Times New Roman"/>
          <w:sz w:val="24"/>
          <w:szCs w:val="24"/>
          <w:lang w:val="uk-UA"/>
        </w:rPr>
        <w:t>26 липня</w:t>
      </w:r>
      <w:r w:rsidR="008C01FB">
        <w:rPr>
          <w:rFonts w:ascii="Times New Roman" w:hAnsi="Times New Roman"/>
          <w:sz w:val="24"/>
          <w:szCs w:val="24"/>
          <w:lang w:val="uk-UA"/>
        </w:rPr>
        <w:t xml:space="preserve"> 2019 р.№ </w:t>
      </w:r>
      <w:r w:rsidR="00192ED2">
        <w:rPr>
          <w:rFonts w:ascii="Times New Roman" w:hAnsi="Times New Roman"/>
          <w:sz w:val="24"/>
          <w:szCs w:val="24"/>
          <w:lang w:val="uk-UA"/>
        </w:rPr>
        <w:t>3829</w:t>
      </w:r>
    </w:p>
    <w:p w:rsidR="0074373D" w:rsidRDefault="0074373D" w:rsidP="00EE513D">
      <w:pPr>
        <w:tabs>
          <w:tab w:val="left" w:pos="1320"/>
          <w:tab w:val="center" w:pos="4677"/>
        </w:tabs>
        <w:spacing w:after="0"/>
        <w:rPr>
          <w:rFonts w:ascii="Times New Roman" w:hAnsi="Times New Roman"/>
          <w:b/>
          <w:sz w:val="52"/>
          <w:szCs w:val="52"/>
          <w:lang w:val="uk-UA"/>
        </w:rPr>
      </w:pPr>
      <w:r w:rsidRPr="000C7D89">
        <w:rPr>
          <w:rFonts w:ascii="Times New Roman" w:hAnsi="Times New Roman"/>
          <w:b/>
          <w:sz w:val="52"/>
          <w:szCs w:val="52"/>
          <w:lang w:val="uk-UA"/>
        </w:rPr>
        <w:tab/>
      </w:r>
    </w:p>
    <w:p w:rsidR="000D1938" w:rsidRDefault="000D1938" w:rsidP="00EE513D">
      <w:pPr>
        <w:tabs>
          <w:tab w:val="left" w:pos="1320"/>
          <w:tab w:val="center" w:pos="4677"/>
        </w:tabs>
        <w:spacing w:after="0"/>
        <w:rPr>
          <w:rFonts w:ascii="Times New Roman" w:hAnsi="Times New Roman"/>
          <w:b/>
          <w:sz w:val="52"/>
          <w:szCs w:val="52"/>
          <w:lang w:val="uk-UA"/>
        </w:rPr>
      </w:pPr>
    </w:p>
    <w:p w:rsidR="000D1938" w:rsidRDefault="000D1938" w:rsidP="00EE513D">
      <w:pPr>
        <w:tabs>
          <w:tab w:val="left" w:pos="1320"/>
          <w:tab w:val="center" w:pos="4677"/>
        </w:tabs>
        <w:spacing w:after="0"/>
        <w:rPr>
          <w:rFonts w:ascii="Times New Roman" w:hAnsi="Times New Roman"/>
          <w:b/>
          <w:sz w:val="52"/>
          <w:szCs w:val="52"/>
          <w:lang w:val="uk-UA"/>
        </w:rPr>
      </w:pPr>
    </w:p>
    <w:p w:rsidR="005F559E" w:rsidRPr="000C7D89" w:rsidRDefault="005F559E" w:rsidP="00EE513D">
      <w:pPr>
        <w:tabs>
          <w:tab w:val="left" w:pos="1320"/>
          <w:tab w:val="center" w:pos="4677"/>
        </w:tabs>
        <w:spacing w:after="0"/>
        <w:rPr>
          <w:rFonts w:ascii="Times New Roman" w:hAnsi="Times New Roman"/>
          <w:b/>
          <w:sz w:val="52"/>
          <w:szCs w:val="52"/>
          <w:lang w:val="uk-UA"/>
        </w:rPr>
      </w:pPr>
    </w:p>
    <w:p w:rsidR="000D1938" w:rsidRDefault="00201A9C" w:rsidP="005F559E">
      <w:pPr>
        <w:tabs>
          <w:tab w:val="left" w:pos="6900"/>
        </w:tabs>
        <w:jc w:val="center"/>
        <w:rPr>
          <w:rFonts w:ascii="Times New Roman" w:hAnsi="Times New Roman"/>
          <w:b/>
          <w:sz w:val="72"/>
          <w:szCs w:val="72"/>
          <w:lang w:val="uk-UA"/>
        </w:rPr>
      </w:pPr>
      <w:r w:rsidRPr="000D1938">
        <w:rPr>
          <w:rFonts w:ascii="Times New Roman" w:hAnsi="Times New Roman"/>
          <w:b/>
          <w:sz w:val="72"/>
          <w:szCs w:val="72"/>
          <w:lang w:val="uk-UA"/>
        </w:rPr>
        <w:t xml:space="preserve">Міська цільова програма </w:t>
      </w:r>
      <w:r w:rsidR="005A758A" w:rsidRPr="005A758A">
        <w:rPr>
          <w:rFonts w:ascii="Times New Roman" w:hAnsi="Times New Roman"/>
          <w:b/>
          <w:sz w:val="72"/>
          <w:szCs w:val="72"/>
          <w:lang w:val="uk-UA"/>
        </w:rPr>
        <w:t>відновлення та</w:t>
      </w:r>
      <w:r w:rsidR="005F559E">
        <w:rPr>
          <w:rFonts w:ascii="Times New Roman" w:hAnsi="Times New Roman"/>
          <w:b/>
          <w:sz w:val="72"/>
          <w:szCs w:val="72"/>
          <w:lang w:val="uk-UA"/>
        </w:rPr>
        <w:t xml:space="preserve"> </w:t>
      </w:r>
      <w:r w:rsidR="005A758A">
        <w:rPr>
          <w:rFonts w:ascii="Times New Roman" w:hAnsi="Times New Roman"/>
          <w:sz w:val="24"/>
          <w:szCs w:val="24"/>
          <w:lang w:val="uk-UA"/>
        </w:rPr>
        <w:t xml:space="preserve"> </w:t>
      </w:r>
      <w:r w:rsidRPr="000D1938">
        <w:rPr>
          <w:rFonts w:ascii="Times New Roman" w:hAnsi="Times New Roman"/>
          <w:b/>
          <w:sz w:val="72"/>
          <w:szCs w:val="72"/>
          <w:lang w:val="uk-UA"/>
        </w:rPr>
        <w:t xml:space="preserve">розвитку </w:t>
      </w:r>
      <w:r w:rsidR="005F559E">
        <w:rPr>
          <w:rFonts w:ascii="Times New Roman" w:hAnsi="Times New Roman"/>
          <w:b/>
          <w:sz w:val="72"/>
          <w:szCs w:val="72"/>
          <w:lang w:val="uk-UA"/>
        </w:rPr>
        <w:t xml:space="preserve">центрального </w:t>
      </w:r>
      <w:r w:rsidRPr="000D1938">
        <w:rPr>
          <w:rFonts w:ascii="Times New Roman" w:hAnsi="Times New Roman"/>
          <w:b/>
          <w:sz w:val="72"/>
          <w:szCs w:val="72"/>
          <w:lang w:val="uk-UA"/>
        </w:rPr>
        <w:t>парку культури</w:t>
      </w:r>
      <w:r w:rsidR="005F559E">
        <w:rPr>
          <w:rFonts w:ascii="Times New Roman" w:hAnsi="Times New Roman"/>
          <w:b/>
          <w:sz w:val="72"/>
          <w:szCs w:val="72"/>
          <w:lang w:val="uk-UA"/>
        </w:rPr>
        <w:t xml:space="preserve"> </w:t>
      </w:r>
      <w:r w:rsidRPr="000D1938">
        <w:rPr>
          <w:rFonts w:ascii="Times New Roman" w:hAnsi="Times New Roman"/>
          <w:b/>
          <w:sz w:val="72"/>
          <w:szCs w:val="72"/>
          <w:lang w:val="uk-UA"/>
        </w:rPr>
        <w:t>та відпочинку</w:t>
      </w:r>
      <w:r w:rsidR="005F559E">
        <w:rPr>
          <w:rFonts w:ascii="Times New Roman" w:hAnsi="Times New Roman"/>
          <w:b/>
          <w:sz w:val="72"/>
          <w:szCs w:val="72"/>
          <w:lang w:val="uk-UA"/>
        </w:rPr>
        <w:t xml:space="preserve"> </w:t>
      </w:r>
    </w:p>
    <w:p w:rsidR="000D1938" w:rsidRDefault="00201A9C" w:rsidP="005F559E">
      <w:pPr>
        <w:tabs>
          <w:tab w:val="left" w:pos="6900"/>
        </w:tabs>
        <w:jc w:val="center"/>
        <w:rPr>
          <w:rFonts w:ascii="Times New Roman" w:hAnsi="Times New Roman"/>
          <w:b/>
          <w:sz w:val="72"/>
          <w:szCs w:val="72"/>
          <w:lang w:val="uk-UA"/>
        </w:rPr>
      </w:pPr>
      <w:r w:rsidRPr="000D1938">
        <w:rPr>
          <w:rFonts w:ascii="Times New Roman" w:hAnsi="Times New Roman"/>
          <w:b/>
          <w:sz w:val="72"/>
          <w:szCs w:val="72"/>
          <w:lang w:val="uk-UA"/>
        </w:rPr>
        <w:t xml:space="preserve">м. </w:t>
      </w:r>
      <w:proofErr w:type="spellStart"/>
      <w:r w:rsidRPr="000D1938">
        <w:rPr>
          <w:rFonts w:ascii="Times New Roman" w:hAnsi="Times New Roman"/>
          <w:b/>
          <w:sz w:val="72"/>
          <w:szCs w:val="72"/>
          <w:lang w:val="uk-UA"/>
        </w:rPr>
        <w:t>Сєвєродонецьк</w:t>
      </w:r>
      <w:r w:rsidR="005F559E">
        <w:rPr>
          <w:rFonts w:ascii="Times New Roman" w:hAnsi="Times New Roman"/>
          <w:b/>
          <w:sz w:val="72"/>
          <w:szCs w:val="72"/>
          <w:lang w:val="uk-UA"/>
        </w:rPr>
        <w:t>а</w:t>
      </w:r>
      <w:proofErr w:type="spellEnd"/>
      <w:r w:rsidR="005F559E">
        <w:rPr>
          <w:rFonts w:ascii="Times New Roman" w:hAnsi="Times New Roman"/>
          <w:b/>
          <w:sz w:val="72"/>
          <w:szCs w:val="72"/>
          <w:lang w:val="uk-UA"/>
        </w:rPr>
        <w:t xml:space="preserve"> </w:t>
      </w:r>
    </w:p>
    <w:p w:rsidR="00777357" w:rsidRPr="000D1938" w:rsidRDefault="000D1938" w:rsidP="000D1938">
      <w:pPr>
        <w:tabs>
          <w:tab w:val="left" w:pos="6900"/>
        </w:tabs>
        <w:jc w:val="center"/>
        <w:rPr>
          <w:rFonts w:ascii="Times New Roman" w:hAnsi="Times New Roman"/>
          <w:b/>
          <w:sz w:val="72"/>
          <w:szCs w:val="72"/>
          <w:lang w:val="uk-UA"/>
        </w:rPr>
      </w:pPr>
      <w:r>
        <w:rPr>
          <w:rFonts w:ascii="Times New Roman" w:hAnsi="Times New Roman"/>
          <w:b/>
          <w:sz w:val="72"/>
          <w:szCs w:val="72"/>
          <w:lang w:val="uk-UA"/>
        </w:rPr>
        <w:t>на 2019 рік</w:t>
      </w:r>
    </w:p>
    <w:p w:rsidR="0074373D" w:rsidRPr="000C7D89" w:rsidRDefault="0074373D" w:rsidP="0074373D">
      <w:pPr>
        <w:tabs>
          <w:tab w:val="left" w:pos="6900"/>
        </w:tabs>
        <w:rPr>
          <w:rFonts w:ascii="Times New Roman" w:hAnsi="Times New Roman"/>
          <w:sz w:val="52"/>
          <w:szCs w:val="52"/>
          <w:lang w:val="uk-UA"/>
        </w:rPr>
      </w:pPr>
    </w:p>
    <w:p w:rsidR="0074373D" w:rsidRPr="000C7D89" w:rsidRDefault="0074373D" w:rsidP="0074373D">
      <w:pPr>
        <w:tabs>
          <w:tab w:val="left" w:pos="6900"/>
        </w:tabs>
        <w:rPr>
          <w:rFonts w:ascii="Times New Roman" w:hAnsi="Times New Roman"/>
          <w:sz w:val="52"/>
          <w:szCs w:val="52"/>
          <w:lang w:val="uk-UA"/>
        </w:rPr>
      </w:pPr>
    </w:p>
    <w:p w:rsidR="0074373D" w:rsidRPr="000C7D89" w:rsidRDefault="0074373D" w:rsidP="0074373D">
      <w:pPr>
        <w:tabs>
          <w:tab w:val="left" w:pos="6900"/>
        </w:tabs>
        <w:rPr>
          <w:rFonts w:ascii="Times New Roman" w:hAnsi="Times New Roman"/>
          <w:sz w:val="52"/>
          <w:szCs w:val="52"/>
          <w:lang w:val="uk-UA"/>
        </w:rPr>
      </w:pPr>
    </w:p>
    <w:p w:rsidR="001B27BE" w:rsidRPr="000C7D89" w:rsidRDefault="001B27BE" w:rsidP="0074373D">
      <w:pPr>
        <w:tabs>
          <w:tab w:val="left" w:pos="6900"/>
        </w:tabs>
        <w:rPr>
          <w:rFonts w:ascii="Times New Roman" w:hAnsi="Times New Roman"/>
          <w:sz w:val="52"/>
          <w:szCs w:val="52"/>
          <w:lang w:val="uk-UA"/>
        </w:rPr>
      </w:pPr>
    </w:p>
    <w:p w:rsidR="0074373D" w:rsidRPr="000C7D89" w:rsidRDefault="0074373D" w:rsidP="0074373D">
      <w:pPr>
        <w:tabs>
          <w:tab w:val="left" w:pos="6900"/>
        </w:tabs>
        <w:rPr>
          <w:rFonts w:ascii="Times New Roman" w:hAnsi="Times New Roman"/>
          <w:sz w:val="52"/>
          <w:szCs w:val="52"/>
          <w:lang w:val="uk-UA"/>
        </w:rPr>
      </w:pPr>
    </w:p>
    <w:p w:rsidR="00D22B0D" w:rsidRPr="000C7D89" w:rsidRDefault="00D22B0D" w:rsidP="0074373D">
      <w:pPr>
        <w:tabs>
          <w:tab w:val="left" w:pos="6900"/>
        </w:tabs>
        <w:rPr>
          <w:rFonts w:ascii="Times New Roman" w:hAnsi="Times New Roman"/>
          <w:sz w:val="52"/>
          <w:szCs w:val="52"/>
          <w:lang w:val="uk-UA"/>
        </w:rPr>
      </w:pPr>
    </w:p>
    <w:p w:rsidR="00BD3B3D" w:rsidRDefault="005B01BD" w:rsidP="005B01BD">
      <w:pPr>
        <w:tabs>
          <w:tab w:val="left" w:pos="3900"/>
          <w:tab w:val="center" w:pos="4677"/>
        </w:tabs>
        <w:spacing w:after="0" w:line="240" w:lineRule="auto"/>
        <w:rPr>
          <w:rFonts w:ascii="Times New Roman" w:hAnsi="Times New Roman"/>
          <w:b/>
          <w:bCs/>
          <w:sz w:val="24"/>
          <w:szCs w:val="24"/>
          <w:lang w:val="uk-UA"/>
        </w:rPr>
      </w:pPr>
      <w:r w:rsidRPr="000C7D89">
        <w:rPr>
          <w:rFonts w:ascii="Times New Roman" w:hAnsi="Times New Roman"/>
          <w:b/>
          <w:bCs/>
          <w:sz w:val="24"/>
          <w:szCs w:val="24"/>
          <w:lang w:val="uk-UA"/>
        </w:rPr>
        <w:lastRenderedPageBreak/>
        <w:tab/>
      </w:r>
    </w:p>
    <w:p w:rsidR="00B765E2" w:rsidRPr="000C7D89" w:rsidRDefault="005B01BD" w:rsidP="005B01BD">
      <w:pPr>
        <w:tabs>
          <w:tab w:val="left" w:pos="3900"/>
          <w:tab w:val="center" w:pos="4677"/>
        </w:tabs>
        <w:spacing w:after="0" w:line="240" w:lineRule="auto"/>
        <w:rPr>
          <w:rFonts w:ascii="Times New Roman" w:hAnsi="Times New Roman"/>
          <w:b/>
          <w:bCs/>
          <w:sz w:val="24"/>
          <w:szCs w:val="24"/>
          <w:lang w:val="uk-UA"/>
        </w:rPr>
      </w:pPr>
      <w:r w:rsidRPr="000C7D89">
        <w:rPr>
          <w:rFonts w:ascii="Times New Roman" w:hAnsi="Times New Roman"/>
          <w:b/>
          <w:bCs/>
          <w:sz w:val="24"/>
          <w:szCs w:val="24"/>
          <w:lang w:val="uk-UA"/>
        </w:rPr>
        <w:tab/>
      </w:r>
      <w:r w:rsidR="008005D5">
        <w:rPr>
          <w:rFonts w:ascii="Times New Roman" w:hAnsi="Times New Roman"/>
          <w:b/>
          <w:bCs/>
          <w:sz w:val="24"/>
          <w:szCs w:val="24"/>
          <w:lang w:val="uk-UA"/>
        </w:rPr>
        <w:t xml:space="preserve">1. </w:t>
      </w:r>
      <w:r w:rsidR="00D715E0" w:rsidRPr="000C7D89">
        <w:rPr>
          <w:rFonts w:ascii="Times New Roman" w:hAnsi="Times New Roman"/>
          <w:b/>
          <w:bCs/>
          <w:sz w:val="24"/>
          <w:szCs w:val="24"/>
          <w:lang w:val="uk-UA"/>
        </w:rPr>
        <w:t>ПАСПОРТ</w:t>
      </w:r>
    </w:p>
    <w:p w:rsidR="004D7989" w:rsidRPr="004D7989" w:rsidRDefault="004D7989" w:rsidP="00D715E0">
      <w:pPr>
        <w:spacing w:after="0" w:line="240" w:lineRule="auto"/>
        <w:jc w:val="center"/>
        <w:rPr>
          <w:rFonts w:ascii="Times New Roman" w:hAnsi="Times New Roman"/>
          <w:b/>
          <w:sz w:val="24"/>
          <w:szCs w:val="24"/>
          <w:lang w:val="uk-UA"/>
        </w:rPr>
      </w:pPr>
      <w:r w:rsidRPr="004D7989">
        <w:rPr>
          <w:rFonts w:ascii="Times New Roman" w:hAnsi="Times New Roman"/>
          <w:b/>
          <w:sz w:val="24"/>
          <w:szCs w:val="24"/>
          <w:lang w:val="uk-UA"/>
        </w:rPr>
        <w:t xml:space="preserve">Міської цільової програми </w:t>
      </w:r>
      <w:r w:rsidR="005A758A" w:rsidRPr="005A758A">
        <w:rPr>
          <w:rFonts w:ascii="Times New Roman" w:hAnsi="Times New Roman"/>
          <w:b/>
          <w:sz w:val="24"/>
          <w:szCs w:val="24"/>
          <w:lang w:val="uk-UA"/>
        </w:rPr>
        <w:t>відновлення та</w:t>
      </w:r>
      <w:r w:rsidR="005A758A">
        <w:rPr>
          <w:rFonts w:ascii="Times New Roman" w:hAnsi="Times New Roman"/>
          <w:sz w:val="24"/>
          <w:szCs w:val="24"/>
          <w:lang w:val="uk-UA"/>
        </w:rPr>
        <w:t xml:space="preserve"> </w:t>
      </w:r>
      <w:r w:rsidRPr="004D7989">
        <w:rPr>
          <w:rFonts w:ascii="Times New Roman" w:hAnsi="Times New Roman"/>
          <w:b/>
          <w:sz w:val="24"/>
          <w:szCs w:val="24"/>
          <w:lang w:val="uk-UA"/>
        </w:rPr>
        <w:t xml:space="preserve">розвитку парку культури та відпочинку, </w:t>
      </w:r>
    </w:p>
    <w:p w:rsidR="004D7989" w:rsidRPr="004D7989" w:rsidRDefault="004D7989" w:rsidP="00D715E0">
      <w:pPr>
        <w:spacing w:after="0" w:line="240" w:lineRule="auto"/>
        <w:jc w:val="center"/>
        <w:rPr>
          <w:rFonts w:ascii="Times New Roman" w:hAnsi="Times New Roman"/>
          <w:b/>
          <w:sz w:val="24"/>
          <w:szCs w:val="24"/>
          <w:lang w:val="uk-UA"/>
        </w:rPr>
      </w:pPr>
      <w:r w:rsidRPr="004D7989">
        <w:rPr>
          <w:rFonts w:ascii="Times New Roman" w:hAnsi="Times New Roman"/>
          <w:b/>
          <w:sz w:val="24"/>
          <w:szCs w:val="24"/>
          <w:lang w:val="uk-UA"/>
        </w:rPr>
        <w:t xml:space="preserve">за адресою: Луганська область, м. </w:t>
      </w:r>
      <w:proofErr w:type="spellStart"/>
      <w:r w:rsidRPr="004D7989">
        <w:rPr>
          <w:rFonts w:ascii="Times New Roman" w:hAnsi="Times New Roman"/>
          <w:b/>
          <w:sz w:val="24"/>
          <w:szCs w:val="24"/>
          <w:lang w:val="uk-UA"/>
        </w:rPr>
        <w:t>Сєвєродонецьк</w:t>
      </w:r>
      <w:proofErr w:type="spellEnd"/>
      <w:r w:rsidRPr="004D7989">
        <w:rPr>
          <w:rFonts w:ascii="Times New Roman" w:hAnsi="Times New Roman"/>
          <w:b/>
          <w:sz w:val="24"/>
          <w:szCs w:val="24"/>
          <w:lang w:val="uk-UA"/>
        </w:rPr>
        <w:t xml:space="preserve">, район озера Паркове, </w:t>
      </w:r>
    </w:p>
    <w:p w:rsidR="00233376" w:rsidRDefault="004D7989" w:rsidP="00D715E0">
      <w:pPr>
        <w:spacing w:after="0" w:line="240" w:lineRule="auto"/>
        <w:jc w:val="center"/>
        <w:rPr>
          <w:rFonts w:ascii="Times New Roman" w:hAnsi="Times New Roman"/>
          <w:b/>
          <w:sz w:val="24"/>
          <w:szCs w:val="24"/>
          <w:lang w:val="uk-UA"/>
        </w:rPr>
      </w:pPr>
      <w:r w:rsidRPr="004D7989">
        <w:rPr>
          <w:rFonts w:ascii="Times New Roman" w:hAnsi="Times New Roman"/>
          <w:b/>
          <w:sz w:val="24"/>
          <w:szCs w:val="24"/>
          <w:lang w:val="uk-UA"/>
        </w:rPr>
        <w:t>на 2019 рік</w:t>
      </w:r>
    </w:p>
    <w:p w:rsidR="004D7989" w:rsidRPr="004D7989" w:rsidRDefault="004D7989" w:rsidP="00D715E0">
      <w:pPr>
        <w:spacing w:after="0" w:line="240" w:lineRule="auto"/>
        <w:jc w:val="center"/>
        <w:rPr>
          <w:rFonts w:ascii="Times New Roman" w:hAnsi="Times New Roman"/>
          <w:b/>
          <w:sz w:val="24"/>
          <w:szCs w:val="24"/>
          <w:lang w:val="uk-UA"/>
        </w:rPr>
      </w:pPr>
    </w:p>
    <w:tbl>
      <w:tblPr>
        <w:tblW w:w="98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3269"/>
        <w:gridCol w:w="5953"/>
      </w:tblGrid>
      <w:tr w:rsidR="00D715E0" w:rsidRPr="000C7D89" w:rsidTr="00A96504">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Ініціатор розроблення програми</w:t>
            </w:r>
          </w:p>
        </w:tc>
        <w:tc>
          <w:tcPr>
            <w:tcW w:w="5953" w:type="dxa"/>
          </w:tcPr>
          <w:p w:rsidR="00D715E0" w:rsidRPr="000C7D89" w:rsidRDefault="00233D24" w:rsidP="003D3C10">
            <w:pPr>
              <w:spacing w:after="0" w:line="240" w:lineRule="auto"/>
              <w:rPr>
                <w:rFonts w:ascii="Times New Roman" w:hAnsi="Times New Roman"/>
                <w:sz w:val="24"/>
                <w:szCs w:val="24"/>
                <w:lang w:val="uk-UA"/>
              </w:rPr>
            </w:pPr>
            <w:r>
              <w:rPr>
                <w:rFonts w:ascii="Times New Roman" w:hAnsi="Times New Roman"/>
                <w:sz w:val="24"/>
                <w:szCs w:val="24"/>
                <w:lang w:val="uk-UA"/>
              </w:rPr>
              <w:t>Сєвєродонецька міська рада</w:t>
            </w:r>
            <w:r w:rsidR="009E1518">
              <w:rPr>
                <w:rFonts w:ascii="Times New Roman" w:hAnsi="Times New Roman"/>
                <w:sz w:val="24"/>
                <w:szCs w:val="24"/>
                <w:lang w:val="uk-UA"/>
              </w:rPr>
              <w:t xml:space="preserve"> </w:t>
            </w:r>
          </w:p>
        </w:tc>
      </w:tr>
      <w:tr w:rsidR="00D715E0" w:rsidRPr="000C7D89" w:rsidTr="00A96504">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2.</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Дата, номер і назва розпорядчого документа про розроблення програми</w:t>
            </w:r>
          </w:p>
        </w:tc>
        <w:tc>
          <w:tcPr>
            <w:tcW w:w="5953" w:type="dxa"/>
          </w:tcPr>
          <w:p w:rsidR="00D715E0" w:rsidRPr="000C7D89" w:rsidRDefault="001B5259" w:rsidP="003B180C">
            <w:pPr>
              <w:spacing w:after="0" w:line="240" w:lineRule="auto"/>
              <w:rPr>
                <w:rFonts w:ascii="Times New Roman" w:hAnsi="Times New Roman"/>
                <w:i/>
                <w:color w:val="FF0000"/>
                <w:sz w:val="24"/>
                <w:szCs w:val="24"/>
                <w:lang w:val="uk-UA"/>
              </w:rPr>
            </w:pPr>
            <w:r w:rsidRPr="003B180C">
              <w:rPr>
                <w:rFonts w:ascii="Times New Roman" w:hAnsi="Times New Roman"/>
                <w:sz w:val="23"/>
                <w:szCs w:val="23"/>
                <w:lang w:val="uk-UA"/>
              </w:rPr>
              <w:t xml:space="preserve">Розпорядження міського голови від </w:t>
            </w:r>
            <w:r w:rsidR="003B180C" w:rsidRPr="003B180C">
              <w:rPr>
                <w:rFonts w:ascii="Times New Roman" w:hAnsi="Times New Roman"/>
                <w:sz w:val="23"/>
                <w:szCs w:val="23"/>
                <w:lang w:val="uk-UA"/>
              </w:rPr>
              <w:t>27</w:t>
            </w:r>
            <w:r w:rsidRPr="003B180C">
              <w:rPr>
                <w:rFonts w:ascii="Times New Roman" w:hAnsi="Times New Roman"/>
                <w:sz w:val="23"/>
                <w:szCs w:val="23"/>
                <w:lang w:val="uk-UA"/>
              </w:rPr>
              <w:t>.08.201</w:t>
            </w:r>
            <w:r w:rsidR="003B180C" w:rsidRPr="003B180C">
              <w:rPr>
                <w:rFonts w:ascii="Times New Roman" w:hAnsi="Times New Roman"/>
                <w:sz w:val="23"/>
                <w:szCs w:val="23"/>
                <w:lang w:val="uk-UA"/>
              </w:rPr>
              <w:t>8</w:t>
            </w:r>
            <w:r w:rsidRPr="003B180C">
              <w:rPr>
                <w:rFonts w:ascii="Times New Roman" w:hAnsi="Times New Roman"/>
                <w:sz w:val="23"/>
                <w:szCs w:val="23"/>
                <w:lang w:val="uk-UA"/>
              </w:rPr>
              <w:t xml:space="preserve"> р. № </w:t>
            </w:r>
            <w:r w:rsidR="003B180C" w:rsidRPr="003B180C">
              <w:rPr>
                <w:rFonts w:ascii="Times New Roman" w:hAnsi="Times New Roman"/>
                <w:sz w:val="23"/>
                <w:szCs w:val="23"/>
                <w:lang w:val="uk-UA"/>
              </w:rPr>
              <w:t>224</w:t>
            </w:r>
            <w:r w:rsidRPr="003B180C">
              <w:rPr>
                <w:rFonts w:ascii="Times New Roman" w:hAnsi="Times New Roman"/>
                <w:sz w:val="23"/>
                <w:szCs w:val="23"/>
                <w:lang w:val="uk-UA"/>
              </w:rPr>
              <w:t xml:space="preserve"> «Про розробку міських цільових та інших програм на 201</w:t>
            </w:r>
            <w:r w:rsidR="003B180C" w:rsidRPr="003B180C">
              <w:rPr>
                <w:rFonts w:ascii="Times New Roman" w:hAnsi="Times New Roman"/>
                <w:sz w:val="23"/>
                <w:szCs w:val="23"/>
                <w:lang w:val="uk-UA"/>
              </w:rPr>
              <w:t xml:space="preserve">9 </w:t>
            </w:r>
            <w:r w:rsidRPr="003B180C">
              <w:rPr>
                <w:rFonts w:ascii="Times New Roman" w:hAnsi="Times New Roman"/>
                <w:sz w:val="23"/>
                <w:szCs w:val="23"/>
                <w:lang w:val="uk-UA"/>
              </w:rPr>
              <w:t>рік»</w:t>
            </w:r>
          </w:p>
        </w:tc>
      </w:tr>
      <w:tr w:rsidR="00D715E0" w:rsidRPr="000C7D89" w:rsidTr="00A96504">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3.</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Розробник програми</w:t>
            </w:r>
          </w:p>
        </w:tc>
        <w:tc>
          <w:tcPr>
            <w:tcW w:w="5953" w:type="dxa"/>
          </w:tcPr>
          <w:p w:rsidR="00D715E0" w:rsidRPr="008C01FB" w:rsidRDefault="008C01FB" w:rsidP="003D3C10">
            <w:pPr>
              <w:spacing w:after="0" w:line="240" w:lineRule="auto"/>
              <w:rPr>
                <w:rFonts w:ascii="Times New Roman" w:hAnsi="Times New Roman"/>
                <w:sz w:val="24"/>
                <w:szCs w:val="24"/>
                <w:lang w:val="uk-UA"/>
              </w:rPr>
            </w:pPr>
            <w:r>
              <w:rPr>
                <w:rFonts w:ascii="Times New Roman" w:hAnsi="Times New Roman"/>
                <w:sz w:val="24"/>
                <w:szCs w:val="24"/>
                <w:lang w:val="uk-UA"/>
              </w:rPr>
              <w:t>Управл</w:t>
            </w:r>
            <w:r w:rsidRPr="008C01FB">
              <w:rPr>
                <w:rFonts w:ascii="Times New Roman" w:hAnsi="Times New Roman"/>
                <w:sz w:val="24"/>
                <w:szCs w:val="24"/>
                <w:lang w:val="uk-UA"/>
              </w:rPr>
              <w:t>іння житл</w:t>
            </w:r>
            <w:r>
              <w:rPr>
                <w:rFonts w:ascii="Times New Roman" w:hAnsi="Times New Roman"/>
                <w:sz w:val="24"/>
                <w:szCs w:val="24"/>
                <w:lang w:val="uk-UA"/>
              </w:rPr>
              <w:t xml:space="preserve">ово-комунального господарства </w:t>
            </w:r>
            <w:proofErr w:type="spellStart"/>
            <w:r w:rsidR="00AA367C">
              <w:rPr>
                <w:rFonts w:ascii="Times New Roman" w:hAnsi="Times New Roman"/>
                <w:sz w:val="24"/>
                <w:szCs w:val="24"/>
                <w:lang w:val="uk-UA"/>
              </w:rPr>
              <w:t>Сєвєродонецької</w:t>
            </w:r>
            <w:proofErr w:type="spellEnd"/>
            <w:r w:rsidR="00AA367C">
              <w:rPr>
                <w:rFonts w:ascii="Times New Roman" w:hAnsi="Times New Roman"/>
                <w:sz w:val="24"/>
                <w:szCs w:val="24"/>
                <w:lang w:val="uk-UA"/>
              </w:rPr>
              <w:t xml:space="preserve"> </w:t>
            </w:r>
            <w:r>
              <w:rPr>
                <w:rFonts w:ascii="Times New Roman" w:hAnsi="Times New Roman"/>
                <w:sz w:val="24"/>
                <w:szCs w:val="24"/>
                <w:lang w:val="uk-UA"/>
              </w:rPr>
              <w:t>мі</w:t>
            </w:r>
            <w:r w:rsidRPr="008C01FB">
              <w:rPr>
                <w:rFonts w:ascii="Times New Roman" w:hAnsi="Times New Roman"/>
                <w:sz w:val="24"/>
                <w:szCs w:val="24"/>
                <w:lang w:val="uk-UA"/>
              </w:rPr>
              <w:t>ської ради</w:t>
            </w:r>
          </w:p>
        </w:tc>
      </w:tr>
      <w:tr w:rsidR="00D715E0" w:rsidRPr="000C7D89" w:rsidTr="00A96504">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4.</w:t>
            </w:r>
          </w:p>
        </w:tc>
        <w:tc>
          <w:tcPr>
            <w:tcW w:w="3269" w:type="dxa"/>
          </w:tcPr>
          <w:p w:rsidR="00D715E0" w:rsidRPr="000C7D89" w:rsidRDefault="00D715E0" w:rsidP="00D715E0">
            <w:pPr>
              <w:spacing w:after="0" w:line="240" w:lineRule="auto"/>
              <w:rPr>
                <w:rFonts w:ascii="Times New Roman" w:hAnsi="Times New Roman"/>
                <w:sz w:val="24"/>
                <w:szCs w:val="24"/>
                <w:lang w:val="uk-UA"/>
              </w:rPr>
            </w:pPr>
            <w:proofErr w:type="spellStart"/>
            <w:r w:rsidRPr="000C7D89">
              <w:rPr>
                <w:rFonts w:ascii="Times New Roman" w:hAnsi="Times New Roman"/>
                <w:sz w:val="24"/>
                <w:szCs w:val="24"/>
                <w:lang w:val="uk-UA"/>
              </w:rPr>
              <w:t>Співрозробники</w:t>
            </w:r>
            <w:proofErr w:type="spellEnd"/>
            <w:r w:rsidRPr="000C7D89">
              <w:rPr>
                <w:rFonts w:ascii="Times New Roman" w:hAnsi="Times New Roman"/>
                <w:sz w:val="24"/>
                <w:szCs w:val="24"/>
                <w:lang w:val="uk-UA"/>
              </w:rPr>
              <w:t xml:space="preserve"> програми</w:t>
            </w:r>
          </w:p>
        </w:tc>
        <w:tc>
          <w:tcPr>
            <w:tcW w:w="5953" w:type="dxa"/>
          </w:tcPr>
          <w:p w:rsidR="0023537F" w:rsidRPr="008C01FB" w:rsidRDefault="005F559E" w:rsidP="00602C19">
            <w:pPr>
              <w:spacing w:after="0" w:line="240" w:lineRule="auto"/>
              <w:rPr>
                <w:rFonts w:ascii="Times New Roman" w:hAnsi="Times New Roman"/>
                <w:sz w:val="24"/>
                <w:szCs w:val="24"/>
                <w:lang w:val="uk-UA"/>
              </w:rPr>
            </w:pPr>
            <w:r w:rsidRPr="000C7D89">
              <w:rPr>
                <w:rFonts w:ascii="Times New Roman" w:hAnsi="Times New Roman"/>
                <w:sz w:val="24"/>
                <w:szCs w:val="24"/>
                <w:lang w:val="uk-UA"/>
              </w:rPr>
              <w:t>КП «</w:t>
            </w:r>
            <w:r>
              <w:rPr>
                <w:rFonts w:ascii="Times New Roman" w:hAnsi="Times New Roman"/>
                <w:sz w:val="24"/>
                <w:szCs w:val="24"/>
                <w:lang w:val="uk-UA"/>
              </w:rPr>
              <w:t xml:space="preserve">Єдина аварійно-диспетчерська служба м. </w:t>
            </w:r>
            <w:proofErr w:type="spellStart"/>
            <w:r>
              <w:rPr>
                <w:rFonts w:ascii="Times New Roman" w:hAnsi="Times New Roman"/>
                <w:sz w:val="24"/>
                <w:szCs w:val="24"/>
                <w:lang w:val="uk-UA"/>
              </w:rPr>
              <w:t>Сєаєродонецьк</w:t>
            </w:r>
            <w:proofErr w:type="spellEnd"/>
            <w:r w:rsidRPr="000C7D89">
              <w:rPr>
                <w:rFonts w:ascii="Times New Roman" w:hAnsi="Times New Roman"/>
                <w:sz w:val="24"/>
                <w:szCs w:val="24"/>
                <w:lang w:val="uk-UA"/>
              </w:rPr>
              <w:t>»</w:t>
            </w:r>
          </w:p>
        </w:tc>
      </w:tr>
      <w:tr w:rsidR="00D715E0" w:rsidRPr="000C7D89" w:rsidTr="00A96504">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5.</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Відповідальні виконавці програми</w:t>
            </w:r>
          </w:p>
        </w:tc>
        <w:tc>
          <w:tcPr>
            <w:tcW w:w="5953" w:type="dxa"/>
          </w:tcPr>
          <w:p w:rsidR="00D715E0" w:rsidRPr="000C7D89" w:rsidRDefault="005F559E" w:rsidP="00D22B0D">
            <w:pPr>
              <w:spacing w:after="0" w:line="240" w:lineRule="auto"/>
              <w:rPr>
                <w:rFonts w:ascii="Times New Roman" w:hAnsi="Times New Roman"/>
                <w:sz w:val="24"/>
                <w:szCs w:val="24"/>
                <w:lang w:val="uk-UA"/>
              </w:rPr>
            </w:pPr>
            <w:r w:rsidRPr="000C7D89">
              <w:rPr>
                <w:rFonts w:ascii="Times New Roman" w:hAnsi="Times New Roman"/>
                <w:sz w:val="24"/>
                <w:szCs w:val="24"/>
                <w:lang w:val="uk-UA"/>
              </w:rPr>
              <w:t>КП «</w:t>
            </w:r>
            <w:r>
              <w:rPr>
                <w:rFonts w:ascii="Times New Roman" w:hAnsi="Times New Roman"/>
                <w:sz w:val="24"/>
                <w:szCs w:val="24"/>
                <w:lang w:val="uk-UA"/>
              </w:rPr>
              <w:t xml:space="preserve">Єдина аварійно-диспетчерська служба м. </w:t>
            </w:r>
            <w:proofErr w:type="spellStart"/>
            <w:r>
              <w:rPr>
                <w:rFonts w:ascii="Times New Roman" w:hAnsi="Times New Roman"/>
                <w:sz w:val="24"/>
                <w:szCs w:val="24"/>
                <w:lang w:val="uk-UA"/>
              </w:rPr>
              <w:t>Сєаєродонецьк</w:t>
            </w:r>
            <w:proofErr w:type="spellEnd"/>
            <w:r w:rsidRPr="000C7D89">
              <w:rPr>
                <w:rFonts w:ascii="Times New Roman" w:hAnsi="Times New Roman"/>
                <w:sz w:val="24"/>
                <w:szCs w:val="24"/>
                <w:lang w:val="uk-UA"/>
              </w:rPr>
              <w:t>»</w:t>
            </w:r>
          </w:p>
        </w:tc>
      </w:tr>
      <w:tr w:rsidR="00D715E0" w:rsidRPr="000C7D89" w:rsidTr="00A96504">
        <w:trPr>
          <w:trHeight w:val="20"/>
        </w:trPr>
        <w:tc>
          <w:tcPr>
            <w:tcW w:w="665" w:type="dxa"/>
          </w:tcPr>
          <w:p w:rsidR="00D715E0" w:rsidRPr="000C7D89" w:rsidRDefault="00D715E0"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6.</w:t>
            </w:r>
          </w:p>
        </w:tc>
        <w:tc>
          <w:tcPr>
            <w:tcW w:w="3269" w:type="dxa"/>
          </w:tcPr>
          <w:p w:rsidR="00D715E0" w:rsidRPr="000C7D89" w:rsidRDefault="00D715E0"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Головний розпорядник бюджетних коштів</w:t>
            </w:r>
          </w:p>
        </w:tc>
        <w:tc>
          <w:tcPr>
            <w:tcW w:w="5953" w:type="dxa"/>
          </w:tcPr>
          <w:p w:rsidR="00D715E0" w:rsidRPr="000C7D89" w:rsidRDefault="00D715E0" w:rsidP="003D3C10">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Управління житлово-комунального господарства </w:t>
            </w:r>
            <w:proofErr w:type="spellStart"/>
            <w:r w:rsidR="00AA367C">
              <w:rPr>
                <w:rFonts w:ascii="Times New Roman" w:hAnsi="Times New Roman"/>
                <w:sz w:val="24"/>
                <w:szCs w:val="24"/>
                <w:lang w:val="uk-UA"/>
              </w:rPr>
              <w:t>Сєвєродонецької</w:t>
            </w:r>
            <w:proofErr w:type="spellEnd"/>
            <w:r w:rsidR="00AA367C" w:rsidRPr="000C7D89">
              <w:rPr>
                <w:rFonts w:ascii="Times New Roman" w:hAnsi="Times New Roman"/>
                <w:sz w:val="24"/>
                <w:szCs w:val="24"/>
                <w:lang w:val="uk-UA"/>
              </w:rPr>
              <w:t xml:space="preserve"> </w:t>
            </w:r>
            <w:r w:rsidRPr="000C7D89">
              <w:rPr>
                <w:rFonts w:ascii="Times New Roman" w:hAnsi="Times New Roman"/>
                <w:sz w:val="24"/>
                <w:szCs w:val="24"/>
                <w:lang w:val="uk-UA"/>
              </w:rPr>
              <w:t>міської ради</w:t>
            </w:r>
          </w:p>
        </w:tc>
      </w:tr>
      <w:tr w:rsidR="005B01BD" w:rsidRPr="000838C0" w:rsidTr="00A96504">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7.</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Учасники програми </w:t>
            </w:r>
          </w:p>
        </w:tc>
        <w:tc>
          <w:tcPr>
            <w:tcW w:w="5953" w:type="dxa"/>
          </w:tcPr>
          <w:p w:rsidR="005B01BD" w:rsidRPr="000C7D89" w:rsidRDefault="00D22B0D" w:rsidP="008C01FB">
            <w:pPr>
              <w:spacing w:after="0" w:line="240" w:lineRule="auto"/>
              <w:rPr>
                <w:rFonts w:ascii="Times New Roman" w:hAnsi="Times New Roman"/>
                <w:sz w:val="24"/>
                <w:szCs w:val="24"/>
                <w:lang w:val="uk-UA"/>
              </w:rPr>
            </w:pPr>
            <w:r w:rsidRPr="000C7D89">
              <w:rPr>
                <w:rFonts w:ascii="Times New Roman" w:hAnsi="Times New Roman"/>
                <w:sz w:val="24"/>
                <w:szCs w:val="24"/>
                <w:lang w:val="uk-UA"/>
              </w:rPr>
              <w:t>КП «</w:t>
            </w:r>
            <w:r w:rsidR="008C01FB">
              <w:rPr>
                <w:rFonts w:ascii="Times New Roman" w:hAnsi="Times New Roman"/>
                <w:sz w:val="24"/>
                <w:szCs w:val="24"/>
                <w:lang w:val="uk-UA"/>
              </w:rPr>
              <w:t xml:space="preserve">Єдина аварійно-диспетчерська служба м. </w:t>
            </w:r>
            <w:proofErr w:type="spellStart"/>
            <w:r w:rsidR="008C01FB">
              <w:rPr>
                <w:rFonts w:ascii="Times New Roman" w:hAnsi="Times New Roman"/>
                <w:sz w:val="24"/>
                <w:szCs w:val="24"/>
                <w:lang w:val="uk-UA"/>
              </w:rPr>
              <w:t>Сєаєродонецьк</w:t>
            </w:r>
            <w:proofErr w:type="spellEnd"/>
            <w:r w:rsidRPr="000C7D89">
              <w:rPr>
                <w:rFonts w:ascii="Times New Roman" w:hAnsi="Times New Roman"/>
                <w:sz w:val="24"/>
                <w:szCs w:val="24"/>
                <w:lang w:val="uk-UA"/>
              </w:rPr>
              <w:t>»</w:t>
            </w:r>
            <w:r w:rsidR="008D054C" w:rsidRPr="000C7D89">
              <w:rPr>
                <w:rFonts w:ascii="Times New Roman" w:hAnsi="Times New Roman"/>
                <w:sz w:val="24"/>
                <w:szCs w:val="24"/>
                <w:lang w:val="uk-UA"/>
              </w:rPr>
              <w:t>,</w:t>
            </w:r>
            <w:r w:rsidR="00787836" w:rsidRPr="000C7D89">
              <w:rPr>
                <w:rFonts w:ascii="Times New Roman" w:hAnsi="Times New Roman"/>
                <w:sz w:val="24"/>
                <w:szCs w:val="24"/>
                <w:lang w:val="uk-UA"/>
              </w:rPr>
              <w:t xml:space="preserve"> </w:t>
            </w:r>
            <w:r w:rsidRPr="000C7D89">
              <w:rPr>
                <w:rFonts w:ascii="Times New Roman" w:hAnsi="Times New Roman"/>
                <w:sz w:val="24"/>
                <w:szCs w:val="24"/>
                <w:lang w:val="uk-UA"/>
              </w:rPr>
              <w:t>інші підприємства, які залучені на договірних засадах</w:t>
            </w:r>
          </w:p>
        </w:tc>
      </w:tr>
      <w:tr w:rsidR="005B01BD" w:rsidRPr="000C7D89" w:rsidTr="00A96504">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8.</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Мета програми</w:t>
            </w:r>
          </w:p>
        </w:tc>
        <w:tc>
          <w:tcPr>
            <w:tcW w:w="5953" w:type="dxa"/>
          </w:tcPr>
          <w:p w:rsidR="005F559E" w:rsidRDefault="004D7989" w:rsidP="005F559E">
            <w:pPr>
              <w:spacing w:after="0" w:line="240" w:lineRule="auto"/>
              <w:rPr>
                <w:rFonts w:ascii="Times New Roman" w:hAnsi="Times New Roman"/>
                <w:sz w:val="24"/>
                <w:szCs w:val="24"/>
                <w:lang w:val="uk-UA"/>
              </w:rPr>
            </w:pPr>
            <w:r>
              <w:rPr>
                <w:rFonts w:ascii="Times New Roman" w:hAnsi="Times New Roman"/>
                <w:sz w:val="24"/>
                <w:szCs w:val="24"/>
                <w:lang w:val="uk-UA"/>
              </w:rPr>
              <w:t xml:space="preserve">Організація утримання, ремонту та </w:t>
            </w:r>
            <w:r w:rsidRPr="00FF7737">
              <w:rPr>
                <w:rFonts w:ascii="Times New Roman" w:hAnsi="Times New Roman"/>
                <w:sz w:val="24"/>
                <w:szCs w:val="24"/>
                <w:lang w:val="uk-UA"/>
              </w:rPr>
              <w:t>благоустр</w:t>
            </w:r>
            <w:r>
              <w:rPr>
                <w:rFonts w:ascii="Times New Roman" w:hAnsi="Times New Roman"/>
                <w:sz w:val="24"/>
                <w:szCs w:val="24"/>
                <w:lang w:val="uk-UA"/>
              </w:rPr>
              <w:t>ою</w:t>
            </w:r>
            <w:r w:rsidRPr="00FF7737">
              <w:rPr>
                <w:rFonts w:ascii="Times New Roman" w:hAnsi="Times New Roman"/>
                <w:sz w:val="24"/>
                <w:szCs w:val="24"/>
                <w:lang w:val="uk-UA"/>
              </w:rPr>
              <w:t xml:space="preserve"> </w:t>
            </w:r>
            <w:r>
              <w:rPr>
                <w:rFonts w:ascii="Times New Roman" w:hAnsi="Times New Roman"/>
                <w:sz w:val="24"/>
                <w:szCs w:val="24"/>
                <w:lang w:val="uk-UA"/>
              </w:rPr>
              <w:t xml:space="preserve">території </w:t>
            </w:r>
            <w:r w:rsidR="005F559E">
              <w:rPr>
                <w:rFonts w:ascii="Times New Roman" w:hAnsi="Times New Roman"/>
                <w:sz w:val="24"/>
                <w:szCs w:val="24"/>
                <w:lang w:val="uk-UA"/>
              </w:rPr>
              <w:t xml:space="preserve">центрального </w:t>
            </w:r>
            <w:r>
              <w:rPr>
                <w:rFonts w:ascii="Times New Roman" w:hAnsi="Times New Roman"/>
                <w:sz w:val="24"/>
                <w:szCs w:val="24"/>
                <w:lang w:val="uk-UA"/>
              </w:rPr>
              <w:t xml:space="preserve">парку культури та відпочинку </w:t>
            </w:r>
          </w:p>
          <w:p w:rsidR="005B01BD" w:rsidRPr="000C7D89" w:rsidRDefault="004D7989" w:rsidP="005F559E">
            <w:pPr>
              <w:spacing w:after="0" w:line="240" w:lineRule="auto"/>
              <w:rPr>
                <w:rFonts w:ascii="Times New Roman" w:hAnsi="Times New Roman"/>
                <w:sz w:val="24"/>
                <w:szCs w:val="24"/>
                <w:lang w:val="uk-UA"/>
              </w:rPr>
            </w:pPr>
            <w:r>
              <w:rPr>
                <w:rFonts w:ascii="Times New Roman" w:hAnsi="Times New Roman"/>
                <w:sz w:val="24"/>
                <w:szCs w:val="24"/>
                <w:lang w:val="uk-UA"/>
              </w:rPr>
              <w:t xml:space="preserve">м. </w:t>
            </w:r>
            <w:proofErr w:type="spellStart"/>
            <w:r>
              <w:rPr>
                <w:rFonts w:ascii="Times New Roman" w:hAnsi="Times New Roman"/>
                <w:sz w:val="24"/>
                <w:szCs w:val="24"/>
                <w:lang w:val="uk-UA"/>
              </w:rPr>
              <w:t>Сєвєродонецьк</w:t>
            </w:r>
            <w:r w:rsidR="005F559E">
              <w:rPr>
                <w:rFonts w:ascii="Times New Roman" w:hAnsi="Times New Roman"/>
                <w:sz w:val="24"/>
                <w:szCs w:val="24"/>
                <w:lang w:val="uk-UA"/>
              </w:rPr>
              <w:t>а</w:t>
            </w:r>
            <w:proofErr w:type="spellEnd"/>
            <w:r w:rsidR="005F559E">
              <w:rPr>
                <w:rFonts w:ascii="Times New Roman" w:hAnsi="Times New Roman"/>
                <w:sz w:val="24"/>
                <w:szCs w:val="24"/>
                <w:lang w:val="uk-UA"/>
              </w:rPr>
              <w:t xml:space="preserve"> </w:t>
            </w:r>
          </w:p>
        </w:tc>
      </w:tr>
      <w:tr w:rsidR="005B01BD" w:rsidRPr="000C7D89" w:rsidTr="00A96504">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9.</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Термін реалізації програми</w:t>
            </w:r>
          </w:p>
        </w:tc>
        <w:tc>
          <w:tcPr>
            <w:tcW w:w="5953" w:type="dxa"/>
          </w:tcPr>
          <w:p w:rsidR="005B01BD" w:rsidRPr="000C7D89" w:rsidRDefault="00D22B0D" w:rsidP="00AF068A">
            <w:pPr>
              <w:spacing w:after="0" w:line="240" w:lineRule="auto"/>
              <w:rPr>
                <w:rFonts w:ascii="Times New Roman" w:hAnsi="Times New Roman"/>
                <w:sz w:val="24"/>
                <w:szCs w:val="24"/>
                <w:lang w:val="uk-UA"/>
              </w:rPr>
            </w:pPr>
            <w:r w:rsidRPr="000C7D89">
              <w:rPr>
                <w:rFonts w:ascii="Times New Roman" w:hAnsi="Times New Roman"/>
                <w:sz w:val="24"/>
                <w:szCs w:val="24"/>
                <w:lang w:val="uk-UA"/>
              </w:rPr>
              <w:t>201</w:t>
            </w:r>
            <w:r w:rsidR="00AF068A">
              <w:rPr>
                <w:rFonts w:ascii="Times New Roman" w:hAnsi="Times New Roman"/>
                <w:sz w:val="24"/>
                <w:szCs w:val="24"/>
                <w:lang w:val="uk-UA"/>
              </w:rPr>
              <w:t>9</w:t>
            </w:r>
            <w:r w:rsidRPr="000C7D89">
              <w:rPr>
                <w:rFonts w:ascii="Times New Roman" w:hAnsi="Times New Roman"/>
                <w:sz w:val="24"/>
                <w:szCs w:val="24"/>
                <w:lang w:val="uk-UA"/>
              </w:rPr>
              <w:t xml:space="preserve"> </w:t>
            </w:r>
            <w:r w:rsidR="005B01BD" w:rsidRPr="000C7D89">
              <w:rPr>
                <w:rFonts w:ascii="Times New Roman" w:hAnsi="Times New Roman"/>
                <w:sz w:val="24"/>
                <w:szCs w:val="24"/>
                <w:lang w:val="uk-UA"/>
              </w:rPr>
              <w:t>рік</w:t>
            </w:r>
          </w:p>
        </w:tc>
      </w:tr>
      <w:tr w:rsidR="005B01BD" w:rsidRPr="000C7D89" w:rsidTr="00A96504">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10.</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 xml:space="preserve">Загальний обсяг фінансових ресурсів, </w:t>
            </w:r>
            <w:r w:rsidR="003D1D73">
              <w:rPr>
                <w:rFonts w:ascii="Times New Roman" w:hAnsi="Times New Roman"/>
                <w:sz w:val="24"/>
                <w:szCs w:val="24"/>
                <w:lang w:val="uk-UA"/>
              </w:rPr>
              <w:t>у</w:t>
            </w:r>
            <w:r w:rsidRPr="000C7D89">
              <w:rPr>
                <w:rFonts w:ascii="Times New Roman" w:hAnsi="Times New Roman"/>
                <w:sz w:val="24"/>
                <w:szCs w:val="24"/>
                <w:lang w:val="uk-UA"/>
              </w:rPr>
              <w:t xml:space="preserve"> тому числі</w:t>
            </w:r>
          </w:p>
        </w:tc>
        <w:tc>
          <w:tcPr>
            <w:tcW w:w="5953" w:type="dxa"/>
          </w:tcPr>
          <w:p w:rsidR="00744F04" w:rsidRPr="003B180C" w:rsidRDefault="003B180C" w:rsidP="00F94F2E">
            <w:pPr>
              <w:spacing w:after="0" w:line="240" w:lineRule="auto"/>
              <w:rPr>
                <w:rFonts w:ascii="Times New Roman" w:hAnsi="Times New Roman"/>
                <w:sz w:val="24"/>
                <w:szCs w:val="24"/>
                <w:highlight w:val="cyan"/>
                <w:lang w:val="uk-UA"/>
              </w:rPr>
            </w:pPr>
            <w:r w:rsidRPr="003B180C">
              <w:rPr>
                <w:rFonts w:ascii="Times New Roman" w:hAnsi="Times New Roman"/>
                <w:bCs/>
              </w:rPr>
              <w:t xml:space="preserve">840,0 </w:t>
            </w:r>
            <w:r w:rsidRPr="003B180C">
              <w:rPr>
                <w:rFonts w:ascii="Times New Roman" w:hAnsi="Times New Roman"/>
                <w:bCs/>
                <w:lang w:val="uk-UA"/>
              </w:rPr>
              <w:t>тис</w:t>
            </w:r>
            <w:proofErr w:type="gramStart"/>
            <w:r w:rsidRPr="003B180C">
              <w:rPr>
                <w:rFonts w:ascii="Times New Roman" w:hAnsi="Times New Roman"/>
                <w:bCs/>
                <w:lang w:val="uk-UA"/>
              </w:rPr>
              <w:t>.</w:t>
            </w:r>
            <w:proofErr w:type="gramEnd"/>
            <w:r>
              <w:rPr>
                <w:rFonts w:ascii="Times New Roman" w:hAnsi="Times New Roman"/>
                <w:b/>
                <w:bCs/>
                <w:lang w:val="uk-UA"/>
              </w:rPr>
              <w:t xml:space="preserve"> </w:t>
            </w:r>
            <w:proofErr w:type="gramStart"/>
            <w:r w:rsidR="00744F04" w:rsidRPr="003B180C">
              <w:rPr>
                <w:rFonts w:ascii="Times New Roman" w:hAnsi="Times New Roman"/>
                <w:sz w:val="24"/>
                <w:szCs w:val="24"/>
                <w:lang w:val="uk-UA"/>
              </w:rPr>
              <w:t>г</w:t>
            </w:r>
            <w:proofErr w:type="gramEnd"/>
            <w:r w:rsidR="00744F04" w:rsidRPr="003B180C">
              <w:rPr>
                <w:rFonts w:ascii="Times New Roman" w:hAnsi="Times New Roman"/>
                <w:sz w:val="24"/>
                <w:szCs w:val="24"/>
                <w:lang w:val="uk-UA"/>
              </w:rPr>
              <w:t>рн.</w:t>
            </w:r>
          </w:p>
        </w:tc>
      </w:tr>
      <w:tr w:rsidR="005B01BD" w:rsidRPr="000C7D89" w:rsidTr="00A96504">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кошти  міського бюджету</w:t>
            </w:r>
          </w:p>
        </w:tc>
        <w:tc>
          <w:tcPr>
            <w:tcW w:w="5953" w:type="dxa"/>
          </w:tcPr>
          <w:p w:rsidR="005B01BD" w:rsidRPr="003B180C" w:rsidRDefault="003B180C" w:rsidP="00F94F2E">
            <w:pPr>
              <w:spacing w:after="0" w:line="240" w:lineRule="auto"/>
              <w:rPr>
                <w:rFonts w:ascii="Times New Roman" w:hAnsi="Times New Roman"/>
                <w:sz w:val="24"/>
                <w:szCs w:val="24"/>
                <w:highlight w:val="cyan"/>
                <w:lang w:val="uk-UA"/>
              </w:rPr>
            </w:pPr>
            <w:r w:rsidRPr="003B180C">
              <w:rPr>
                <w:rFonts w:ascii="Times New Roman" w:hAnsi="Times New Roman"/>
                <w:bCs/>
              </w:rPr>
              <w:t xml:space="preserve">840,0 </w:t>
            </w:r>
            <w:r w:rsidRPr="003B180C">
              <w:rPr>
                <w:rFonts w:ascii="Times New Roman" w:hAnsi="Times New Roman"/>
                <w:bCs/>
                <w:lang w:val="uk-UA"/>
              </w:rPr>
              <w:t>тис</w:t>
            </w:r>
            <w:proofErr w:type="gramStart"/>
            <w:r w:rsidRPr="003B180C">
              <w:rPr>
                <w:rFonts w:ascii="Times New Roman" w:hAnsi="Times New Roman"/>
                <w:bCs/>
                <w:lang w:val="uk-UA"/>
              </w:rPr>
              <w:t>.</w:t>
            </w:r>
            <w:proofErr w:type="gramEnd"/>
            <w:r>
              <w:rPr>
                <w:rFonts w:ascii="Times New Roman" w:hAnsi="Times New Roman"/>
                <w:b/>
                <w:bCs/>
                <w:lang w:val="uk-UA"/>
              </w:rPr>
              <w:t xml:space="preserve"> </w:t>
            </w:r>
            <w:proofErr w:type="gramStart"/>
            <w:r w:rsidRPr="003B180C">
              <w:rPr>
                <w:rFonts w:ascii="Times New Roman" w:hAnsi="Times New Roman"/>
                <w:sz w:val="24"/>
                <w:szCs w:val="24"/>
                <w:lang w:val="uk-UA"/>
              </w:rPr>
              <w:t>г</w:t>
            </w:r>
            <w:proofErr w:type="gramEnd"/>
            <w:r w:rsidRPr="003B180C">
              <w:rPr>
                <w:rFonts w:ascii="Times New Roman" w:hAnsi="Times New Roman"/>
                <w:sz w:val="24"/>
                <w:szCs w:val="24"/>
                <w:lang w:val="uk-UA"/>
              </w:rPr>
              <w:t>рн.</w:t>
            </w:r>
          </w:p>
        </w:tc>
      </w:tr>
      <w:tr w:rsidR="005B01BD" w:rsidRPr="000C7D89" w:rsidTr="00A96504">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11.</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Очікувані результати</w:t>
            </w:r>
          </w:p>
        </w:tc>
        <w:tc>
          <w:tcPr>
            <w:tcW w:w="5953" w:type="dxa"/>
          </w:tcPr>
          <w:p w:rsidR="005B01BD" w:rsidRPr="000C7D89" w:rsidRDefault="00D22B0D" w:rsidP="00D22B0D">
            <w:pPr>
              <w:tabs>
                <w:tab w:val="left" w:pos="6900"/>
              </w:tabs>
              <w:spacing w:after="0" w:line="240" w:lineRule="auto"/>
              <w:ind w:right="-568"/>
              <w:rPr>
                <w:rFonts w:ascii="Times New Roman" w:hAnsi="Times New Roman"/>
                <w:sz w:val="24"/>
                <w:szCs w:val="24"/>
                <w:lang w:val="uk-UA"/>
              </w:rPr>
            </w:pPr>
            <w:r w:rsidRPr="000C7D89">
              <w:rPr>
                <w:rFonts w:ascii="Times New Roman" w:hAnsi="Times New Roman"/>
                <w:bCs/>
                <w:sz w:val="24"/>
                <w:szCs w:val="24"/>
                <w:lang w:val="uk-UA"/>
              </w:rPr>
              <w:t>Досягнення мети Програми</w:t>
            </w:r>
          </w:p>
        </w:tc>
      </w:tr>
      <w:tr w:rsidR="005B01BD" w:rsidRPr="000C7D89" w:rsidTr="00A96504">
        <w:trPr>
          <w:trHeight w:val="20"/>
        </w:trPr>
        <w:tc>
          <w:tcPr>
            <w:tcW w:w="665" w:type="dxa"/>
          </w:tcPr>
          <w:p w:rsidR="005B01BD" w:rsidRPr="000C7D89" w:rsidRDefault="005B01BD" w:rsidP="002A219A">
            <w:pPr>
              <w:spacing w:after="0" w:line="240" w:lineRule="auto"/>
              <w:jc w:val="center"/>
              <w:rPr>
                <w:rFonts w:ascii="Times New Roman" w:hAnsi="Times New Roman"/>
                <w:sz w:val="24"/>
                <w:szCs w:val="24"/>
                <w:lang w:val="uk-UA"/>
              </w:rPr>
            </w:pPr>
            <w:r w:rsidRPr="000C7D89">
              <w:rPr>
                <w:rFonts w:ascii="Times New Roman" w:hAnsi="Times New Roman"/>
                <w:sz w:val="24"/>
                <w:szCs w:val="24"/>
                <w:lang w:val="uk-UA"/>
              </w:rPr>
              <w:t>12.</w:t>
            </w:r>
          </w:p>
        </w:tc>
        <w:tc>
          <w:tcPr>
            <w:tcW w:w="3269" w:type="dxa"/>
          </w:tcPr>
          <w:p w:rsidR="005B01BD" w:rsidRPr="000C7D89" w:rsidRDefault="005B01BD" w:rsidP="00D715E0">
            <w:pPr>
              <w:spacing w:after="0" w:line="240" w:lineRule="auto"/>
              <w:rPr>
                <w:rFonts w:ascii="Times New Roman" w:hAnsi="Times New Roman"/>
                <w:sz w:val="24"/>
                <w:szCs w:val="24"/>
                <w:lang w:val="uk-UA"/>
              </w:rPr>
            </w:pPr>
            <w:r w:rsidRPr="000C7D89">
              <w:rPr>
                <w:rFonts w:ascii="Times New Roman" w:hAnsi="Times New Roman"/>
                <w:sz w:val="24"/>
                <w:szCs w:val="24"/>
                <w:lang w:val="uk-UA"/>
              </w:rPr>
              <w:t>Контроль за виконанням (орган, уповноважений здійснювати контроль за виконанням)</w:t>
            </w:r>
          </w:p>
        </w:tc>
        <w:tc>
          <w:tcPr>
            <w:tcW w:w="5953" w:type="dxa"/>
          </w:tcPr>
          <w:p w:rsidR="005B01BD" w:rsidRPr="000C7D89" w:rsidRDefault="00715281" w:rsidP="000D39C3">
            <w:pPr>
              <w:spacing w:after="0" w:line="240" w:lineRule="auto"/>
              <w:jc w:val="both"/>
              <w:rPr>
                <w:rFonts w:ascii="Times New Roman" w:hAnsi="Times New Roman"/>
                <w:sz w:val="24"/>
                <w:szCs w:val="24"/>
                <w:lang w:val="uk-UA"/>
              </w:rPr>
            </w:pPr>
            <w:r w:rsidRPr="000C7D89">
              <w:rPr>
                <w:rFonts w:ascii="Times New Roman" w:hAnsi="Times New Roman"/>
                <w:sz w:val="24"/>
                <w:szCs w:val="24"/>
                <w:lang w:val="uk-UA"/>
              </w:rPr>
              <w:t>Постійна комісія</w:t>
            </w:r>
            <w:r w:rsidR="000E1AFC" w:rsidRPr="000C7D89">
              <w:rPr>
                <w:rFonts w:ascii="Times New Roman" w:hAnsi="Times New Roman"/>
                <w:sz w:val="24"/>
                <w:szCs w:val="24"/>
                <w:lang w:val="uk-UA"/>
              </w:rPr>
              <w:t xml:space="preserve"> по управлінню житлово-комунальним господарством, власністю, комунальною власністю, побутовим та торгівельним обслуговуванням </w:t>
            </w:r>
            <w:r w:rsidR="00900D71" w:rsidRPr="000C7D89">
              <w:rPr>
                <w:rFonts w:ascii="Times New Roman" w:hAnsi="Times New Roman"/>
                <w:sz w:val="24"/>
                <w:szCs w:val="24"/>
                <w:lang w:val="uk-UA"/>
              </w:rPr>
              <w:t>міської ради</w:t>
            </w:r>
            <w:r w:rsidRPr="000C7D89">
              <w:rPr>
                <w:rFonts w:ascii="Times New Roman" w:hAnsi="Times New Roman"/>
                <w:sz w:val="24"/>
                <w:szCs w:val="24"/>
                <w:lang w:val="uk-UA"/>
              </w:rPr>
              <w:t xml:space="preserve"> </w:t>
            </w:r>
          </w:p>
        </w:tc>
      </w:tr>
    </w:tbl>
    <w:p w:rsidR="001F5451" w:rsidRPr="000C7D89" w:rsidRDefault="001F5451" w:rsidP="00715281">
      <w:pPr>
        <w:tabs>
          <w:tab w:val="left" w:pos="6900"/>
        </w:tabs>
        <w:spacing w:after="0" w:line="240" w:lineRule="auto"/>
        <w:jc w:val="center"/>
        <w:rPr>
          <w:rFonts w:ascii="Times New Roman" w:hAnsi="Times New Roman"/>
          <w:b/>
          <w:sz w:val="24"/>
          <w:szCs w:val="24"/>
          <w:lang w:val="uk-UA"/>
        </w:rPr>
      </w:pPr>
    </w:p>
    <w:p w:rsidR="00F91463" w:rsidRDefault="00F91463" w:rsidP="001B0287">
      <w:pPr>
        <w:tabs>
          <w:tab w:val="left" w:pos="3720"/>
          <w:tab w:val="left" w:pos="6900"/>
        </w:tabs>
        <w:spacing w:after="0" w:line="240" w:lineRule="auto"/>
        <w:jc w:val="center"/>
        <w:rPr>
          <w:rFonts w:ascii="Times New Roman" w:hAnsi="Times New Roman"/>
          <w:b/>
          <w:sz w:val="24"/>
          <w:szCs w:val="24"/>
          <w:lang w:val="uk-UA"/>
        </w:rPr>
      </w:pPr>
    </w:p>
    <w:p w:rsidR="00F91463" w:rsidRDefault="00F91463"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237825" w:rsidRDefault="00237825" w:rsidP="001B0287">
      <w:pPr>
        <w:tabs>
          <w:tab w:val="left" w:pos="3720"/>
          <w:tab w:val="left" w:pos="6900"/>
        </w:tabs>
        <w:spacing w:after="0" w:line="240" w:lineRule="auto"/>
        <w:jc w:val="center"/>
        <w:rPr>
          <w:rFonts w:ascii="Times New Roman" w:hAnsi="Times New Roman"/>
          <w:b/>
          <w:sz w:val="24"/>
          <w:szCs w:val="24"/>
          <w:lang w:val="uk-UA"/>
        </w:rPr>
      </w:pPr>
    </w:p>
    <w:p w:rsidR="00DE3905" w:rsidRDefault="00DE3905" w:rsidP="001B0287">
      <w:pPr>
        <w:tabs>
          <w:tab w:val="left" w:pos="3720"/>
          <w:tab w:val="left" w:pos="6900"/>
        </w:tabs>
        <w:spacing w:after="0" w:line="240" w:lineRule="auto"/>
        <w:jc w:val="center"/>
        <w:rPr>
          <w:rFonts w:ascii="Times New Roman" w:hAnsi="Times New Roman"/>
          <w:b/>
          <w:sz w:val="24"/>
          <w:szCs w:val="24"/>
          <w:lang w:val="uk-UA"/>
        </w:rPr>
      </w:pPr>
    </w:p>
    <w:p w:rsidR="00DE3905" w:rsidRDefault="00DE3905" w:rsidP="001B0287">
      <w:pPr>
        <w:tabs>
          <w:tab w:val="left" w:pos="3720"/>
          <w:tab w:val="left" w:pos="6900"/>
        </w:tabs>
        <w:spacing w:after="0" w:line="240" w:lineRule="auto"/>
        <w:jc w:val="center"/>
        <w:rPr>
          <w:rFonts w:ascii="Times New Roman" w:hAnsi="Times New Roman"/>
          <w:b/>
          <w:sz w:val="24"/>
          <w:szCs w:val="24"/>
          <w:lang w:val="uk-UA"/>
        </w:rPr>
      </w:pPr>
    </w:p>
    <w:p w:rsidR="00DE3905" w:rsidRDefault="00DE3905" w:rsidP="001B0287">
      <w:pPr>
        <w:tabs>
          <w:tab w:val="left" w:pos="3720"/>
          <w:tab w:val="left" w:pos="6900"/>
        </w:tabs>
        <w:spacing w:after="0" w:line="240" w:lineRule="auto"/>
        <w:jc w:val="center"/>
        <w:rPr>
          <w:rFonts w:ascii="Times New Roman" w:hAnsi="Times New Roman"/>
          <w:b/>
          <w:sz w:val="24"/>
          <w:szCs w:val="24"/>
          <w:lang w:val="uk-UA"/>
        </w:rPr>
      </w:pPr>
    </w:p>
    <w:p w:rsidR="00DE3905" w:rsidRDefault="00DE3905" w:rsidP="001B0287">
      <w:pPr>
        <w:tabs>
          <w:tab w:val="left" w:pos="3720"/>
          <w:tab w:val="left" w:pos="6900"/>
        </w:tabs>
        <w:spacing w:after="0" w:line="240" w:lineRule="auto"/>
        <w:jc w:val="center"/>
        <w:rPr>
          <w:rFonts w:ascii="Times New Roman" w:hAnsi="Times New Roman"/>
          <w:b/>
          <w:sz w:val="24"/>
          <w:szCs w:val="24"/>
          <w:lang w:val="uk-UA"/>
        </w:rPr>
      </w:pPr>
    </w:p>
    <w:p w:rsidR="00DE3905" w:rsidRDefault="00DE3905" w:rsidP="001B0287">
      <w:pPr>
        <w:tabs>
          <w:tab w:val="left" w:pos="3720"/>
          <w:tab w:val="left" w:pos="6900"/>
        </w:tabs>
        <w:spacing w:after="0" w:line="240" w:lineRule="auto"/>
        <w:jc w:val="center"/>
        <w:rPr>
          <w:rFonts w:ascii="Times New Roman" w:hAnsi="Times New Roman"/>
          <w:b/>
          <w:sz w:val="24"/>
          <w:szCs w:val="24"/>
          <w:lang w:val="uk-UA"/>
        </w:rPr>
      </w:pPr>
    </w:p>
    <w:p w:rsidR="00DE3905" w:rsidRDefault="00DE3905"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4D7989" w:rsidRDefault="004D7989" w:rsidP="001B0287">
      <w:pPr>
        <w:tabs>
          <w:tab w:val="left" w:pos="3720"/>
          <w:tab w:val="left" w:pos="6900"/>
        </w:tabs>
        <w:spacing w:after="0" w:line="240" w:lineRule="auto"/>
        <w:jc w:val="center"/>
        <w:rPr>
          <w:rFonts w:ascii="Times New Roman" w:hAnsi="Times New Roman"/>
          <w:b/>
          <w:sz w:val="24"/>
          <w:szCs w:val="24"/>
          <w:lang w:val="uk-UA"/>
        </w:rPr>
      </w:pPr>
    </w:p>
    <w:p w:rsidR="007D76C4" w:rsidRDefault="007D76C4" w:rsidP="001B0287">
      <w:pPr>
        <w:tabs>
          <w:tab w:val="left" w:pos="3720"/>
          <w:tab w:val="left" w:pos="6900"/>
        </w:tabs>
        <w:spacing w:after="0" w:line="240" w:lineRule="auto"/>
        <w:jc w:val="center"/>
        <w:rPr>
          <w:rFonts w:ascii="Times New Roman" w:hAnsi="Times New Roman"/>
          <w:b/>
          <w:sz w:val="24"/>
          <w:szCs w:val="24"/>
          <w:lang w:val="uk-UA"/>
        </w:rPr>
      </w:pPr>
    </w:p>
    <w:p w:rsidR="00715281" w:rsidRPr="000C7D89" w:rsidRDefault="005B01BD" w:rsidP="001B0287">
      <w:pPr>
        <w:tabs>
          <w:tab w:val="left" w:pos="3720"/>
          <w:tab w:val="left" w:pos="6900"/>
        </w:tabs>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lastRenderedPageBreak/>
        <w:t xml:space="preserve">2. </w:t>
      </w:r>
      <w:r w:rsidR="00B83BC4" w:rsidRPr="000C7D89">
        <w:rPr>
          <w:rFonts w:ascii="Times New Roman" w:hAnsi="Times New Roman"/>
          <w:b/>
          <w:sz w:val="24"/>
          <w:szCs w:val="24"/>
          <w:lang w:val="uk-UA"/>
        </w:rPr>
        <w:t>С</w:t>
      </w:r>
      <w:r w:rsidR="00293D30" w:rsidRPr="000C7D89">
        <w:rPr>
          <w:rFonts w:ascii="Times New Roman" w:hAnsi="Times New Roman"/>
          <w:b/>
          <w:sz w:val="24"/>
          <w:szCs w:val="24"/>
          <w:lang w:val="uk-UA"/>
        </w:rPr>
        <w:t>клад проблеми.</w:t>
      </w:r>
    </w:p>
    <w:p w:rsidR="00DD1611" w:rsidRPr="000C7D89" w:rsidRDefault="00DD1611" w:rsidP="00715281">
      <w:pPr>
        <w:tabs>
          <w:tab w:val="left" w:pos="6900"/>
        </w:tabs>
        <w:spacing w:after="0" w:line="240" w:lineRule="auto"/>
        <w:jc w:val="center"/>
        <w:rPr>
          <w:rFonts w:ascii="Times New Roman" w:hAnsi="Times New Roman"/>
          <w:b/>
          <w:sz w:val="24"/>
          <w:szCs w:val="24"/>
          <w:lang w:val="uk-UA"/>
        </w:rPr>
      </w:pPr>
    </w:p>
    <w:p w:rsidR="00F94F2E" w:rsidRPr="009B4A3D" w:rsidRDefault="00D663D1" w:rsidP="009B4A3D">
      <w:pPr>
        <w:tabs>
          <w:tab w:val="left" w:pos="1320"/>
          <w:tab w:val="center" w:pos="4677"/>
        </w:tabs>
        <w:spacing w:after="0" w:line="240" w:lineRule="auto"/>
        <w:ind w:firstLine="709"/>
        <w:jc w:val="both"/>
        <w:outlineLvl w:val="0"/>
        <w:rPr>
          <w:rFonts w:ascii="Times New Roman" w:hAnsi="Times New Roman"/>
          <w:color w:val="000000"/>
          <w:sz w:val="24"/>
          <w:szCs w:val="24"/>
          <w:lang w:val="uk-UA"/>
        </w:rPr>
      </w:pPr>
      <w:r>
        <w:rPr>
          <w:rFonts w:ascii="Times New Roman" w:hAnsi="Times New Roman"/>
          <w:color w:val="000000"/>
          <w:sz w:val="24"/>
          <w:szCs w:val="24"/>
          <w:lang w:val="uk-UA"/>
        </w:rPr>
        <w:t xml:space="preserve">Місто має один </w:t>
      </w:r>
      <w:r w:rsidR="00DE3905">
        <w:rPr>
          <w:rFonts w:ascii="Times New Roman" w:hAnsi="Times New Roman"/>
          <w:color w:val="000000"/>
          <w:sz w:val="24"/>
          <w:szCs w:val="24"/>
          <w:lang w:val="uk-UA"/>
        </w:rPr>
        <w:t>центральний</w:t>
      </w:r>
      <w:r>
        <w:rPr>
          <w:rFonts w:ascii="Times New Roman" w:hAnsi="Times New Roman"/>
          <w:color w:val="000000"/>
          <w:sz w:val="24"/>
          <w:szCs w:val="24"/>
          <w:lang w:val="uk-UA"/>
        </w:rPr>
        <w:t xml:space="preserve"> парк культури та відпочинку, який на сьогодні </w:t>
      </w:r>
      <w:r w:rsidRPr="00693314">
        <w:rPr>
          <w:rFonts w:ascii="Times New Roman" w:hAnsi="Times New Roman"/>
          <w:color w:val="000000"/>
          <w:sz w:val="24"/>
          <w:szCs w:val="24"/>
          <w:lang w:val="uk-UA"/>
        </w:rPr>
        <w:t xml:space="preserve">знаходиться </w:t>
      </w:r>
      <w:r w:rsidRPr="00DF4A33">
        <w:rPr>
          <w:rFonts w:ascii="Times New Roman" w:hAnsi="Times New Roman"/>
          <w:color w:val="000000"/>
          <w:sz w:val="24"/>
          <w:szCs w:val="24"/>
          <w:lang w:val="uk-UA"/>
        </w:rPr>
        <w:t xml:space="preserve">в занедбаному </w:t>
      </w:r>
      <w:r w:rsidR="005D333C">
        <w:rPr>
          <w:rFonts w:ascii="Times New Roman" w:hAnsi="Times New Roman"/>
          <w:color w:val="000000"/>
          <w:sz w:val="24"/>
          <w:szCs w:val="24"/>
          <w:lang w:val="uk-UA"/>
        </w:rPr>
        <w:t>стані</w:t>
      </w:r>
      <w:r w:rsidRPr="00693314">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Місту потрібна зона рекреації для </w:t>
      </w:r>
      <w:r w:rsidRPr="00D663D1">
        <w:rPr>
          <w:rFonts w:ascii="Times New Roman" w:hAnsi="Times New Roman"/>
          <w:color w:val="000000"/>
          <w:sz w:val="24"/>
          <w:szCs w:val="24"/>
          <w:lang w:val="uk-UA"/>
        </w:rPr>
        <w:t>відновлення і зміцнення фі</w:t>
      </w:r>
      <w:r w:rsidR="009B4A3D">
        <w:rPr>
          <w:rFonts w:ascii="Times New Roman" w:hAnsi="Times New Roman"/>
          <w:color w:val="000000"/>
          <w:sz w:val="24"/>
          <w:szCs w:val="24"/>
          <w:lang w:val="uk-UA"/>
        </w:rPr>
        <w:t>зичних і духовних сил мешканців</w:t>
      </w:r>
      <w:r w:rsidR="00DE3905">
        <w:rPr>
          <w:rFonts w:ascii="Times New Roman" w:hAnsi="Times New Roman"/>
          <w:color w:val="000000"/>
          <w:sz w:val="24"/>
          <w:szCs w:val="24"/>
          <w:lang w:val="uk-UA"/>
        </w:rPr>
        <w:t xml:space="preserve"> у вільний від трудової або навчальної діяльності час у спеціально відведених для цього місцях, що знаходяться за межами постійного місця проживання. Т</w:t>
      </w:r>
      <w:r w:rsidR="005D333C">
        <w:rPr>
          <w:rFonts w:ascii="Times New Roman" w:hAnsi="Times New Roman"/>
          <w:color w:val="000000"/>
          <w:sz w:val="24"/>
          <w:szCs w:val="24"/>
          <w:lang w:val="uk-UA"/>
        </w:rPr>
        <w:t>ому нагальн</w:t>
      </w:r>
      <w:r w:rsidR="007F446D">
        <w:rPr>
          <w:rFonts w:ascii="Times New Roman" w:hAnsi="Times New Roman"/>
          <w:color w:val="000000"/>
          <w:sz w:val="24"/>
          <w:szCs w:val="24"/>
          <w:lang w:val="uk-UA"/>
        </w:rPr>
        <w:t>ою</w:t>
      </w:r>
      <w:r w:rsidR="005D333C">
        <w:rPr>
          <w:rFonts w:ascii="Times New Roman" w:hAnsi="Times New Roman"/>
          <w:color w:val="000000"/>
          <w:sz w:val="24"/>
          <w:szCs w:val="24"/>
          <w:lang w:val="uk-UA"/>
        </w:rPr>
        <w:t xml:space="preserve"> </w:t>
      </w:r>
      <w:r w:rsidR="007F446D">
        <w:rPr>
          <w:rFonts w:ascii="Times New Roman" w:hAnsi="Times New Roman"/>
          <w:color w:val="000000"/>
          <w:sz w:val="24"/>
          <w:szCs w:val="24"/>
          <w:lang w:val="uk-UA"/>
        </w:rPr>
        <w:t xml:space="preserve">проблемою </w:t>
      </w:r>
      <w:r w:rsidR="009B4A3D">
        <w:rPr>
          <w:rFonts w:ascii="Times New Roman" w:hAnsi="Times New Roman"/>
          <w:color w:val="000000"/>
          <w:sz w:val="24"/>
          <w:szCs w:val="24"/>
          <w:lang w:val="uk-UA"/>
        </w:rPr>
        <w:t xml:space="preserve">є </w:t>
      </w:r>
      <w:r w:rsidR="007F446D">
        <w:rPr>
          <w:rFonts w:ascii="Times New Roman" w:hAnsi="Times New Roman"/>
          <w:color w:val="000000"/>
          <w:sz w:val="24"/>
          <w:szCs w:val="24"/>
          <w:lang w:val="uk-UA"/>
        </w:rPr>
        <w:t>реконструкція та благоустрій парку, упорядкування ділянок зелених насаджень, відродження озер, облаштування місць відпочинку, місць проведення міських заходів, місць для дитячих розваг та атракціонів, місць проведення спортивних, культурних, пізнавальних заходів. Виконання цього завдання повинно відбуватися з урахуванням позитивного досвіду, за сучасними проектами, із залученням до цього процесу громадськості, бізнесу, держави та міжнародних донорів з одночасною пропагандою ведення активного способу життя, зміцнення здоров’я, поліпшення культури, покращення екологічного ситуації в місті.</w:t>
      </w:r>
    </w:p>
    <w:p w:rsidR="009F5D70" w:rsidRDefault="009F5D70" w:rsidP="009C51BE">
      <w:pPr>
        <w:spacing w:after="0" w:line="240" w:lineRule="auto"/>
        <w:ind w:firstLine="708"/>
        <w:jc w:val="both"/>
        <w:rPr>
          <w:rFonts w:ascii="Times New Roman" w:hAnsi="Times New Roman"/>
          <w:color w:val="000000"/>
          <w:sz w:val="24"/>
          <w:szCs w:val="24"/>
          <w:lang w:val="uk-UA"/>
        </w:rPr>
      </w:pPr>
    </w:p>
    <w:p w:rsidR="00F91463" w:rsidRDefault="00F91463" w:rsidP="00494A7B">
      <w:pPr>
        <w:spacing w:after="0" w:line="240" w:lineRule="auto"/>
        <w:jc w:val="center"/>
        <w:outlineLvl w:val="0"/>
        <w:rPr>
          <w:rFonts w:ascii="Times New Roman" w:hAnsi="Times New Roman"/>
          <w:b/>
          <w:color w:val="000000"/>
          <w:sz w:val="24"/>
          <w:szCs w:val="24"/>
          <w:lang w:val="uk-UA"/>
        </w:rPr>
      </w:pPr>
    </w:p>
    <w:p w:rsidR="007D76C4" w:rsidRDefault="007D76C4" w:rsidP="00494A7B">
      <w:pPr>
        <w:spacing w:after="0" w:line="240" w:lineRule="auto"/>
        <w:jc w:val="center"/>
        <w:outlineLvl w:val="0"/>
        <w:rPr>
          <w:rFonts w:ascii="Times New Roman" w:hAnsi="Times New Roman"/>
          <w:b/>
          <w:color w:val="000000"/>
          <w:sz w:val="24"/>
          <w:szCs w:val="24"/>
          <w:lang w:val="uk-UA"/>
        </w:rPr>
      </w:pPr>
    </w:p>
    <w:p w:rsidR="0070462B" w:rsidRPr="000C7D89" w:rsidRDefault="0070462B" w:rsidP="00494A7B">
      <w:pPr>
        <w:spacing w:after="0" w:line="240" w:lineRule="auto"/>
        <w:jc w:val="center"/>
        <w:outlineLvl w:val="0"/>
        <w:rPr>
          <w:rFonts w:ascii="Times New Roman" w:hAnsi="Times New Roman"/>
          <w:b/>
          <w:color w:val="000000"/>
          <w:sz w:val="24"/>
          <w:szCs w:val="24"/>
          <w:lang w:val="uk-UA"/>
        </w:rPr>
      </w:pPr>
      <w:r w:rsidRPr="000C7D89">
        <w:rPr>
          <w:rFonts w:ascii="Times New Roman" w:hAnsi="Times New Roman"/>
          <w:b/>
          <w:color w:val="000000"/>
          <w:sz w:val="24"/>
          <w:szCs w:val="24"/>
          <w:lang w:val="uk-UA"/>
        </w:rPr>
        <w:t xml:space="preserve">Аналіз факторів впливу на проблему та аналіз ресурсів </w:t>
      </w:r>
    </w:p>
    <w:p w:rsidR="0070462B" w:rsidRPr="000C7D89" w:rsidRDefault="0070462B" w:rsidP="0070462B">
      <w:pPr>
        <w:spacing w:after="0" w:line="240" w:lineRule="auto"/>
        <w:jc w:val="center"/>
        <w:rPr>
          <w:rFonts w:ascii="Times New Roman" w:hAnsi="Times New Roman"/>
          <w:b/>
          <w:color w:val="000000"/>
          <w:sz w:val="24"/>
          <w:szCs w:val="24"/>
          <w:lang w:val="uk-UA"/>
        </w:rPr>
      </w:pPr>
      <w:r w:rsidRPr="000C7D89">
        <w:rPr>
          <w:rFonts w:ascii="Times New Roman" w:hAnsi="Times New Roman"/>
          <w:b/>
          <w:color w:val="000000"/>
          <w:sz w:val="24"/>
          <w:szCs w:val="24"/>
          <w:lang w:val="uk-UA"/>
        </w:rPr>
        <w:t>для реалізації Програми</w:t>
      </w:r>
    </w:p>
    <w:p w:rsidR="00C22352" w:rsidRPr="000C7D89" w:rsidRDefault="0070462B" w:rsidP="0070462B">
      <w:pPr>
        <w:spacing w:after="0" w:line="240" w:lineRule="auto"/>
        <w:jc w:val="center"/>
        <w:rPr>
          <w:rFonts w:ascii="Times New Roman" w:hAnsi="Times New Roman"/>
          <w:b/>
          <w:color w:val="000000"/>
          <w:sz w:val="24"/>
          <w:szCs w:val="24"/>
          <w:lang w:val="uk-UA"/>
        </w:rPr>
      </w:pPr>
      <w:r w:rsidRPr="000C7D89">
        <w:rPr>
          <w:rFonts w:ascii="Times New Roman" w:hAnsi="Times New Roman"/>
          <w:b/>
          <w:color w:val="000000"/>
          <w:sz w:val="24"/>
          <w:szCs w:val="24"/>
          <w:lang w:val="uk-UA"/>
        </w:rPr>
        <w:t>( SWOT – аналіз)</w:t>
      </w:r>
    </w:p>
    <w:p w:rsidR="00715281" w:rsidRPr="000C7D89" w:rsidRDefault="00715281" w:rsidP="0070462B">
      <w:pPr>
        <w:spacing w:after="0" w:line="240" w:lineRule="auto"/>
        <w:jc w:val="center"/>
        <w:rPr>
          <w:rFonts w:ascii="Times New Roman" w:hAnsi="Times New Roman"/>
          <w:b/>
          <w:color w:val="000000"/>
          <w:sz w:val="24"/>
          <w:szCs w:val="24"/>
          <w:lang w:val="uk-U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394"/>
        <w:gridCol w:w="4111"/>
      </w:tblGrid>
      <w:tr w:rsidR="0070462B" w:rsidRPr="00706B74" w:rsidTr="009A547C">
        <w:trPr>
          <w:cantSplit/>
          <w:trHeight w:val="1141"/>
        </w:trPr>
        <w:tc>
          <w:tcPr>
            <w:tcW w:w="959" w:type="dxa"/>
            <w:textDirection w:val="btLr"/>
          </w:tcPr>
          <w:p w:rsidR="0070462B" w:rsidRPr="000C7D89" w:rsidRDefault="0070462B" w:rsidP="00736A50">
            <w:pPr>
              <w:spacing w:after="0" w:line="240" w:lineRule="auto"/>
              <w:ind w:left="113" w:right="113"/>
              <w:jc w:val="center"/>
              <w:rPr>
                <w:rFonts w:ascii="Times New Roman" w:hAnsi="Times New Roman"/>
                <w:color w:val="000000"/>
                <w:sz w:val="24"/>
                <w:szCs w:val="24"/>
                <w:lang w:val="uk-UA"/>
              </w:rPr>
            </w:pPr>
            <w:r w:rsidRPr="000C7D89">
              <w:rPr>
                <w:rFonts w:ascii="Times New Roman" w:hAnsi="Times New Roman"/>
                <w:color w:val="000000"/>
                <w:sz w:val="24"/>
                <w:szCs w:val="24"/>
                <w:lang w:val="uk-UA"/>
              </w:rPr>
              <w:t>Аналіз внутрішніх  чинників</w:t>
            </w:r>
          </w:p>
        </w:tc>
        <w:tc>
          <w:tcPr>
            <w:tcW w:w="4394" w:type="dxa"/>
          </w:tcPr>
          <w:p w:rsidR="0070462B" w:rsidRPr="000C7D89"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СИЛЬНІ СТОРОНИ (S)</w:t>
            </w:r>
          </w:p>
          <w:p w:rsidR="0070462B" w:rsidRPr="000C7D89" w:rsidRDefault="001B5259" w:rsidP="0004790D">
            <w:pPr>
              <w:spacing w:after="0" w:line="240" w:lineRule="auto"/>
              <w:jc w:val="both"/>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наявність міських </w:t>
            </w:r>
            <w:r w:rsidR="0070462B" w:rsidRPr="000C7D89">
              <w:rPr>
                <w:rFonts w:ascii="Times New Roman" w:hAnsi="Times New Roman"/>
                <w:color w:val="000000"/>
                <w:sz w:val="23"/>
                <w:szCs w:val="23"/>
                <w:lang w:val="uk-UA"/>
              </w:rPr>
              <w:t>підприємств різних форм власнос</w:t>
            </w:r>
            <w:r w:rsidR="00B149BB">
              <w:rPr>
                <w:rFonts w:ascii="Times New Roman" w:hAnsi="Times New Roman"/>
                <w:color w:val="000000"/>
                <w:sz w:val="23"/>
                <w:szCs w:val="23"/>
                <w:lang w:val="uk-UA"/>
              </w:rPr>
              <w:t>ті</w:t>
            </w:r>
            <w:r w:rsidR="008D054C" w:rsidRPr="000C7D89">
              <w:rPr>
                <w:rFonts w:ascii="Times New Roman" w:hAnsi="Times New Roman"/>
                <w:color w:val="000000"/>
                <w:sz w:val="23"/>
                <w:szCs w:val="23"/>
                <w:lang w:val="uk-UA"/>
              </w:rPr>
              <w:t>,</w:t>
            </w:r>
            <w:r w:rsidR="0070462B" w:rsidRPr="000C7D89">
              <w:rPr>
                <w:rFonts w:ascii="Times New Roman" w:hAnsi="Times New Roman"/>
                <w:color w:val="000000"/>
                <w:sz w:val="23"/>
                <w:szCs w:val="23"/>
                <w:lang w:val="uk-UA"/>
              </w:rPr>
              <w:t xml:space="preserve"> спроможних кваліфіковано виконувати роботи з реалізації Програми;</w:t>
            </w:r>
          </w:p>
          <w:p w:rsidR="0070462B" w:rsidRPr="000C7D89" w:rsidRDefault="0070462B" w:rsidP="0004790D">
            <w:pPr>
              <w:spacing w:after="0" w:line="240" w:lineRule="auto"/>
              <w:jc w:val="both"/>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70462B" w:rsidRDefault="0070462B" w:rsidP="0004790D">
            <w:pPr>
              <w:spacing w:after="0" w:line="240" w:lineRule="auto"/>
              <w:jc w:val="both"/>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 на</w:t>
            </w:r>
            <w:r w:rsidR="00EA6218" w:rsidRPr="000C7D89">
              <w:rPr>
                <w:rFonts w:ascii="Times New Roman" w:hAnsi="Times New Roman"/>
                <w:color w:val="000000"/>
                <w:sz w:val="23"/>
                <w:szCs w:val="23"/>
                <w:lang w:val="uk-UA"/>
              </w:rPr>
              <w:t>явність потрібної матеріально-т</w:t>
            </w:r>
            <w:r w:rsidR="001B5259" w:rsidRPr="000C7D89">
              <w:rPr>
                <w:rFonts w:ascii="Times New Roman" w:hAnsi="Times New Roman"/>
                <w:color w:val="000000"/>
                <w:sz w:val="23"/>
                <w:szCs w:val="23"/>
                <w:lang w:val="uk-UA"/>
              </w:rPr>
              <w:t>ехнічної бази</w:t>
            </w:r>
            <w:r w:rsidR="008D054C" w:rsidRPr="000C7D89">
              <w:rPr>
                <w:rFonts w:ascii="Times New Roman" w:hAnsi="Times New Roman"/>
                <w:color w:val="000000"/>
                <w:sz w:val="23"/>
                <w:szCs w:val="23"/>
                <w:lang w:val="uk-UA"/>
              </w:rPr>
              <w:t xml:space="preserve"> </w:t>
            </w:r>
            <w:r w:rsidR="0000631D">
              <w:rPr>
                <w:rFonts w:ascii="Times New Roman" w:hAnsi="Times New Roman"/>
                <w:color w:val="000000"/>
                <w:sz w:val="23"/>
                <w:szCs w:val="23"/>
                <w:lang w:val="uk-UA"/>
              </w:rPr>
              <w:t>підприємств;</w:t>
            </w:r>
          </w:p>
          <w:p w:rsidR="0000631D" w:rsidRPr="000C7D89" w:rsidRDefault="0000631D" w:rsidP="0004790D">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00631D">
              <w:rPr>
                <w:rFonts w:ascii="Times New Roman" w:hAnsi="Times New Roman"/>
                <w:color w:val="000000"/>
                <w:sz w:val="23"/>
                <w:szCs w:val="23"/>
                <w:lang w:val="uk-UA"/>
              </w:rPr>
              <w:t xml:space="preserve">підтримка мешканцями міста </w:t>
            </w:r>
            <w:r w:rsidR="003F75F4" w:rsidRPr="003F75F4">
              <w:rPr>
                <w:rFonts w:ascii="Times New Roman" w:hAnsi="Times New Roman"/>
                <w:sz w:val="24"/>
                <w:szCs w:val="24"/>
                <w:lang w:val="uk-UA"/>
              </w:rPr>
              <w:t>відновлення та розвитку парку культури та відпочинку</w:t>
            </w:r>
            <w:r w:rsidR="002C4849">
              <w:rPr>
                <w:rFonts w:ascii="Times New Roman" w:hAnsi="Times New Roman"/>
                <w:sz w:val="24"/>
                <w:szCs w:val="24"/>
                <w:lang w:val="uk-UA"/>
              </w:rPr>
              <w:t>.</w:t>
            </w:r>
          </w:p>
        </w:tc>
        <w:tc>
          <w:tcPr>
            <w:tcW w:w="4111" w:type="dxa"/>
          </w:tcPr>
          <w:p w:rsidR="0070462B"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СЛАБКІ СТОРОНИ (W)</w:t>
            </w:r>
          </w:p>
          <w:p w:rsidR="0004790D" w:rsidRDefault="0004790D" w:rsidP="0004790D">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недбале ставлення мешканців до збереження елементів благоустрою парку;</w:t>
            </w:r>
          </w:p>
          <w:p w:rsidR="0004790D" w:rsidRPr="000C7D89" w:rsidRDefault="0004790D" w:rsidP="0004790D">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вандалізм та краді</w:t>
            </w:r>
            <w:r w:rsidR="003F75F4">
              <w:rPr>
                <w:rFonts w:ascii="Times New Roman" w:hAnsi="Times New Roman"/>
                <w:color w:val="000000"/>
                <w:sz w:val="23"/>
                <w:szCs w:val="23"/>
                <w:lang w:val="uk-UA"/>
              </w:rPr>
              <w:t>жки обладнання парку;</w:t>
            </w:r>
          </w:p>
          <w:p w:rsidR="00B149BB" w:rsidRDefault="00B149BB" w:rsidP="0004790D">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B149BB">
              <w:rPr>
                <w:rFonts w:ascii="Times New Roman" w:hAnsi="Times New Roman"/>
                <w:color w:val="000000"/>
                <w:sz w:val="23"/>
                <w:szCs w:val="23"/>
                <w:lang w:val="uk-UA"/>
              </w:rPr>
              <w:t>відсутність досвіду у розбудові парків</w:t>
            </w:r>
            <w:r>
              <w:rPr>
                <w:rFonts w:ascii="Times New Roman" w:hAnsi="Times New Roman"/>
                <w:color w:val="000000"/>
                <w:sz w:val="23"/>
                <w:szCs w:val="23"/>
                <w:lang w:val="uk-UA"/>
              </w:rPr>
              <w:t>;</w:t>
            </w:r>
          </w:p>
          <w:p w:rsidR="0004790D" w:rsidRDefault="0004790D" w:rsidP="0004790D">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B149BB">
              <w:rPr>
                <w:rFonts w:ascii="Times New Roman" w:hAnsi="Times New Roman"/>
                <w:color w:val="000000"/>
                <w:sz w:val="23"/>
                <w:szCs w:val="23"/>
                <w:lang w:val="uk-UA"/>
              </w:rPr>
              <w:t xml:space="preserve">прагнення людей використовувати </w:t>
            </w:r>
            <w:r>
              <w:rPr>
                <w:rFonts w:ascii="Times New Roman" w:hAnsi="Times New Roman"/>
                <w:color w:val="000000"/>
                <w:sz w:val="23"/>
                <w:szCs w:val="23"/>
                <w:lang w:val="uk-UA"/>
              </w:rPr>
              <w:t>територію парку, як місця вживання</w:t>
            </w:r>
            <w:r w:rsidRPr="00B149BB">
              <w:rPr>
                <w:rFonts w:ascii="Times New Roman" w:hAnsi="Times New Roman"/>
                <w:color w:val="000000"/>
                <w:sz w:val="23"/>
                <w:szCs w:val="23"/>
                <w:lang w:val="uk-UA"/>
              </w:rPr>
              <w:t xml:space="preserve"> алкогольних напоїв</w:t>
            </w:r>
            <w:r w:rsidR="002C4849">
              <w:rPr>
                <w:rFonts w:ascii="Times New Roman" w:hAnsi="Times New Roman"/>
                <w:color w:val="000000"/>
                <w:sz w:val="23"/>
                <w:szCs w:val="23"/>
                <w:lang w:val="uk-UA"/>
              </w:rPr>
              <w:t>.</w:t>
            </w:r>
          </w:p>
          <w:p w:rsidR="0004790D" w:rsidRPr="000C7D89" w:rsidRDefault="0004790D" w:rsidP="0004790D">
            <w:pPr>
              <w:spacing w:after="0" w:line="240" w:lineRule="auto"/>
              <w:jc w:val="both"/>
              <w:rPr>
                <w:rFonts w:ascii="Times New Roman" w:hAnsi="Times New Roman"/>
                <w:color w:val="000000"/>
                <w:sz w:val="23"/>
                <w:szCs w:val="23"/>
                <w:lang w:val="uk-UA"/>
              </w:rPr>
            </w:pPr>
          </w:p>
        </w:tc>
      </w:tr>
      <w:tr w:rsidR="0070462B" w:rsidRPr="000C7D89" w:rsidTr="009A547C">
        <w:trPr>
          <w:cantSplit/>
          <w:trHeight w:val="1141"/>
        </w:trPr>
        <w:tc>
          <w:tcPr>
            <w:tcW w:w="959" w:type="dxa"/>
            <w:textDirection w:val="btLr"/>
          </w:tcPr>
          <w:p w:rsidR="0070462B" w:rsidRPr="000C7D89" w:rsidRDefault="0070462B" w:rsidP="00736A50">
            <w:pPr>
              <w:spacing w:after="0" w:line="240" w:lineRule="auto"/>
              <w:ind w:left="113" w:right="113"/>
              <w:jc w:val="center"/>
              <w:rPr>
                <w:rFonts w:ascii="Times New Roman" w:hAnsi="Times New Roman"/>
                <w:color w:val="000000"/>
                <w:sz w:val="24"/>
                <w:szCs w:val="24"/>
                <w:lang w:val="uk-UA"/>
              </w:rPr>
            </w:pPr>
            <w:r w:rsidRPr="000C7D89">
              <w:rPr>
                <w:rFonts w:ascii="Times New Roman" w:hAnsi="Times New Roman"/>
                <w:color w:val="000000"/>
                <w:sz w:val="24"/>
                <w:szCs w:val="24"/>
                <w:lang w:val="uk-UA"/>
              </w:rPr>
              <w:t xml:space="preserve">Аналіз зовнішніх чинників </w:t>
            </w:r>
          </w:p>
        </w:tc>
        <w:tc>
          <w:tcPr>
            <w:tcW w:w="4394" w:type="dxa"/>
          </w:tcPr>
          <w:p w:rsidR="0070462B" w:rsidRPr="000C7D89"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МОЖЛИВОСТІ (O)</w:t>
            </w:r>
          </w:p>
          <w:p w:rsidR="005224F5" w:rsidRDefault="005224F5" w:rsidP="00B12EFA">
            <w:pPr>
              <w:spacing w:after="0" w:line="240" w:lineRule="auto"/>
              <w:jc w:val="both"/>
              <w:rPr>
                <w:rFonts w:ascii="Times New Roman" w:hAnsi="Times New Roman"/>
                <w:color w:val="000000"/>
                <w:sz w:val="23"/>
                <w:szCs w:val="23"/>
                <w:lang w:val="uk-UA"/>
              </w:rPr>
            </w:pPr>
            <w:r w:rsidRPr="000C7D89">
              <w:rPr>
                <w:rFonts w:ascii="Times New Roman" w:hAnsi="Times New Roman"/>
                <w:color w:val="000000"/>
                <w:sz w:val="23"/>
                <w:szCs w:val="23"/>
                <w:lang w:val="uk-UA"/>
              </w:rPr>
              <w:t>- ви</w:t>
            </w:r>
            <w:r w:rsidR="00FC44F8" w:rsidRPr="000C7D89">
              <w:rPr>
                <w:rFonts w:ascii="Times New Roman" w:hAnsi="Times New Roman"/>
                <w:color w:val="000000"/>
                <w:sz w:val="23"/>
                <w:szCs w:val="23"/>
                <w:lang w:val="uk-UA"/>
              </w:rPr>
              <w:t>користан</w:t>
            </w:r>
            <w:r w:rsidR="0000631D">
              <w:rPr>
                <w:rFonts w:ascii="Times New Roman" w:hAnsi="Times New Roman"/>
                <w:color w:val="000000"/>
                <w:sz w:val="23"/>
                <w:szCs w:val="23"/>
                <w:lang w:val="uk-UA"/>
              </w:rPr>
              <w:t>ня позабюджетних коштів;</w:t>
            </w:r>
          </w:p>
          <w:p w:rsidR="0000631D" w:rsidRDefault="0000631D" w:rsidP="00B12EFA">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Pr="0000631D">
              <w:rPr>
                <w:rFonts w:ascii="Times New Roman" w:hAnsi="Times New Roman"/>
                <w:color w:val="000000"/>
                <w:sz w:val="23"/>
                <w:szCs w:val="23"/>
                <w:lang w:val="uk-UA"/>
              </w:rPr>
              <w:t>використання досвіду розбудови парків</w:t>
            </w:r>
            <w:r>
              <w:rPr>
                <w:rFonts w:ascii="Times New Roman" w:hAnsi="Times New Roman"/>
                <w:color w:val="000000"/>
                <w:sz w:val="23"/>
                <w:szCs w:val="23"/>
                <w:lang w:val="uk-UA"/>
              </w:rPr>
              <w:t>;</w:t>
            </w:r>
          </w:p>
          <w:p w:rsidR="0000631D" w:rsidRPr="000C7D89" w:rsidRDefault="0000631D" w:rsidP="003F75F4">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003F75F4">
              <w:rPr>
                <w:rFonts w:ascii="Times New Roman" w:hAnsi="Times New Roman"/>
                <w:color w:val="000000"/>
                <w:sz w:val="23"/>
                <w:szCs w:val="23"/>
                <w:lang w:val="uk-UA"/>
              </w:rPr>
              <w:t>відновлення</w:t>
            </w:r>
            <w:r w:rsidRPr="0000631D">
              <w:rPr>
                <w:rFonts w:ascii="Times New Roman" w:hAnsi="Times New Roman"/>
                <w:color w:val="000000"/>
                <w:sz w:val="23"/>
                <w:szCs w:val="23"/>
                <w:lang w:val="uk-UA"/>
              </w:rPr>
              <w:t xml:space="preserve"> парку - крок до реалізації інших проектів по розбудові міста</w:t>
            </w:r>
            <w:r w:rsidR="002C4849">
              <w:rPr>
                <w:rFonts w:ascii="Times New Roman" w:hAnsi="Times New Roman"/>
                <w:color w:val="000000"/>
                <w:sz w:val="23"/>
                <w:szCs w:val="23"/>
                <w:lang w:val="uk-UA"/>
              </w:rPr>
              <w:t>.</w:t>
            </w:r>
          </w:p>
        </w:tc>
        <w:tc>
          <w:tcPr>
            <w:tcW w:w="4111" w:type="dxa"/>
          </w:tcPr>
          <w:p w:rsidR="0070462B" w:rsidRDefault="0070462B" w:rsidP="00736A50">
            <w:pPr>
              <w:spacing w:after="0" w:line="240" w:lineRule="auto"/>
              <w:jc w:val="center"/>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ЗАГРОЗИ (T)</w:t>
            </w:r>
          </w:p>
          <w:p w:rsidR="00BB4057" w:rsidRPr="000C7D89" w:rsidRDefault="00F948F6" w:rsidP="004468FC">
            <w:pPr>
              <w:spacing w:after="0" w:line="240" w:lineRule="auto"/>
              <w:jc w:val="both"/>
              <w:rPr>
                <w:rFonts w:ascii="Times New Roman" w:hAnsi="Times New Roman"/>
                <w:color w:val="000000"/>
                <w:sz w:val="23"/>
                <w:szCs w:val="23"/>
                <w:lang w:val="uk-UA"/>
              </w:rPr>
            </w:pPr>
            <w:r>
              <w:rPr>
                <w:rFonts w:ascii="Times New Roman" w:hAnsi="Times New Roman"/>
                <w:color w:val="000000"/>
                <w:sz w:val="23"/>
                <w:szCs w:val="23"/>
                <w:lang w:val="uk-UA"/>
              </w:rPr>
              <w:t xml:space="preserve">- </w:t>
            </w:r>
            <w:r w:rsidR="004468FC">
              <w:rPr>
                <w:rFonts w:ascii="Times New Roman" w:hAnsi="Times New Roman"/>
                <w:color w:val="000000"/>
                <w:sz w:val="23"/>
                <w:szCs w:val="23"/>
                <w:lang w:val="uk-UA"/>
              </w:rPr>
              <w:t xml:space="preserve">обмеженість бюджетного </w:t>
            </w:r>
            <w:proofErr w:type="spellStart"/>
            <w:r w:rsidR="00BB4057" w:rsidRPr="000C7D89">
              <w:rPr>
                <w:rFonts w:ascii="Times New Roman" w:hAnsi="Times New Roman"/>
                <w:color w:val="000000"/>
                <w:sz w:val="23"/>
                <w:szCs w:val="23"/>
                <w:lang w:val="uk-UA"/>
              </w:rPr>
              <w:t>фінансу</w:t>
            </w:r>
            <w:r w:rsidR="004468FC">
              <w:rPr>
                <w:rFonts w:ascii="Times New Roman" w:hAnsi="Times New Roman"/>
                <w:color w:val="000000"/>
                <w:sz w:val="23"/>
                <w:szCs w:val="23"/>
                <w:lang w:val="uk-UA"/>
              </w:rPr>
              <w:t>-</w:t>
            </w:r>
            <w:r w:rsidR="00BB4057" w:rsidRPr="000C7D89">
              <w:rPr>
                <w:rFonts w:ascii="Times New Roman" w:hAnsi="Times New Roman"/>
                <w:color w:val="000000"/>
                <w:sz w:val="23"/>
                <w:szCs w:val="23"/>
                <w:lang w:val="uk-UA"/>
              </w:rPr>
              <w:t>вання</w:t>
            </w:r>
            <w:proofErr w:type="spellEnd"/>
            <w:r w:rsidR="00BB4057" w:rsidRPr="000C7D89">
              <w:rPr>
                <w:rFonts w:ascii="Times New Roman" w:hAnsi="Times New Roman"/>
                <w:color w:val="000000"/>
                <w:sz w:val="23"/>
                <w:szCs w:val="23"/>
                <w:lang w:val="uk-UA"/>
              </w:rPr>
              <w:t>;</w:t>
            </w:r>
          </w:p>
          <w:p w:rsidR="005224F5" w:rsidRPr="000C7D89" w:rsidRDefault="005224F5" w:rsidP="00BB4057">
            <w:pPr>
              <w:spacing w:after="0" w:line="240" w:lineRule="auto"/>
              <w:jc w:val="both"/>
              <w:rPr>
                <w:rFonts w:ascii="Times New Roman" w:hAnsi="Times New Roman"/>
                <w:color w:val="000000"/>
                <w:sz w:val="23"/>
                <w:szCs w:val="23"/>
                <w:lang w:val="uk-UA"/>
              </w:rPr>
            </w:pPr>
            <w:r w:rsidRPr="000C7D89">
              <w:rPr>
                <w:rFonts w:ascii="Times New Roman" w:hAnsi="Times New Roman"/>
                <w:color w:val="000000"/>
                <w:sz w:val="23"/>
                <w:szCs w:val="23"/>
                <w:lang w:val="uk-UA"/>
              </w:rPr>
              <w:t xml:space="preserve">- непідконтрольні чинники: </w:t>
            </w:r>
          </w:p>
          <w:p w:rsidR="005224F5" w:rsidRDefault="005224F5" w:rsidP="00BB4057">
            <w:pPr>
              <w:spacing w:after="0" w:line="240" w:lineRule="auto"/>
              <w:jc w:val="both"/>
              <w:rPr>
                <w:rFonts w:ascii="Times New Roman" w:hAnsi="Times New Roman"/>
                <w:color w:val="000000"/>
                <w:sz w:val="23"/>
                <w:szCs w:val="23"/>
                <w:lang w:val="uk-UA"/>
              </w:rPr>
            </w:pPr>
            <w:r w:rsidRPr="000C7D89">
              <w:rPr>
                <w:rFonts w:ascii="Times New Roman" w:hAnsi="Times New Roman"/>
                <w:color w:val="000000"/>
                <w:sz w:val="23"/>
                <w:szCs w:val="23"/>
                <w:lang w:val="uk-UA"/>
              </w:rPr>
              <w:t>збільшення вартості паливно-енергетичних ресурсів, обладнання та матеріалів, зміни в податковому та бюджетному законодавстві.</w:t>
            </w:r>
          </w:p>
          <w:p w:rsidR="00A72F18" w:rsidRPr="000C7D89" w:rsidRDefault="00A72F18" w:rsidP="00B149BB">
            <w:pPr>
              <w:spacing w:after="0" w:line="240" w:lineRule="auto"/>
              <w:rPr>
                <w:rFonts w:ascii="Times New Roman" w:hAnsi="Times New Roman"/>
                <w:color w:val="000000"/>
                <w:sz w:val="23"/>
                <w:szCs w:val="23"/>
                <w:lang w:val="uk-UA"/>
              </w:rPr>
            </w:pPr>
          </w:p>
        </w:tc>
      </w:tr>
    </w:tbl>
    <w:p w:rsidR="00F91463" w:rsidRDefault="00F91463" w:rsidP="00155025">
      <w:pPr>
        <w:tabs>
          <w:tab w:val="left" w:pos="4005"/>
        </w:tabs>
        <w:spacing w:after="0" w:line="240" w:lineRule="auto"/>
        <w:jc w:val="center"/>
        <w:rPr>
          <w:rFonts w:ascii="Times New Roman" w:hAnsi="Times New Roman"/>
          <w:color w:val="000000"/>
          <w:sz w:val="24"/>
          <w:szCs w:val="24"/>
          <w:lang w:val="uk-UA"/>
        </w:rPr>
      </w:pPr>
    </w:p>
    <w:p w:rsidR="00F91463" w:rsidRDefault="00F91463" w:rsidP="00155025">
      <w:pPr>
        <w:tabs>
          <w:tab w:val="left" w:pos="4005"/>
        </w:tabs>
        <w:spacing w:after="0" w:line="240" w:lineRule="auto"/>
        <w:jc w:val="center"/>
        <w:rPr>
          <w:rFonts w:ascii="Times New Roman" w:hAnsi="Times New Roman"/>
          <w:color w:val="000000"/>
          <w:sz w:val="24"/>
          <w:szCs w:val="24"/>
          <w:lang w:val="uk-UA"/>
        </w:rPr>
      </w:pPr>
    </w:p>
    <w:p w:rsidR="007D76C4" w:rsidRDefault="007D76C4" w:rsidP="00155025">
      <w:pPr>
        <w:tabs>
          <w:tab w:val="left" w:pos="4005"/>
        </w:tabs>
        <w:spacing w:after="0" w:line="240" w:lineRule="auto"/>
        <w:jc w:val="center"/>
        <w:rPr>
          <w:rFonts w:ascii="Times New Roman" w:hAnsi="Times New Roman"/>
          <w:b/>
          <w:bCs/>
          <w:sz w:val="24"/>
          <w:szCs w:val="24"/>
          <w:lang w:val="uk-UA"/>
        </w:rPr>
      </w:pPr>
    </w:p>
    <w:p w:rsidR="00FE7658" w:rsidRPr="000C7D89" w:rsidRDefault="00682AB4" w:rsidP="00155025">
      <w:pPr>
        <w:tabs>
          <w:tab w:val="left" w:pos="4005"/>
        </w:tabs>
        <w:spacing w:after="0" w:line="240" w:lineRule="auto"/>
        <w:jc w:val="center"/>
        <w:rPr>
          <w:rFonts w:ascii="Times New Roman" w:hAnsi="Times New Roman"/>
          <w:b/>
          <w:bCs/>
          <w:sz w:val="24"/>
          <w:szCs w:val="24"/>
          <w:lang w:val="uk-UA"/>
        </w:rPr>
      </w:pPr>
      <w:r w:rsidRPr="000C7D89">
        <w:rPr>
          <w:rFonts w:ascii="Times New Roman" w:hAnsi="Times New Roman"/>
          <w:b/>
          <w:bCs/>
          <w:sz w:val="24"/>
          <w:szCs w:val="24"/>
          <w:lang w:val="uk-UA"/>
        </w:rPr>
        <w:t xml:space="preserve">3. </w:t>
      </w:r>
      <w:r w:rsidR="008F66CA" w:rsidRPr="000C7D89">
        <w:rPr>
          <w:rFonts w:ascii="Times New Roman" w:hAnsi="Times New Roman"/>
          <w:b/>
          <w:bCs/>
          <w:sz w:val="24"/>
          <w:szCs w:val="24"/>
          <w:lang w:val="uk-UA"/>
        </w:rPr>
        <w:t>М</w:t>
      </w:r>
      <w:r w:rsidR="00293D30" w:rsidRPr="000C7D89">
        <w:rPr>
          <w:rFonts w:ascii="Times New Roman" w:hAnsi="Times New Roman"/>
          <w:b/>
          <w:bCs/>
          <w:sz w:val="24"/>
          <w:szCs w:val="24"/>
          <w:lang w:val="uk-UA"/>
        </w:rPr>
        <w:t xml:space="preserve">ета </w:t>
      </w:r>
      <w:r w:rsidR="008F66CA" w:rsidRPr="000C7D89">
        <w:rPr>
          <w:rFonts w:ascii="Times New Roman" w:hAnsi="Times New Roman"/>
          <w:b/>
          <w:bCs/>
          <w:sz w:val="24"/>
          <w:szCs w:val="24"/>
          <w:lang w:val="uk-UA"/>
        </w:rPr>
        <w:t>П</w:t>
      </w:r>
      <w:r w:rsidR="00293D30" w:rsidRPr="000C7D89">
        <w:rPr>
          <w:rFonts w:ascii="Times New Roman" w:hAnsi="Times New Roman"/>
          <w:b/>
          <w:bCs/>
          <w:sz w:val="24"/>
          <w:szCs w:val="24"/>
          <w:lang w:val="uk-UA"/>
        </w:rPr>
        <w:t>рограми.</w:t>
      </w:r>
    </w:p>
    <w:p w:rsidR="00293D30" w:rsidRPr="000C7D89" w:rsidRDefault="00293D30" w:rsidP="00155025">
      <w:pPr>
        <w:tabs>
          <w:tab w:val="left" w:pos="4005"/>
        </w:tabs>
        <w:spacing w:after="0" w:line="240" w:lineRule="auto"/>
        <w:jc w:val="center"/>
        <w:rPr>
          <w:rFonts w:ascii="Times New Roman" w:hAnsi="Times New Roman"/>
          <w:b/>
          <w:bCs/>
          <w:sz w:val="24"/>
          <w:szCs w:val="24"/>
          <w:lang w:val="uk-UA"/>
        </w:rPr>
      </w:pPr>
    </w:p>
    <w:p w:rsidR="0096686D" w:rsidRPr="004468FC" w:rsidRDefault="00FC44F8" w:rsidP="004468FC">
      <w:pPr>
        <w:spacing w:after="0" w:line="240" w:lineRule="auto"/>
        <w:ind w:firstLine="709"/>
        <w:jc w:val="both"/>
        <w:rPr>
          <w:rFonts w:ascii="Times New Roman" w:hAnsi="Times New Roman"/>
          <w:bCs/>
          <w:sz w:val="24"/>
          <w:szCs w:val="24"/>
          <w:lang w:val="uk-UA"/>
        </w:rPr>
      </w:pPr>
      <w:r w:rsidRPr="000C7D89">
        <w:rPr>
          <w:rFonts w:ascii="Times New Roman" w:hAnsi="Times New Roman"/>
          <w:bCs/>
          <w:sz w:val="24"/>
          <w:szCs w:val="24"/>
          <w:lang w:val="uk-UA"/>
        </w:rPr>
        <w:t xml:space="preserve">Головною метою </w:t>
      </w:r>
      <w:r w:rsidR="004468FC">
        <w:rPr>
          <w:rFonts w:ascii="Times New Roman" w:hAnsi="Times New Roman"/>
          <w:bCs/>
          <w:sz w:val="24"/>
          <w:szCs w:val="24"/>
          <w:lang w:val="uk-UA"/>
        </w:rPr>
        <w:t>П</w:t>
      </w:r>
      <w:r w:rsidR="00372707">
        <w:rPr>
          <w:rFonts w:ascii="Times New Roman" w:hAnsi="Times New Roman"/>
          <w:bCs/>
          <w:sz w:val="24"/>
          <w:szCs w:val="24"/>
          <w:lang w:val="uk-UA"/>
        </w:rPr>
        <w:t>рограми</w:t>
      </w:r>
      <w:r w:rsidR="00813ACC" w:rsidRPr="000C7D89">
        <w:rPr>
          <w:rFonts w:ascii="Times New Roman" w:hAnsi="Times New Roman"/>
          <w:bCs/>
          <w:sz w:val="24"/>
          <w:szCs w:val="24"/>
          <w:lang w:val="uk-UA"/>
        </w:rPr>
        <w:t xml:space="preserve"> </w:t>
      </w:r>
      <w:r w:rsidRPr="000C7D89">
        <w:rPr>
          <w:rFonts w:ascii="Times New Roman" w:hAnsi="Times New Roman"/>
          <w:bCs/>
          <w:sz w:val="24"/>
          <w:szCs w:val="24"/>
          <w:lang w:val="uk-UA"/>
        </w:rPr>
        <w:t>є</w:t>
      </w:r>
      <w:r w:rsidR="004468FC">
        <w:rPr>
          <w:rFonts w:ascii="Times New Roman" w:hAnsi="Times New Roman"/>
          <w:bCs/>
          <w:sz w:val="24"/>
          <w:szCs w:val="24"/>
          <w:lang w:val="uk-UA"/>
        </w:rPr>
        <w:t xml:space="preserve"> </w:t>
      </w:r>
      <w:r w:rsidR="004468FC" w:rsidRPr="000C7D89">
        <w:rPr>
          <w:rFonts w:ascii="Times New Roman" w:hAnsi="Times New Roman"/>
          <w:sz w:val="24"/>
          <w:szCs w:val="24"/>
          <w:lang w:val="uk-UA"/>
        </w:rPr>
        <w:t xml:space="preserve">створення умов для безпечного, комфортного та різноманітного відпочинку </w:t>
      </w:r>
      <w:r w:rsidR="004468FC">
        <w:rPr>
          <w:rFonts w:ascii="Times New Roman" w:hAnsi="Times New Roman"/>
          <w:sz w:val="24"/>
          <w:szCs w:val="24"/>
          <w:lang w:val="uk-UA"/>
        </w:rPr>
        <w:t xml:space="preserve">мешканців міста шляхом </w:t>
      </w:r>
      <w:r w:rsidR="00565821">
        <w:rPr>
          <w:rFonts w:ascii="Times New Roman" w:hAnsi="Times New Roman"/>
          <w:sz w:val="24"/>
          <w:szCs w:val="24"/>
          <w:lang w:val="uk-UA"/>
        </w:rPr>
        <w:t>організаці</w:t>
      </w:r>
      <w:r w:rsidR="004468FC">
        <w:rPr>
          <w:rFonts w:ascii="Times New Roman" w:hAnsi="Times New Roman"/>
          <w:sz w:val="24"/>
          <w:szCs w:val="24"/>
          <w:lang w:val="uk-UA"/>
        </w:rPr>
        <w:t>ї</w:t>
      </w:r>
      <w:r w:rsidR="00565821">
        <w:rPr>
          <w:rFonts w:ascii="Times New Roman" w:hAnsi="Times New Roman"/>
          <w:sz w:val="24"/>
          <w:szCs w:val="24"/>
          <w:lang w:val="uk-UA"/>
        </w:rPr>
        <w:t xml:space="preserve"> утримання, ремонту</w:t>
      </w:r>
      <w:r w:rsidR="004468FC">
        <w:rPr>
          <w:rFonts w:ascii="Times New Roman" w:hAnsi="Times New Roman"/>
          <w:sz w:val="24"/>
          <w:szCs w:val="24"/>
          <w:lang w:val="uk-UA"/>
        </w:rPr>
        <w:t xml:space="preserve"> об’єктів </w:t>
      </w:r>
      <w:r w:rsidR="00565821">
        <w:rPr>
          <w:rFonts w:ascii="Times New Roman" w:hAnsi="Times New Roman"/>
          <w:sz w:val="24"/>
          <w:szCs w:val="24"/>
          <w:lang w:val="uk-UA"/>
        </w:rPr>
        <w:t xml:space="preserve">та </w:t>
      </w:r>
      <w:r w:rsidR="00565821" w:rsidRPr="00FF7737">
        <w:rPr>
          <w:rFonts w:ascii="Times New Roman" w:hAnsi="Times New Roman"/>
          <w:sz w:val="24"/>
          <w:szCs w:val="24"/>
          <w:lang w:val="uk-UA"/>
        </w:rPr>
        <w:t>благоустр</w:t>
      </w:r>
      <w:r w:rsidR="00565821">
        <w:rPr>
          <w:rFonts w:ascii="Times New Roman" w:hAnsi="Times New Roman"/>
          <w:sz w:val="24"/>
          <w:szCs w:val="24"/>
          <w:lang w:val="uk-UA"/>
        </w:rPr>
        <w:t>ою</w:t>
      </w:r>
      <w:r w:rsidR="00565821" w:rsidRPr="00FF7737">
        <w:rPr>
          <w:rFonts w:ascii="Times New Roman" w:hAnsi="Times New Roman"/>
          <w:sz w:val="24"/>
          <w:szCs w:val="24"/>
          <w:lang w:val="uk-UA"/>
        </w:rPr>
        <w:t xml:space="preserve"> </w:t>
      </w:r>
      <w:r w:rsidR="004468FC">
        <w:rPr>
          <w:rFonts w:ascii="Times New Roman" w:hAnsi="Times New Roman"/>
          <w:sz w:val="24"/>
          <w:szCs w:val="24"/>
          <w:lang w:val="uk-UA"/>
        </w:rPr>
        <w:t xml:space="preserve">територій центрального </w:t>
      </w:r>
      <w:r w:rsidR="00565821">
        <w:rPr>
          <w:rFonts w:ascii="Times New Roman" w:hAnsi="Times New Roman"/>
          <w:sz w:val="24"/>
          <w:szCs w:val="24"/>
          <w:lang w:val="uk-UA"/>
        </w:rPr>
        <w:t>парку культури та відпочинку</w:t>
      </w:r>
      <w:r w:rsidR="0096686D" w:rsidRPr="0096686D">
        <w:rPr>
          <w:rFonts w:ascii="Times New Roman" w:hAnsi="Times New Roman"/>
          <w:b/>
          <w:sz w:val="24"/>
          <w:szCs w:val="24"/>
          <w:lang w:val="uk-UA"/>
        </w:rPr>
        <w:t xml:space="preserve"> </w:t>
      </w:r>
      <w:r w:rsidR="004C1C9C">
        <w:rPr>
          <w:rFonts w:ascii="Times New Roman" w:hAnsi="Times New Roman"/>
          <w:sz w:val="24"/>
          <w:szCs w:val="24"/>
          <w:lang w:val="uk-UA"/>
        </w:rPr>
        <w:t xml:space="preserve">(далі </w:t>
      </w:r>
      <w:r w:rsidR="00E82B6A">
        <w:rPr>
          <w:rFonts w:ascii="Times New Roman" w:hAnsi="Times New Roman"/>
          <w:sz w:val="24"/>
          <w:szCs w:val="24"/>
          <w:lang w:val="uk-UA"/>
        </w:rPr>
        <w:t>-</w:t>
      </w:r>
      <w:r w:rsidR="00892731">
        <w:rPr>
          <w:rFonts w:ascii="Times New Roman" w:hAnsi="Times New Roman"/>
          <w:sz w:val="24"/>
          <w:szCs w:val="24"/>
          <w:lang w:val="uk-UA"/>
        </w:rPr>
        <w:t xml:space="preserve"> </w:t>
      </w:r>
      <w:r w:rsidR="004C1C9C">
        <w:rPr>
          <w:rFonts w:ascii="Times New Roman" w:hAnsi="Times New Roman"/>
          <w:sz w:val="24"/>
          <w:szCs w:val="24"/>
          <w:lang w:val="uk-UA"/>
        </w:rPr>
        <w:t>парк)</w:t>
      </w:r>
      <w:r w:rsidR="004468FC">
        <w:rPr>
          <w:rFonts w:ascii="Times New Roman" w:hAnsi="Times New Roman"/>
          <w:sz w:val="24"/>
          <w:szCs w:val="24"/>
          <w:lang w:val="uk-UA"/>
        </w:rPr>
        <w:t>.</w:t>
      </w:r>
      <w:r w:rsidR="00F94F2E" w:rsidRPr="000C7D89">
        <w:rPr>
          <w:rFonts w:ascii="Times New Roman" w:hAnsi="Times New Roman"/>
          <w:sz w:val="24"/>
          <w:szCs w:val="24"/>
          <w:lang w:val="uk-UA"/>
        </w:rPr>
        <w:t xml:space="preserve"> </w:t>
      </w:r>
    </w:p>
    <w:p w:rsidR="00F91463" w:rsidRDefault="00F91463" w:rsidP="00453214">
      <w:pPr>
        <w:tabs>
          <w:tab w:val="left" w:pos="6900"/>
        </w:tabs>
        <w:spacing w:line="240" w:lineRule="auto"/>
        <w:jc w:val="center"/>
        <w:rPr>
          <w:rFonts w:ascii="Times New Roman" w:hAnsi="Times New Roman"/>
          <w:b/>
          <w:sz w:val="24"/>
          <w:szCs w:val="24"/>
          <w:lang w:val="uk-UA"/>
        </w:rPr>
      </w:pPr>
    </w:p>
    <w:p w:rsidR="004C1C9C" w:rsidRDefault="004C1C9C" w:rsidP="00453214">
      <w:pPr>
        <w:tabs>
          <w:tab w:val="left" w:pos="6900"/>
        </w:tabs>
        <w:spacing w:line="240" w:lineRule="auto"/>
        <w:jc w:val="center"/>
        <w:rPr>
          <w:rFonts w:ascii="Times New Roman" w:hAnsi="Times New Roman"/>
          <w:b/>
          <w:sz w:val="24"/>
          <w:szCs w:val="24"/>
          <w:lang w:val="uk-UA"/>
        </w:rPr>
      </w:pPr>
    </w:p>
    <w:p w:rsidR="004C1C9C" w:rsidRDefault="004C1C9C" w:rsidP="00453214">
      <w:pPr>
        <w:tabs>
          <w:tab w:val="left" w:pos="6900"/>
        </w:tabs>
        <w:spacing w:line="240" w:lineRule="auto"/>
        <w:jc w:val="center"/>
        <w:rPr>
          <w:rFonts w:ascii="Times New Roman" w:hAnsi="Times New Roman"/>
          <w:b/>
          <w:sz w:val="24"/>
          <w:szCs w:val="24"/>
          <w:lang w:val="uk-UA"/>
        </w:rPr>
      </w:pPr>
    </w:p>
    <w:p w:rsidR="004C1C9C" w:rsidRDefault="004C1C9C" w:rsidP="00453214">
      <w:pPr>
        <w:tabs>
          <w:tab w:val="left" w:pos="6900"/>
        </w:tabs>
        <w:spacing w:line="240" w:lineRule="auto"/>
        <w:jc w:val="center"/>
        <w:rPr>
          <w:rFonts w:ascii="Times New Roman" w:hAnsi="Times New Roman"/>
          <w:b/>
          <w:sz w:val="24"/>
          <w:szCs w:val="24"/>
          <w:lang w:val="uk-UA"/>
        </w:rPr>
      </w:pPr>
    </w:p>
    <w:p w:rsidR="00453214" w:rsidRDefault="00453214" w:rsidP="00453214">
      <w:pPr>
        <w:tabs>
          <w:tab w:val="left" w:pos="6900"/>
        </w:tabs>
        <w:spacing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4. </w:t>
      </w:r>
      <w:r w:rsidR="00293D30" w:rsidRPr="000C7D89">
        <w:rPr>
          <w:rFonts w:ascii="Times New Roman" w:hAnsi="Times New Roman"/>
          <w:b/>
          <w:sz w:val="24"/>
          <w:szCs w:val="24"/>
          <w:lang w:val="uk-UA"/>
        </w:rPr>
        <w:t>Обґрунтування шляхів і засобів розв’язання проблеми.</w:t>
      </w:r>
    </w:p>
    <w:p w:rsidR="00190CFD" w:rsidRPr="0059438E" w:rsidRDefault="00F94F2E" w:rsidP="0059438E">
      <w:pPr>
        <w:tabs>
          <w:tab w:val="left" w:pos="0"/>
        </w:tabs>
        <w:spacing w:line="240" w:lineRule="auto"/>
        <w:jc w:val="both"/>
        <w:rPr>
          <w:rFonts w:ascii="Times New Roman" w:hAnsi="Times New Roman"/>
          <w:sz w:val="24"/>
          <w:szCs w:val="24"/>
          <w:lang w:val="uk-UA"/>
        </w:rPr>
      </w:pPr>
      <w:r>
        <w:rPr>
          <w:rFonts w:ascii="Times New Roman" w:hAnsi="Times New Roman"/>
          <w:sz w:val="24"/>
          <w:szCs w:val="24"/>
          <w:lang w:val="uk-UA"/>
        </w:rPr>
        <w:tab/>
      </w:r>
      <w:r w:rsidR="009E1518" w:rsidRPr="009E1518">
        <w:rPr>
          <w:rFonts w:ascii="Times New Roman" w:hAnsi="Times New Roman"/>
          <w:sz w:val="24"/>
          <w:szCs w:val="24"/>
          <w:lang w:val="uk-UA"/>
        </w:rPr>
        <w:t xml:space="preserve">Досягнення мети </w:t>
      </w:r>
      <w:r w:rsidR="00E82B6A">
        <w:rPr>
          <w:rFonts w:ascii="Times New Roman" w:hAnsi="Times New Roman"/>
          <w:sz w:val="24"/>
          <w:szCs w:val="24"/>
          <w:lang w:val="uk-UA"/>
        </w:rPr>
        <w:t>П</w:t>
      </w:r>
      <w:r w:rsidR="009E1518" w:rsidRPr="009E1518">
        <w:rPr>
          <w:rFonts w:ascii="Times New Roman" w:hAnsi="Times New Roman"/>
          <w:sz w:val="24"/>
          <w:szCs w:val="24"/>
          <w:lang w:val="uk-UA"/>
        </w:rPr>
        <w:t>рограми буде здійснюватись</w:t>
      </w:r>
      <w:r w:rsidR="0059438E">
        <w:rPr>
          <w:rFonts w:ascii="Times New Roman" w:hAnsi="Times New Roman"/>
          <w:sz w:val="24"/>
          <w:szCs w:val="24"/>
          <w:lang w:val="uk-UA"/>
        </w:rPr>
        <w:t xml:space="preserve"> наступними шляхами та засобами:</w:t>
      </w:r>
    </w:p>
    <w:p w:rsidR="00423C74" w:rsidRPr="004C1C9C" w:rsidRDefault="0059438E" w:rsidP="004C1C9C">
      <w:pPr>
        <w:spacing w:after="0" w:line="240" w:lineRule="auto"/>
        <w:ind w:firstLine="709"/>
        <w:rPr>
          <w:rFonts w:ascii="Times New Roman" w:hAnsi="Times New Roman"/>
          <w:sz w:val="24"/>
          <w:szCs w:val="24"/>
        </w:rPr>
      </w:pPr>
      <w:r>
        <w:rPr>
          <w:rFonts w:ascii="Times New Roman" w:hAnsi="Times New Roman"/>
          <w:sz w:val="24"/>
          <w:szCs w:val="24"/>
        </w:rPr>
        <w:t>1. О</w:t>
      </w:r>
      <w:r>
        <w:rPr>
          <w:rFonts w:ascii="Times New Roman" w:hAnsi="Times New Roman"/>
          <w:sz w:val="24"/>
          <w:szCs w:val="24"/>
          <w:lang w:val="uk-UA"/>
        </w:rPr>
        <w:t>рганізаці</w:t>
      </w:r>
      <w:r>
        <w:rPr>
          <w:rFonts w:ascii="Times New Roman" w:hAnsi="Times New Roman"/>
          <w:sz w:val="24"/>
          <w:szCs w:val="24"/>
        </w:rPr>
        <w:t xml:space="preserve">я </w:t>
      </w:r>
      <w:r>
        <w:rPr>
          <w:rFonts w:ascii="Times New Roman" w:hAnsi="Times New Roman"/>
          <w:sz w:val="24"/>
          <w:szCs w:val="24"/>
          <w:lang w:val="uk-UA"/>
        </w:rPr>
        <w:t xml:space="preserve">утримання </w:t>
      </w:r>
      <w:r w:rsidR="004C1C9C">
        <w:rPr>
          <w:rFonts w:ascii="Times New Roman" w:hAnsi="Times New Roman"/>
          <w:sz w:val="24"/>
          <w:szCs w:val="24"/>
          <w:lang w:val="uk-UA"/>
        </w:rPr>
        <w:t>парку.</w:t>
      </w:r>
    </w:p>
    <w:p w:rsidR="004C1C9C" w:rsidRDefault="004C1C9C" w:rsidP="004C1C9C">
      <w:pPr>
        <w:pStyle w:val="HTML"/>
        <w:ind w:firstLine="709"/>
        <w:rPr>
          <w:rFonts w:ascii="Times New Roman" w:hAnsi="Times New Roman"/>
          <w:sz w:val="24"/>
          <w:szCs w:val="24"/>
        </w:rPr>
      </w:pPr>
      <w:r>
        <w:rPr>
          <w:rFonts w:ascii="Times New Roman" w:hAnsi="Times New Roman"/>
          <w:sz w:val="24"/>
          <w:szCs w:val="24"/>
        </w:rPr>
        <w:t>2. Організація ремонту об’єктів та обладнання парку.</w:t>
      </w:r>
    </w:p>
    <w:p w:rsidR="004C1C9C" w:rsidRPr="000C7D89" w:rsidRDefault="004C1C9C" w:rsidP="004C1C9C">
      <w:pPr>
        <w:pStyle w:val="HTML"/>
        <w:ind w:firstLine="709"/>
        <w:rPr>
          <w:rFonts w:ascii="Times New Roman" w:hAnsi="Times New Roman"/>
          <w:sz w:val="24"/>
          <w:szCs w:val="24"/>
        </w:rPr>
      </w:pPr>
      <w:r>
        <w:rPr>
          <w:rFonts w:ascii="Times New Roman" w:hAnsi="Times New Roman"/>
          <w:sz w:val="24"/>
          <w:szCs w:val="24"/>
        </w:rPr>
        <w:t xml:space="preserve">3. Організація озеленення та благоустрою </w:t>
      </w:r>
      <w:r w:rsidR="00BF65DA">
        <w:rPr>
          <w:rFonts w:ascii="Times New Roman" w:hAnsi="Times New Roman"/>
          <w:sz w:val="24"/>
          <w:szCs w:val="24"/>
        </w:rPr>
        <w:t xml:space="preserve">території </w:t>
      </w:r>
      <w:r>
        <w:rPr>
          <w:rFonts w:ascii="Times New Roman" w:hAnsi="Times New Roman"/>
          <w:sz w:val="24"/>
          <w:szCs w:val="24"/>
        </w:rPr>
        <w:t>парку.</w:t>
      </w:r>
    </w:p>
    <w:p w:rsidR="00F91463" w:rsidRDefault="009E12E9" w:rsidP="00B6487A">
      <w:pPr>
        <w:pStyle w:val="a4"/>
        <w:spacing w:after="0" w:line="240" w:lineRule="auto"/>
        <w:ind w:left="0" w:right="-2"/>
        <w:jc w:val="both"/>
        <w:rPr>
          <w:rFonts w:ascii="Times New Roman" w:hAnsi="Times New Roman"/>
          <w:sz w:val="24"/>
          <w:szCs w:val="24"/>
        </w:rPr>
      </w:pPr>
      <w:r>
        <w:rPr>
          <w:rFonts w:ascii="Times New Roman" w:hAnsi="Times New Roman" w:cs="Times New Roman"/>
          <w:sz w:val="24"/>
          <w:szCs w:val="24"/>
        </w:rPr>
        <w:t xml:space="preserve">           </w:t>
      </w:r>
      <w:r w:rsidR="00A45F65">
        <w:rPr>
          <w:rFonts w:ascii="Times New Roman" w:hAnsi="Times New Roman" w:cs="Times New Roman"/>
          <w:sz w:val="24"/>
          <w:szCs w:val="24"/>
        </w:rPr>
        <w:tab/>
      </w:r>
    </w:p>
    <w:p w:rsidR="007D76C4" w:rsidRDefault="007D76C4" w:rsidP="00683390">
      <w:pPr>
        <w:tabs>
          <w:tab w:val="left" w:pos="6900"/>
        </w:tabs>
        <w:spacing w:line="240" w:lineRule="auto"/>
        <w:jc w:val="center"/>
        <w:rPr>
          <w:rFonts w:ascii="Times New Roman" w:hAnsi="Times New Roman"/>
          <w:b/>
          <w:sz w:val="24"/>
          <w:szCs w:val="24"/>
          <w:lang w:val="uk-UA"/>
        </w:rPr>
      </w:pPr>
    </w:p>
    <w:p w:rsidR="00293D30" w:rsidRPr="000C7D89" w:rsidRDefault="00453214" w:rsidP="00683390">
      <w:pPr>
        <w:tabs>
          <w:tab w:val="left" w:pos="6900"/>
        </w:tabs>
        <w:spacing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5. </w:t>
      </w:r>
      <w:r w:rsidR="00503D5F" w:rsidRPr="000C7D89">
        <w:rPr>
          <w:rFonts w:ascii="Times New Roman" w:hAnsi="Times New Roman"/>
          <w:b/>
          <w:sz w:val="24"/>
          <w:szCs w:val="24"/>
          <w:lang w:val="uk-UA"/>
        </w:rPr>
        <w:t>С</w:t>
      </w:r>
      <w:r w:rsidR="00293D30" w:rsidRPr="000C7D89">
        <w:rPr>
          <w:rFonts w:ascii="Times New Roman" w:hAnsi="Times New Roman"/>
          <w:b/>
          <w:sz w:val="24"/>
          <w:szCs w:val="24"/>
          <w:lang w:val="uk-UA"/>
        </w:rPr>
        <w:t xml:space="preserve">троки та етапи виконання </w:t>
      </w:r>
      <w:r w:rsidR="00503D5F" w:rsidRPr="000C7D89">
        <w:rPr>
          <w:rFonts w:ascii="Times New Roman" w:hAnsi="Times New Roman"/>
          <w:b/>
          <w:sz w:val="24"/>
          <w:szCs w:val="24"/>
          <w:lang w:val="uk-UA"/>
        </w:rPr>
        <w:t>П</w:t>
      </w:r>
      <w:r w:rsidR="00293D30" w:rsidRPr="000C7D89">
        <w:rPr>
          <w:rFonts w:ascii="Times New Roman" w:hAnsi="Times New Roman"/>
          <w:b/>
          <w:sz w:val="24"/>
          <w:szCs w:val="24"/>
          <w:lang w:val="uk-UA"/>
        </w:rPr>
        <w:t>рограми.</w:t>
      </w:r>
    </w:p>
    <w:p w:rsidR="00453214" w:rsidRPr="000C7D89" w:rsidRDefault="0067688D" w:rsidP="0067688D">
      <w:pPr>
        <w:tabs>
          <w:tab w:val="left" w:pos="6900"/>
        </w:tabs>
        <w:spacing w:line="240" w:lineRule="auto"/>
        <w:rPr>
          <w:rFonts w:ascii="Times New Roman" w:hAnsi="Times New Roman"/>
          <w:sz w:val="24"/>
          <w:szCs w:val="24"/>
          <w:lang w:val="uk-UA"/>
        </w:rPr>
      </w:pPr>
      <w:r>
        <w:rPr>
          <w:rFonts w:ascii="Times New Roman" w:hAnsi="Times New Roman"/>
          <w:sz w:val="24"/>
          <w:szCs w:val="24"/>
          <w:lang w:val="uk-UA"/>
        </w:rPr>
        <w:t xml:space="preserve">    </w:t>
      </w:r>
      <w:r w:rsidR="004C1C9C">
        <w:rPr>
          <w:rFonts w:ascii="Times New Roman" w:hAnsi="Times New Roman"/>
          <w:sz w:val="24"/>
          <w:szCs w:val="24"/>
          <w:lang w:val="uk-UA"/>
        </w:rPr>
        <w:t>Програма виконується в один етап, с</w:t>
      </w:r>
      <w:r w:rsidR="00453214" w:rsidRPr="000C7D89">
        <w:rPr>
          <w:rFonts w:ascii="Times New Roman" w:hAnsi="Times New Roman"/>
          <w:sz w:val="24"/>
          <w:szCs w:val="24"/>
          <w:lang w:val="uk-UA"/>
        </w:rPr>
        <w:t>трок виконання</w:t>
      </w:r>
      <w:r>
        <w:rPr>
          <w:rFonts w:ascii="Times New Roman" w:hAnsi="Times New Roman"/>
          <w:sz w:val="24"/>
          <w:szCs w:val="24"/>
          <w:lang w:val="uk-UA"/>
        </w:rPr>
        <w:t xml:space="preserve"> </w:t>
      </w:r>
      <w:r w:rsidR="00453214" w:rsidRPr="000C7D89">
        <w:rPr>
          <w:rFonts w:ascii="Times New Roman" w:hAnsi="Times New Roman"/>
          <w:sz w:val="24"/>
          <w:szCs w:val="24"/>
          <w:lang w:val="uk-UA"/>
        </w:rPr>
        <w:t xml:space="preserve">розрахований на </w:t>
      </w:r>
      <w:r w:rsidR="00BC2245" w:rsidRPr="000C7D89">
        <w:rPr>
          <w:rFonts w:ascii="Times New Roman" w:hAnsi="Times New Roman"/>
          <w:sz w:val="24"/>
          <w:szCs w:val="24"/>
          <w:lang w:val="uk-UA"/>
        </w:rPr>
        <w:t>201</w:t>
      </w:r>
      <w:r w:rsidR="002F27F7">
        <w:rPr>
          <w:rFonts w:ascii="Times New Roman" w:hAnsi="Times New Roman"/>
          <w:sz w:val="24"/>
          <w:szCs w:val="24"/>
          <w:lang w:val="uk-UA"/>
        </w:rPr>
        <w:t>9</w:t>
      </w:r>
      <w:r w:rsidR="005224F5" w:rsidRPr="000C7D89">
        <w:rPr>
          <w:rFonts w:ascii="Times New Roman" w:hAnsi="Times New Roman"/>
          <w:sz w:val="24"/>
          <w:szCs w:val="24"/>
          <w:lang w:val="uk-UA"/>
        </w:rPr>
        <w:t xml:space="preserve"> рік</w:t>
      </w:r>
      <w:r w:rsidR="00453214" w:rsidRPr="000C7D89">
        <w:rPr>
          <w:rFonts w:ascii="Times New Roman" w:hAnsi="Times New Roman"/>
          <w:sz w:val="24"/>
          <w:szCs w:val="24"/>
          <w:lang w:val="uk-UA"/>
        </w:rPr>
        <w:t>.</w:t>
      </w:r>
      <w:r w:rsidR="00193571">
        <w:rPr>
          <w:rFonts w:ascii="Times New Roman" w:hAnsi="Times New Roman"/>
          <w:sz w:val="24"/>
          <w:szCs w:val="24"/>
          <w:lang w:val="uk-UA"/>
        </w:rPr>
        <w:t xml:space="preserve"> </w:t>
      </w:r>
    </w:p>
    <w:p w:rsidR="007D76C4" w:rsidRDefault="007D76C4" w:rsidP="00725AB0">
      <w:pPr>
        <w:tabs>
          <w:tab w:val="left" w:pos="6900"/>
        </w:tabs>
        <w:spacing w:line="240" w:lineRule="auto"/>
        <w:jc w:val="center"/>
        <w:rPr>
          <w:rFonts w:ascii="Times New Roman" w:hAnsi="Times New Roman"/>
          <w:b/>
          <w:sz w:val="24"/>
          <w:szCs w:val="24"/>
          <w:lang w:val="uk-UA"/>
        </w:rPr>
      </w:pPr>
    </w:p>
    <w:p w:rsidR="00223626" w:rsidRPr="000C7D89" w:rsidRDefault="00453214" w:rsidP="00725AB0">
      <w:pPr>
        <w:tabs>
          <w:tab w:val="left" w:pos="6900"/>
        </w:tabs>
        <w:spacing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6. </w:t>
      </w:r>
      <w:r w:rsidR="00503D5F" w:rsidRPr="000C7D89">
        <w:rPr>
          <w:rFonts w:ascii="Times New Roman" w:hAnsi="Times New Roman"/>
          <w:b/>
          <w:sz w:val="24"/>
          <w:szCs w:val="24"/>
          <w:lang w:val="uk-UA"/>
        </w:rPr>
        <w:t>Н</w:t>
      </w:r>
      <w:r w:rsidR="00293D30" w:rsidRPr="000C7D89">
        <w:rPr>
          <w:rFonts w:ascii="Times New Roman" w:hAnsi="Times New Roman"/>
          <w:b/>
          <w:sz w:val="24"/>
          <w:szCs w:val="24"/>
          <w:lang w:val="uk-UA"/>
        </w:rPr>
        <w:t>апрями діяльності, завдання та заходи</w:t>
      </w:r>
      <w:r w:rsidR="00A83873" w:rsidRPr="000C7D89">
        <w:rPr>
          <w:rFonts w:ascii="Times New Roman" w:hAnsi="Times New Roman"/>
          <w:b/>
          <w:sz w:val="24"/>
          <w:szCs w:val="24"/>
          <w:lang w:val="uk-UA"/>
        </w:rPr>
        <w:t xml:space="preserve"> П</w:t>
      </w:r>
      <w:r w:rsidR="00293D30" w:rsidRPr="000C7D89">
        <w:rPr>
          <w:rFonts w:ascii="Times New Roman" w:hAnsi="Times New Roman"/>
          <w:b/>
          <w:sz w:val="24"/>
          <w:szCs w:val="24"/>
          <w:lang w:val="uk-UA"/>
        </w:rPr>
        <w:t>рограми.</w:t>
      </w:r>
    </w:p>
    <w:tbl>
      <w:tblPr>
        <w:tblW w:w="1012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3402"/>
        <w:gridCol w:w="1417"/>
        <w:gridCol w:w="1559"/>
        <w:gridCol w:w="2079"/>
      </w:tblGrid>
      <w:tr w:rsidR="008D06F4" w:rsidRPr="000C7D89" w:rsidTr="00A96504">
        <w:trPr>
          <w:trHeight w:val="1052"/>
        </w:trPr>
        <w:tc>
          <w:tcPr>
            <w:tcW w:w="1668"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Пріоритетні завдання</w:t>
            </w:r>
          </w:p>
        </w:tc>
        <w:tc>
          <w:tcPr>
            <w:tcW w:w="3402"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Заходи</w:t>
            </w:r>
          </w:p>
        </w:tc>
        <w:tc>
          <w:tcPr>
            <w:tcW w:w="1417"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Виконавець</w:t>
            </w:r>
          </w:p>
        </w:tc>
        <w:tc>
          <w:tcPr>
            <w:tcW w:w="1559"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Орієнтовні обсяги фінансування</w:t>
            </w:r>
            <w:r w:rsidR="008D054C" w:rsidRPr="000C7D89">
              <w:rPr>
                <w:rFonts w:ascii="Times New Roman" w:hAnsi="Times New Roman"/>
                <w:bCs/>
                <w:sz w:val="22"/>
                <w:szCs w:val="22"/>
                <w:lang w:eastAsia="en-US"/>
              </w:rPr>
              <w:t>,</w:t>
            </w:r>
          </w:p>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тис. грн.</w:t>
            </w:r>
          </w:p>
        </w:tc>
        <w:tc>
          <w:tcPr>
            <w:tcW w:w="2079" w:type="dxa"/>
          </w:tcPr>
          <w:p w:rsidR="008D06F4" w:rsidRPr="000C7D89" w:rsidRDefault="00B7264E" w:rsidP="00B7264E">
            <w:pPr>
              <w:pStyle w:val="HTML"/>
              <w:jc w:val="center"/>
              <w:rPr>
                <w:rFonts w:ascii="Times New Roman" w:hAnsi="Times New Roman"/>
                <w:bCs/>
                <w:sz w:val="22"/>
                <w:szCs w:val="22"/>
                <w:lang w:eastAsia="en-US"/>
              </w:rPr>
            </w:pPr>
            <w:r>
              <w:rPr>
                <w:rFonts w:ascii="Times New Roman" w:hAnsi="Times New Roman"/>
                <w:bCs/>
                <w:sz w:val="22"/>
                <w:szCs w:val="22"/>
                <w:lang w:eastAsia="en-US"/>
              </w:rPr>
              <w:t>Очікувальний результат</w:t>
            </w:r>
          </w:p>
        </w:tc>
      </w:tr>
      <w:tr w:rsidR="008D06F4" w:rsidRPr="000C7D89" w:rsidTr="00A96504">
        <w:trPr>
          <w:trHeight w:val="244"/>
        </w:trPr>
        <w:tc>
          <w:tcPr>
            <w:tcW w:w="1668"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1</w:t>
            </w:r>
          </w:p>
        </w:tc>
        <w:tc>
          <w:tcPr>
            <w:tcW w:w="3402"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2</w:t>
            </w:r>
          </w:p>
        </w:tc>
        <w:tc>
          <w:tcPr>
            <w:tcW w:w="1417"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3</w:t>
            </w:r>
          </w:p>
        </w:tc>
        <w:tc>
          <w:tcPr>
            <w:tcW w:w="1559"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4</w:t>
            </w:r>
          </w:p>
        </w:tc>
        <w:tc>
          <w:tcPr>
            <w:tcW w:w="2079" w:type="dxa"/>
          </w:tcPr>
          <w:p w:rsidR="008D06F4" w:rsidRPr="000C7D89" w:rsidRDefault="008D06F4" w:rsidP="00503D5F">
            <w:pPr>
              <w:pStyle w:val="HTML"/>
              <w:jc w:val="center"/>
              <w:rPr>
                <w:rFonts w:ascii="Times New Roman" w:hAnsi="Times New Roman"/>
                <w:bCs/>
                <w:sz w:val="22"/>
                <w:szCs w:val="22"/>
                <w:lang w:eastAsia="en-US"/>
              </w:rPr>
            </w:pPr>
            <w:r w:rsidRPr="000C7D89">
              <w:rPr>
                <w:rFonts w:ascii="Times New Roman" w:hAnsi="Times New Roman"/>
                <w:bCs/>
                <w:sz w:val="22"/>
                <w:szCs w:val="22"/>
                <w:lang w:eastAsia="en-US"/>
              </w:rPr>
              <w:t>5</w:t>
            </w:r>
          </w:p>
        </w:tc>
      </w:tr>
      <w:tr w:rsidR="00267486" w:rsidRPr="007D76A1" w:rsidTr="000456F6">
        <w:trPr>
          <w:trHeight w:val="2115"/>
        </w:trPr>
        <w:tc>
          <w:tcPr>
            <w:tcW w:w="1668" w:type="dxa"/>
          </w:tcPr>
          <w:p w:rsidR="00267486" w:rsidRPr="007D76A1" w:rsidRDefault="00267486" w:rsidP="0089721A">
            <w:pPr>
              <w:pStyle w:val="HTML"/>
              <w:jc w:val="center"/>
              <w:rPr>
                <w:rFonts w:ascii="Times New Roman" w:hAnsi="Times New Roman" w:cs="Courier New"/>
                <w:sz w:val="22"/>
                <w:szCs w:val="22"/>
                <w:highlight w:val="yellow"/>
              </w:rPr>
            </w:pPr>
            <w:r>
              <w:rPr>
                <w:rFonts w:ascii="Times New Roman" w:hAnsi="Times New Roman"/>
                <w:sz w:val="24"/>
                <w:szCs w:val="24"/>
              </w:rPr>
              <w:t xml:space="preserve">Організація утримання </w:t>
            </w:r>
            <w:r w:rsidR="00407F0D">
              <w:rPr>
                <w:rFonts w:ascii="Times New Roman" w:hAnsi="Times New Roman"/>
                <w:sz w:val="24"/>
                <w:szCs w:val="24"/>
              </w:rPr>
              <w:t>парку</w:t>
            </w:r>
          </w:p>
        </w:tc>
        <w:tc>
          <w:tcPr>
            <w:tcW w:w="3402" w:type="dxa"/>
            <w:tcBorders>
              <w:bottom w:val="single" w:sz="4" w:space="0" w:color="auto"/>
            </w:tcBorders>
          </w:tcPr>
          <w:p w:rsidR="00267486" w:rsidRPr="007D76A1" w:rsidRDefault="00267486" w:rsidP="009E4A30">
            <w:pPr>
              <w:pStyle w:val="HTML"/>
              <w:rPr>
                <w:rFonts w:ascii="Times New Roman" w:hAnsi="Times New Roman" w:cs="Courier New"/>
                <w:sz w:val="22"/>
                <w:szCs w:val="22"/>
              </w:rPr>
            </w:pPr>
            <w:r>
              <w:rPr>
                <w:rFonts w:ascii="Times New Roman" w:hAnsi="Times New Roman" w:cs="Courier New"/>
                <w:sz w:val="22"/>
                <w:szCs w:val="22"/>
              </w:rPr>
              <w:t>О</w:t>
            </w:r>
            <w:r w:rsidRPr="00D83B9A">
              <w:rPr>
                <w:rFonts w:ascii="Times New Roman" w:hAnsi="Times New Roman" w:cs="Courier New"/>
                <w:sz w:val="22"/>
                <w:szCs w:val="22"/>
              </w:rPr>
              <w:t>бслуговування (утримання)</w:t>
            </w:r>
            <w:r>
              <w:rPr>
                <w:rFonts w:ascii="Times New Roman" w:hAnsi="Times New Roman" w:cs="Courier New"/>
                <w:sz w:val="22"/>
                <w:szCs w:val="22"/>
              </w:rPr>
              <w:t xml:space="preserve"> </w:t>
            </w:r>
            <w:r>
              <w:rPr>
                <w:rFonts w:ascii="Times New Roman" w:hAnsi="Times New Roman"/>
                <w:sz w:val="24"/>
                <w:szCs w:val="24"/>
              </w:rPr>
              <w:t>парку</w:t>
            </w:r>
          </w:p>
          <w:p w:rsidR="00267486" w:rsidRPr="007D76A1" w:rsidRDefault="00267486" w:rsidP="009E4A30">
            <w:pPr>
              <w:pStyle w:val="HTML"/>
              <w:rPr>
                <w:rFonts w:ascii="Times New Roman" w:hAnsi="Times New Roman" w:cs="Courier New"/>
                <w:sz w:val="22"/>
                <w:szCs w:val="22"/>
                <w:highlight w:val="yellow"/>
              </w:rPr>
            </w:pPr>
          </w:p>
        </w:tc>
        <w:tc>
          <w:tcPr>
            <w:tcW w:w="1417" w:type="dxa"/>
            <w:tcBorders>
              <w:bottom w:val="single" w:sz="4" w:space="0" w:color="auto"/>
            </w:tcBorders>
          </w:tcPr>
          <w:p w:rsidR="00267486" w:rsidRPr="000456F6" w:rsidRDefault="00267486" w:rsidP="009E4A30">
            <w:pPr>
              <w:pStyle w:val="HTML"/>
              <w:jc w:val="center"/>
              <w:rPr>
                <w:rFonts w:ascii="Times New Roman" w:hAnsi="Times New Roman" w:cs="Courier New"/>
                <w:sz w:val="22"/>
                <w:szCs w:val="22"/>
              </w:rPr>
            </w:pPr>
            <w:r w:rsidRPr="000456F6">
              <w:rPr>
                <w:rFonts w:ascii="Times New Roman" w:hAnsi="Times New Roman" w:cs="Courier New"/>
                <w:sz w:val="22"/>
                <w:szCs w:val="22"/>
              </w:rPr>
              <w:t>УЖКГ міськради,</w:t>
            </w:r>
          </w:p>
          <w:p w:rsidR="00267486" w:rsidRPr="000456F6" w:rsidRDefault="00267486" w:rsidP="00AD1A29">
            <w:pPr>
              <w:pStyle w:val="HTML"/>
              <w:jc w:val="center"/>
              <w:rPr>
                <w:rFonts w:ascii="Times New Roman" w:hAnsi="Times New Roman" w:cs="Courier New"/>
                <w:sz w:val="22"/>
                <w:szCs w:val="22"/>
              </w:rPr>
            </w:pPr>
            <w:r w:rsidRPr="000456F6">
              <w:rPr>
                <w:rFonts w:ascii="Times New Roman" w:hAnsi="Times New Roman" w:cs="Courier New"/>
                <w:sz w:val="22"/>
                <w:szCs w:val="22"/>
              </w:rPr>
              <w:t>КП «ЄАДСС»</w:t>
            </w:r>
          </w:p>
        </w:tc>
        <w:tc>
          <w:tcPr>
            <w:tcW w:w="1559" w:type="dxa"/>
            <w:tcBorders>
              <w:bottom w:val="single" w:sz="4" w:space="0" w:color="auto"/>
            </w:tcBorders>
            <w:shd w:val="clear" w:color="auto" w:fill="auto"/>
          </w:tcPr>
          <w:p w:rsidR="00267486" w:rsidRPr="000456F6" w:rsidRDefault="00267486" w:rsidP="009E4A30">
            <w:pPr>
              <w:spacing w:line="240" w:lineRule="auto"/>
              <w:jc w:val="center"/>
              <w:rPr>
                <w:rFonts w:ascii="Times New Roman" w:hAnsi="Times New Roman"/>
                <w:sz w:val="24"/>
                <w:szCs w:val="24"/>
                <w:lang w:val="uk-UA"/>
              </w:rPr>
            </w:pPr>
            <w:r w:rsidRPr="000456F6">
              <w:rPr>
                <w:rFonts w:ascii="Times New Roman" w:hAnsi="Times New Roman"/>
                <w:sz w:val="24"/>
                <w:szCs w:val="24"/>
                <w:lang w:val="uk-UA"/>
              </w:rPr>
              <w:t>700,0</w:t>
            </w:r>
          </w:p>
        </w:tc>
        <w:tc>
          <w:tcPr>
            <w:tcW w:w="2079" w:type="dxa"/>
            <w:vMerge w:val="restart"/>
          </w:tcPr>
          <w:p w:rsidR="00267486" w:rsidRPr="000456F6" w:rsidRDefault="00267486" w:rsidP="008D06F4">
            <w:pPr>
              <w:pStyle w:val="HTML"/>
              <w:jc w:val="center"/>
              <w:rPr>
                <w:rFonts w:ascii="Times New Roman" w:hAnsi="Times New Roman" w:cs="Courier New"/>
                <w:sz w:val="22"/>
                <w:szCs w:val="22"/>
              </w:rPr>
            </w:pPr>
            <w:r>
              <w:rPr>
                <w:rFonts w:ascii="Times New Roman" w:hAnsi="Times New Roman" w:cs="Courier New"/>
                <w:sz w:val="22"/>
                <w:szCs w:val="22"/>
              </w:rPr>
              <w:t>Досягнення мети Програми</w:t>
            </w:r>
          </w:p>
        </w:tc>
      </w:tr>
      <w:tr w:rsidR="00267486" w:rsidRPr="000C7D89" w:rsidTr="00A96504">
        <w:trPr>
          <w:trHeight w:val="782"/>
        </w:trPr>
        <w:tc>
          <w:tcPr>
            <w:tcW w:w="1668" w:type="dxa"/>
          </w:tcPr>
          <w:p w:rsidR="00407F0D" w:rsidRPr="00AD7C12" w:rsidRDefault="00267486" w:rsidP="009E4A30">
            <w:pPr>
              <w:pStyle w:val="HTML"/>
              <w:jc w:val="center"/>
              <w:rPr>
                <w:rFonts w:ascii="Times New Roman" w:hAnsi="Times New Roman" w:cs="Courier New"/>
                <w:sz w:val="22"/>
                <w:szCs w:val="22"/>
              </w:rPr>
            </w:pPr>
            <w:r>
              <w:rPr>
                <w:rFonts w:ascii="Times New Roman" w:hAnsi="Times New Roman"/>
                <w:sz w:val="24"/>
                <w:szCs w:val="24"/>
              </w:rPr>
              <w:t xml:space="preserve">Організація ремонту об’єктів </w:t>
            </w:r>
            <w:r w:rsidR="004C1C9C">
              <w:rPr>
                <w:rFonts w:ascii="Times New Roman" w:hAnsi="Times New Roman"/>
                <w:sz w:val="24"/>
                <w:szCs w:val="24"/>
              </w:rPr>
              <w:t>та обладнання</w:t>
            </w:r>
            <w:r>
              <w:rPr>
                <w:rFonts w:ascii="Times New Roman" w:hAnsi="Times New Roman"/>
                <w:sz w:val="24"/>
                <w:szCs w:val="24"/>
              </w:rPr>
              <w:t xml:space="preserve"> парку</w:t>
            </w:r>
          </w:p>
          <w:p w:rsidR="00267486" w:rsidRPr="00AD7C12" w:rsidRDefault="00267486" w:rsidP="009E4A30">
            <w:pPr>
              <w:pStyle w:val="HTML"/>
              <w:jc w:val="center"/>
              <w:rPr>
                <w:rFonts w:ascii="Times New Roman" w:hAnsi="Times New Roman" w:cs="Courier New"/>
                <w:sz w:val="22"/>
                <w:szCs w:val="22"/>
              </w:rPr>
            </w:pPr>
          </w:p>
        </w:tc>
        <w:tc>
          <w:tcPr>
            <w:tcW w:w="3402" w:type="dxa"/>
            <w:tcBorders>
              <w:bottom w:val="single" w:sz="4" w:space="0" w:color="auto"/>
            </w:tcBorders>
          </w:tcPr>
          <w:p w:rsidR="00267486" w:rsidRPr="007D76A1" w:rsidRDefault="00267486" w:rsidP="009E4A30">
            <w:pPr>
              <w:pStyle w:val="HTML"/>
              <w:rPr>
                <w:rFonts w:ascii="Times New Roman" w:hAnsi="Times New Roman" w:cs="Courier New"/>
                <w:sz w:val="22"/>
                <w:szCs w:val="22"/>
              </w:rPr>
            </w:pPr>
            <w:r>
              <w:rPr>
                <w:rFonts w:ascii="Times New Roman" w:hAnsi="Times New Roman" w:cs="Courier New"/>
                <w:sz w:val="22"/>
                <w:szCs w:val="22"/>
              </w:rPr>
              <w:t xml:space="preserve">Поточний ремонт вхідної арки до </w:t>
            </w:r>
            <w:r>
              <w:rPr>
                <w:rFonts w:ascii="Times New Roman" w:hAnsi="Times New Roman"/>
                <w:sz w:val="24"/>
                <w:szCs w:val="24"/>
              </w:rPr>
              <w:t>парку</w:t>
            </w:r>
          </w:p>
          <w:p w:rsidR="00267486" w:rsidRPr="007D76A1" w:rsidRDefault="00267486" w:rsidP="009E4A30">
            <w:pPr>
              <w:pStyle w:val="HTML"/>
              <w:rPr>
                <w:rFonts w:ascii="Times New Roman" w:hAnsi="Times New Roman" w:cs="Courier New"/>
                <w:sz w:val="22"/>
                <w:szCs w:val="22"/>
                <w:highlight w:val="yellow"/>
              </w:rPr>
            </w:pPr>
          </w:p>
        </w:tc>
        <w:tc>
          <w:tcPr>
            <w:tcW w:w="1417" w:type="dxa"/>
            <w:tcBorders>
              <w:bottom w:val="single" w:sz="4" w:space="0" w:color="auto"/>
            </w:tcBorders>
          </w:tcPr>
          <w:p w:rsidR="00267486" w:rsidRPr="000456F6" w:rsidRDefault="00267486" w:rsidP="009E4A30">
            <w:pPr>
              <w:pStyle w:val="HTML"/>
              <w:jc w:val="center"/>
              <w:rPr>
                <w:rFonts w:ascii="Times New Roman" w:hAnsi="Times New Roman" w:cs="Courier New"/>
                <w:sz w:val="22"/>
                <w:szCs w:val="22"/>
              </w:rPr>
            </w:pPr>
            <w:r w:rsidRPr="000456F6">
              <w:rPr>
                <w:rFonts w:ascii="Times New Roman" w:hAnsi="Times New Roman" w:cs="Courier New"/>
                <w:sz w:val="22"/>
                <w:szCs w:val="22"/>
              </w:rPr>
              <w:t>УЖКГ міськради,</w:t>
            </w:r>
          </w:p>
          <w:p w:rsidR="00267486" w:rsidRDefault="00267486" w:rsidP="009E4A30">
            <w:pPr>
              <w:pStyle w:val="HTML"/>
              <w:jc w:val="center"/>
              <w:rPr>
                <w:rFonts w:ascii="Times New Roman" w:hAnsi="Times New Roman" w:cs="Courier New"/>
                <w:sz w:val="22"/>
                <w:szCs w:val="22"/>
              </w:rPr>
            </w:pPr>
            <w:r w:rsidRPr="000456F6">
              <w:rPr>
                <w:rFonts w:ascii="Times New Roman" w:hAnsi="Times New Roman" w:cs="Courier New"/>
                <w:sz w:val="22"/>
                <w:szCs w:val="22"/>
              </w:rPr>
              <w:t>КП «ЄАДСС»</w:t>
            </w:r>
            <w:r w:rsidR="00CF677A">
              <w:rPr>
                <w:rFonts w:ascii="Times New Roman" w:hAnsi="Times New Roman" w:cs="Courier New"/>
                <w:sz w:val="22"/>
                <w:szCs w:val="22"/>
              </w:rPr>
              <w:t>,</w:t>
            </w:r>
          </w:p>
          <w:p w:rsidR="00CF677A" w:rsidRPr="00AD1A29" w:rsidRDefault="00CF677A" w:rsidP="009E4A30">
            <w:pPr>
              <w:pStyle w:val="HTML"/>
              <w:jc w:val="center"/>
              <w:rPr>
                <w:rFonts w:ascii="Times New Roman" w:hAnsi="Times New Roman" w:cs="Courier New"/>
              </w:rPr>
            </w:pPr>
            <w:r w:rsidRPr="00AD1A29">
              <w:rPr>
                <w:rFonts w:ascii="Times New Roman" w:hAnsi="Times New Roman" w:cs="Courier New"/>
              </w:rPr>
              <w:t>інші підприємства, які залучені на договірних засадах</w:t>
            </w:r>
          </w:p>
        </w:tc>
        <w:tc>
          <w:tcPr>
            <w:tcW w:w="1559" w:type="dxa"/>
            <w:tcBorders>
              <w:bottom w:val="single" w:sz="4" w:space="0" w:color="auto"/>
            </w:tcBorders>
          </w:tcPr>
          <w:p w:rsidR="00267486" w:rsidRPr="000456F6" w:rsidRDefault="00267486" w:rsidP="009E4A30">
            <w:pPr>
              <w:pStyle w:val="HTML"/>
              <w:jc w:val="center"/>
              <w:rPr>
                <w:rFonts w:ascii="Times New Roman" w:hAnsi="Times New Roman"/>
                <w:sz w:val="24"/>
                <w:szCs w:val="24"/>
              </w:rPr>
            </w:pPr>
            <w:r>
              <w:rPr>
                <w:rFonts w:ascii="Times New Roman" w:hAnsi="Times New Roman"/>
                <w:sz w:val="24"/>
                <w:szCs w:val="24"/>
              </w:rPr>
              <w:t>85,0</w:t>
            </w:r>
          </w:p>
        </w:tc>
        <w:tc>
          <w:tcPr>
            <w:tcW w:w="2079" w:type="dxa"/>
            <w:vMerge/>
          </w:tcPr>
          <w:p w:rsidR="00267486" w:rsidRPr="000456F6" w:rsidRDefault="00267486" w:rsidP="008D06F4">
            <w:pPr>
              <w:pStyle w:val="HTML"/>
              <w:jc w:val="center"/>
              <w:rPr>
                <w:rFonts w:ascii="Times New Roman" w:hAnsi="Times New Roman" w:cs="Courier New"/>
                <w:sz w:val="22"/>
                <w:szCs w:val="22"/>
              </w:rPr>
            </w:pPr>
          </w:p>
        </w:tc>
      </w:tr>
      <w:tr w:rsidR="00267486" w:rsidRPr="000C7D89" w:rsidTr="00A96504">
        <w:trPr>
          <w:trHeight w:val="782"/>
        </w:trPr>
        <w:tc>
          <w:tcPr>
            <w:tcW w:w="1668" w:type="dxa"/>
          </w:tcPr>
          <w:p w:rsidR="00267486" w:rsidRDefault="00267486" w:rsidP="009E4A30">
            <w:pPr>
              <w:pStyle w:val="HTML"/>
              <w:jc w:val="center"/>
              <w:rPr>
                <w:rFonts w:ascii="Times New Roman" w:hAnsi="Times New Roman" w:cs="Courier New"/>
                <w:sz w:val="22"/>
                <w:szCs w:val="22"/>
              </w:rPr>
            </w:pPr>
            <w:r>
              <w:rPr>
                <w:rFonts w:ascii="Times New Roman" w:hAnsi="Times New Roman"/>
                <w:sz w:val="24"/>
                <w:szCs w:val="24"/>
              </w:rPr>
              <w:t xml:space="preserve">Організація озеленення та благоустрою   </w:t>
            </w:r>
            <w:r w:rsidRPr="00FF7737">
              <w:rPr>
                <w:rFonts w:ascii="Times New Roman" w:hAnsi="Times New Roman"/>
                <w:sz w:val="24"/>
                <w:szCs w:val="24"/>
              </w:rPr>
              <w:t xml:space="preserve"> </w:t>
            </w:r>
            <w:r>
              <w:rPr>
                <w:rFonts w:ascii="Times New Roman" w:hAnsi="Times New Roman"/>
                <w:sz w:val="24"/>
                <w:szCs w:val="24"/>
              </w:rPr>
              <w:t>парку</w:t>
            </w:r>
          </w:p>
          <w:p w:rsidR="00A10C26" w:rsidRPr="00AD7C12" w:rsidRDefault="00A10C26" w:rsidP="009E4A30">
            <w:pPr>
              <w:pStyle w:val="HTML"/>
              <w:jc w:val="center"/>
              <w:rPr>
                <w:rFonts w:ascii="Times New Roman" w:hAnsi="Times New Roman" w:cs="Courier New"/>
                <w:sz w:val="22"/>
                <w:szCs w:val="22"/>
              </w:rPr>
            </w:pPr>
          </w:p>
        </w:tc>
        <w:tc>
          <w:tcPr>
            <w:tcW w:w="3402" w:type="dxa"/>
            <w:tcBorders>
              <w:bottom w:val="single" w:sz="4" w:space="0" w:color="auto"/>
            </w:tcBorders>
          </w:tcPr>
          <w:p w:rsidR="00267486" w:rsidRPr="007D76A1" w:rsidRDefault="00267486" w:rsidP="009E4A30">
            <w:pPr>
              <w:pStyle w:val="HTML"/>
              <w:rPr>
                <w:rFonts w:ascii="Times New Roman" w:hAnsi="Times New Roman" w:cs="Courier New"/>
                <w:sz w:val="22"/>
                <w:szCs w:val="22"/>
                <w:lang w:val="ru-RU"/>
              </w:rPr>
            </w:pPr>
            <w:r>
              <w:rPr>
                <w:rFonts w:ascii="Times New Roman" w:hAnsi="Times New Roman"/>
                <w:sz w:val="24"/>
                <w:szCs w:val="24"/>
              </w:rPr>
              <w:t xml:space="preserve">Озеленення та благоустрій   </w:t>
            </w:r>
            <w:r w:rsidRPr="00FF7737">
              <w:rPr>
                <w:rFonts w:ascii="Times New Roman" w:hAnsi="Times New Roman"/>
                <w:sz w:val="24"/>
                <w:szCs w:val="24"/>
              </w:rPr>
              <w:t xml:space="preserve"> </w:t>
            </w:r>
            <w:r>
              <w:rPr>
                <w:rFonts w:ascii="Times New Roman" w:hAnsi="Times New Roman"/>
                <w:sz w:val="24"/>
                <w:szCs w:val="24"/>
              </w:rPr>
              <w:t>парку</w:t>
            </w:r>
          </w:p>
          <w:p w:rsidR="00267486" w:rsidRPr="007D76A1" w:rsidRDefault="00267486" w:rsidP="009E4A30">
            <w:pPr>
              <w:pStyle w:val="HTML"/>
              <w:rPr>
                <w:rFonts w:ascii="Times New Roman" w:hAnsi="Times New Roman" w:cs="Courier New"/>
                <w:sz w:val="22"/>
                <w:szCs w:val="22"/>
                <w:highlight w:val="yellow"/>
                <w:lang w:val="ru-RU"/>
              </w:rPr>
            </w:pPr>
          </w:p>
        </w:tc>
        <w:tc>
          <w:tcPr>
            <w:tcW w:w="1417" w:type="dxa"/>
            <w:tcBorders>
              <w:bottom w:val="single" w:sz="4" w:space="0" w:color="auto"/>
            </w:tcBorders>
          </w:tcPr>
          <w:p w:rsidR="00267486" w:rsidRPr="000456F6" w:rsidRDefault="00267486" w:rsidP="009E4A30">
            <w:pPr>
              <w:pStyle w:val="HTML"/>
              <w:jc w:val="center"/>
              <w:rPr>
                <w:rFonts w:ascii="Times New Roman" w:hAnsi="Times New Roman" w:cs="Courier New"/>
                <w:sz w:val="22"/>
                <w:szCs w:val="22"/>
              </w:rPr>
            </w:pPr>
            <w:r w:rsidRPr="000456F6">
              <w:rPr>
                <w:rFonts w:ascii="Times New Roman" w:hAnsi="Times New Roman" w:cs="Courier New"/>
                <w:sz w:val="22"/>
                <w:szCs w:val="22"/>
              </w:rPr>
              <w:t>УЖКГ міськради,</w:t>
            </w:r>
          </w:p>
          <w:p w:rsidR="00267486" w:rsidRDefault="00267486" w:rsidP="009E4A30">
            <w:pPr>
              <w:pStyle w:val="HTML"/>
              <w:jc w:val="center"/>
              <w:rPr>
                <w:rFonts w:ascii="Times New Roman" w:hAnsi="Times New Roman" w:cs="Courier New"/>
                <w:sz w:val="22"/>
                <w:szCs w:val="22"/>
              </w:rPr>
            </w:pPr>
            <w:r w:rsidRPr="000456F6">
              <w:rPr>
                <w:rFonts w:ascii="Times New Roman" w:hAnsi="Times New Roman" w:cs="Courier New"/>
                <w:sz w:val="22"/>
                <w:szCs w:val="22"/>
              </w:rPr>
              <w:t>КП «ЄАДСС»</w:t>
            </w:r>
            <w:r w:rsidR="00CF677A">
              <w:rPr>
                <w:rFonts w:ascii="Times New Roman" w:hAnsi="Times New Roman" w:cs="Courier New"/>
                <w:sz w:val="22"/>
                <w:szCs w:val="22"/>
              </w:rPr>
              <w:t>,</w:t>
            </w:r>
          </w:p>
          <w:p w:rsidR="00CF677A" w:rsidRPr="000456F6" w:rsidRDefault="00AD1A29" w:rsidP="009E4A30">
            <w:pPr>
              <w:pStyle w:val="HTML"/>
              <w:jc w:val="center"/>
              <w:rPr>
                <w:rFonts w:ascii="Times New Roman" w:hAnsi="Times New Roman" w:cs="Courier New"/>
                <w:sz w:val="22"/>
                <w:szCs w:val="22"/>
              </w:rPr>
            </w:pPr>
            <w:r w:rsidRPr="00AD1A29">
              <w:rPr>
                <w:rFonts w:ascii="Times New Roman" w:hAnsi="Times New Roman" w:cs="Courier New"/>
              </w:rPr>
              <w:t>інші підприємства, які залучені на договірних засадах</w:t>
            </w:r>
          </w:p>
        </w:tc>
        <w:tc>
          <w:tcPr>
            <w:tcW w:w="1559" w:type="dxa"/>
            <w:tcBorders>
              <w:bottom w:val="single" w:sz="4" w:space="0" w:color="auto"/>
            </w:tcBorders>
          </w:tcPr>
          <w:p w:rsidR="00267486" w:rsidRPr="00267486" w:rsidRDefault="00267486" w:rsidP="009E4A30">
            <w:pPr>
              <w:pStyle w:val="2"/>
              <w:jc w:val="center"/>
              <w:rPr>
                <w:rFonts w:cs="Courier New"/>
                <w:szCs w:val="24"/>
              </w:rPr>
            </w:pPr>
            <w:r w:rsidRPr="00267486">
              <w:rPr>
                <w:rFonts w:cs="Courier New"/>
                <w:szCs w:val="24"/>
                <w:lang w:val="uk-UA"/>
              </w:rPr>
              <w:t>55,0</w:t>
            </w:r>
          </w:p>
        </w:tc>
        <w:tc>
          <w:tcPr>
            <w:tcW w:w="2079" w:type="dxa"/>
            <w:vMerge/>
          </w:tcPr>
          <w:p w:rsidR="00267486" w:rsidRPr="000456F6" w:rsidRDefault="00267486" w:rsidP="00D053D7">
            <w:pPr>
              <w:pStyle w:val="HTML"/>
              <w:jc w:val="center"/>
              <w:rPr>
                <w:rFonts w:ascii="Times New Roman" w:hAnsi="Times New Roman" w:cs="Courier New"/>
                <w:sz w:val="22"/>
                <w:szCs w:val="22"/>
              </w:rPr>
            </w:pPr>
          </w:p>
        </w:tc>
      </w:tr>
      <w:tr w:rsidR="00267486" w:rsidRPr="00AD5B76" w:rsidTr="00A96504">
        <w:trPr>
          <w:trHeight w:val="260"/>
        </w:trPr>
        <w:tc>
          <w:tcPr>
            <w:tcW w:w="6487" w:type="dxa"/>
            <w:gridSpan w:val="3"/>
            <w:tcBorders>
              <w:bottom w:val="single" w:sz="4" w:space="0" w:color="000000"/>
            </w:tcBorders>
          </w:tcPr>
          <w:p w:rsidR="003E549B" w:rsidRDefault="003E549B" w:rsidP="00813ACC">
            <w:pPr>
              <w:pStyle w:val="HTML"/>
              <w:rPr>
                <w:rFonts w:ascii="Times New Roman" w:hAnsi="Times New Roman"/>
                <w:b/>
                <w:i/>
                <w:sz w:val="22"/>
                <w:szCs w:val="22"/>
                <w:lang w:eastAsia="en-US"/>
              </w:rPr>
            </w:pPr>
          </w:p>
          <w:p w:rsidR="00267486" w:rsidRPr="00AD5B76" w:rsidRDefault="00267486" w:rsidP="00F84CF1">
            <w:pPr>
              <w:pStyle w:val="HTML"/>
              <w:jc w:val="center"/>
              <w:rPr>
                <w:rFonts w:ascii="Times New Roman" w:hAnsi="Times New Roman"/>
                <w:b/>
                <w:i/>
                <w:sz w:val="22"/>
                <w:szCs w:val="22"/>
                <w:lang w:eastAsia="en-US"/>
              </w:rPr>
            </w:pPr>
            <w:r w:rsidRPr="00AD5B76">
              <w:rPr>
                <w:rFonts w:ascii="Times New Roman" w:hAnsi="Times New Roman"/>
                <w:b/>
                <w:i/>
                <w:sz w:val="22"/>
                <w:szCs w:val="22"/>
                <w:lang w:eastAsia="en-US"/>
              </w:rPr>
              <w:t>ВСЬОГО ЗА ПРОГРАМОЮ:</w:t>
            </w:r>
          </w:p>
        </w:tc>
        <w:tc>
          <w:tcPr>
            <w:tcW w:w="1559" w:type="dxa"/>
            <w:tcBorders>
              <w:bottom w:val="single" w:sz="4" w:space="0" w:color="000000"/>
            </w:tcBorders>
          </w:tcPr>
          <w:p w:rsidR="003E549B" w:rsidRDefault="003E549B" w:rsidP="003D29BC">
            <w:pPr>
              <w:pStyle w:val="HTML"/>
              <w:jc w:val="center"/>
              <w:rPr>
                <w:rFonts w:ascii="Times New Roman" w:hAnsi="Times New Roman"/>
                <w:b/>
                <w:bCs/>
                <w:i/>
                <w:sz w:val="22"/>
                <w:szCs w:val="22"/>
                <w:lang w:eastAsia="en-US"/>
              </w:rPr>
            </w:pPr>
          </w:p>
          <w:p w:rsidR="00267486" w:rsidRDefault="003D29BC" w:rsidP="003D29BC">
            <w:pPr>
              <w:pStyle w:val="HTML"/>
              <w:jc w:val="center"/>
              <w:rPr>
                <w:rFonts w:ascii="Times New Roman" w:hAnsi="Times New Roman"/>
                <w:b/>
                <w:bCs/>
                <w:i/>
                <w:sz w:val="22"/>
                <w:szCs w:val="22"/>
                <w:lang w:eastAsia="en-US"/>
              </w:rPr>
            </w:pPr>
            <w:r>
              <w:rPr>
                <w:rFonts w:ascii="Times New Roman" w:hAnsi="Times New Roman"/>
                <w:b/>
                <w:bCs/>
                <w:i/>
                <w:sz w:val="22"/>
                <w:szCs w:val="22"/>
                <w:lang w:eastAsia="en-US"/>
              </w:rPr>
              <w:t xml:space="preserve">840,0 </w:t>
            </w:r>
          </w:p>
          <w:p w:rsidR="003E549B" w:rsidRPr="003D29BC" w:rsidRDefault="003E549B" w:rsidP="003D29BC">
            <w:pPr>
              <w:pStyle w:val="HTML"/>
              <w:jc w:val="center"/>
              <w:rPr>
                <w:rFonts w:ascii="Times New Roman" w:hAnsi="Times New Roman"/>
                <w:b/>
                <w:bCs/>
                <w:i/>
                <w:sz w:val="22"/>
                <w:szCs w:val="22"/>
                <w:lang w:eastAsia="en-US"/>
              </w:rPr>
            </w:pPr>
          </w:p>
        </w:tc>
        <w:tc>
          <w:tcPr>
            <w:tcW w:w="2079" w:type="dxa"/>
            <w:vMerge/>
            <w:tcBorders>
              <w:bottom w:val="single" w:sz="4" w:space="0" w:color="000000"/>
            </w:tcBorders>
          </w:tcPr>
          <w:p w:rsidR="00267486" w:rsidRPr="00201F6C" w:rsidRDefault="00267486" w:rsidP="00503D5F">
            <w:pPr>
              <w:pStyle w:val="HTML"/>
              <w:jc w:val="center"/>
              <w:rPr>
                <w:rFonts w:ascii="Times New Roman" w:hAnsi="Times New Roman"/>
                <w:sz w:val="22"/>
                <w:szCs w:val="22"/>
                <w:highlight w:val="yellow"/>
                <w:lang w:eastAsia="en-US"/>
              </w:rPr>
            </w:pPr>
          </w:p>
        </w:tc>
      </w:tr>
    </w:tbl>
    <w:p w:rsidR="00AB7669" w:rsidRDefault="00AB7669" w:rsidP="008040BD">
      <w:pPr>
        <w:tabs>
          <w:tab w:val="center" w:pos="4819"/>
          <w:tab w:val="left" w:pos="6900"/>
          <w:tab w:val="left" w:pos="8190"/>
        </w:tabs>
        <w:spacing w:after="0" w:line="240" w:lineRule="auto"/>
        <w:rPr>
          <w:rFonts w:ascii="Times New Roman" w:hAnsi="Times New Roman"/>
          <w:b/>
          <w:sz w:val="24"/>
          <w:szCs w:val="24"/>
          <w:lang w:val="uk-UA"/>
        </w:rPr>
      </w:pPr>
    </w:p>
    <w:p w:rsidR="00081F12" w:rsidRPr="00AD5B76" w:rsidRDefault="00081F12" w:rsidP="008040BD">
      <w:pPr>
        <w:tabs>
          <w:tab w:val="center" w:pos="4819"/>
          <w:tab w:val="left" w:pos="6900"/>
          <w:tab w:val="left" w:pos="8190"/>
        </w:tabs>
        <w:spacing w:after="0" w:line="240" w:lineRule="auto"/>
        <w:rPr>
          <w:rFonts w:ascii="Times New Roman" w:hAnsi="Times New Roman"/>
          <w:b/>
          <w:sz w:val="24"/>
          <w:szCs w:val="24"/>
          <w:lang w:val="uk-UA"/>
        </w:rPr>
      </w:pPr>
    </w:p>
    <w:p w:rsidR="007D76C4" w:rsidRDefault="007D76C4" w:rsidP="00293D30">
      <w:pPr>
        <w:spacing w:after="0" w:line="240" w:lineRule="auto"/>
        <w:jc w:val="center"/>
        <w:rPr>
          <w:rFonts w:ascii="Times New Roman" w:hAnsi="Times New Roman"/>
          <w:b/>
          <w:sz w:val="24"/>
          <w:szCs w:val="24"/>
          <w:lang w:val="uk-UA"/>
        </w:rPr>
      </w:pPr>
    </w:p>
    <w:p w:rsidR="00805F11" w:rsidRDefault="00805F11" w:rsidP="00293D30">
      <w:pPr>
        <w:spacing w:after="0" w:line="240" w:lineRule="auto"/>
        <w:jc w:val="center"/>
        <w:rPr>
          <w:rFonts w:ascii="Times New Roman" w:hAnsi="Times New Roman"/>
          <w:b/>
          <w:sz w:val="24"/>
          <w:szCs w:val="24"/>
          <w:lang w:val="uk-UA"/>
        </w:rPr>
      </w:pPr>
    </w:p>
    <w:p w:rsidR="00AC76EE" w:rsidRPr="000C7D89" w:rsidRDefault="00453214" w:rsidP="00293D30">
      <w:pPr>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lastRenderedPageBreak/>
        <w:t>7.</w:t>
      </w:r>
      <w:r w:rsidR="003D6B26" w:rsidRPr="000C7D89">
        <w:rPr>
          <w:rFonts w:ascii="Times New Roman" w:hAnsi="Times New Roman"/>
          <w:b/>
          <w:sz w:val="24"/>
          <w:szCs w:val="24"/>
          <w:lang w:val="uk-UA"/>
        </w:rPr>
        <w:t xml:space="preserve"> </w:t>
      </w:r>
      <w:r w:rsidR="00683390" w:rsidRPr="000C7D89">
        <w:rPr>
          <w:rFonts w:ascii="Times New Roman" w:hAnsi="Times New Roman"/>
          <w:b/>
          <w:bCs/>
          <w:sz w:val="24"/>
          <w:szCs w:val="24"/>
          <w:lang w:val="uk-UA"/>
        </w:rPr>
        <w:t>Ресурсне забезпеченн</w:t>
      </w:r>
      <w:r w:rsidR="00C22352" w:rsidRPr="000C7D89">
        <w:rPr>
          <w:rFonts w:ascii="Times New Roman" w:hAnsi="Times New Roman"/>
          <w:b/>
          <w:bCs/>
          <w:sz w:val="24"/>
          <w:szCs w:val="24"/>
          <w:lang w:val="uk-UA"/>
        </w:rPr>
        <w:t xml:space="preserve">я </w:t>
      </w:r>
      <w:r w:rsidR="00787836" w:rsidRPr="000C7D89">
        <w:rPr>
          <w:rFonts w:ascii="Times New Roman" w:hAnsi="Times New Roman"/>
          <w:b/>
          <w:bCs/>
          <w:sz w:val="24"/>
          <w:szCs w:val="24"/>
          <w:lang w:val="uk-UA"/>
        </w:rPr>
        <w:t>Програми.</w:t>
      </w:r>
    </w:p>
    <w:p w:rsidR="00787836" w:rsidRPr="0067160D" w:rsidRDefault="00787836" w:rsidP="001B5259">
      <w:pPr>
        <w:tabs>
          <w:tab w:val="center" w:pos="4819"/>
          <w:tab w:val="left" w:pos="6900"/>
          <w:tab w:val="left" w:pos="8190"/>
        </w:tabs>
        <w:spacing w:after="0" w:line="240" w:lineRule="auto"/>
        <w:ind w:right="-568" w:firstLine="709"/>
        <w:jc w:val="both"/>
        <w:rPr>
          <w:rFonts w:ascii="Times New Roman" w:hAnsi="Times New Roman"/>
          <w:b/>
          <w:bCs/>
          <w:sz w:val="16"/>
          <w:szCs w:val="16"/>
          <w:lang w:val="uk-UA"/>
        </w:rPr>
      </w:pPr>
    </w:p>
    <w:p w:rsidR="001E25FC" w:rsidRPr="000C7D89" w:rsidRDefault="00BF4051" w:rsidP="00A5076A">
      <w:pPr>
        <w:tabs>
          <w:tab w:val="center" w:pos="4819"/>
          <w:tab w:val="left" w:pos="6900"/>
          <w:tab w:val="left" w:pos="8190"/>
        </w:tabs>
        <w:spacing w:after="0" w:line="240" w:lineRule="auto"/>
        <w:ind w:right="-2" w:firstLine="709"/>
        <w:jc w:val="both"/>
        <w:rPr>
          <w:rFonts w:ascii="Times New Roman" w:hAnsi="Times New Roman"/>
          <w:bCs/>
          <w:sz w:val="24"/>
          <w:szCs w:val="24"/>
          <w:lang w:val="uk-UA"/>
        </w:rPr>
      </w:pPr>
      <w:r w:rsidRPr="000C7D89">
        <w:rPr>
          <w:rFonts w:ascii="Times New Roman" w:hAnsi="Times New Roman"/>
          <w:b/>
          <w:bCs/>
          <w:sz w:val="24"/>
          <w:szCs w:val="24"/>
          <w:lang w:val="uk-UA"/>
        </w:rPr>
        <w:tab/>
      </w:r>
      <w:r w:rsidR="001E25FC" w:rsidRPr="000C7D89">
        <w:rPr>
          <w:rFonts w:ascii="Times New Roman" w:hAnsi="Times New Roman"/>
          <w:bCs/>
          <w:sz w:val="24"/>
          <w:szCs w:val="24"/>
          <w:lang w:val="uk-UA"/>
        </w:rP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1E25FC" w:rsidRPr="00F84CF1" w:rsidRDefault="001E25FC" w:rsidP="00F84CF1">
      <w:pPr>
        <w:pStyle w:val="HTML"/>
        <w:jc w:val="center"/>
        <w:rPr>
          <w:rFonts w:ascii="Times New Roman" w:hAnsi="Times New Roman"/>
          <w:bCs/>
          <w:sz w:val="22"/>
          <w:szCs w:val="22"/>
          <w:lang w:eastAsia="en-US"/>
        </w:rPr>
      </w:pPr>
      <w:r w:rsidRPr="000C7D89">
        <w:rPr>
          <w:rFonts w:ascii="Times New Roman" w:hAnsi="Times New Roman"/>
          <w:bCs/>
          <w:sz w:val="24"/>
          <w:szCs w:val="24"/>
        </w:rPr>
        <w:t>На 201</w:t>
      </w:r>
      <w:r w:rsidR="00201F6C">
        <w:rPr>
          <w:rFonts w:ascii="Times New Roman" w:hAnsi="Times New Roman"/>
          <w:bCs/>
          <w:sz w:val="24"/>
          <w:szCs w:val="24"/>
        </w:rPr>
        <w:t>9</w:t>
      </w:r>
      <w:r w:rsidRPr="000C7D89">
        <w:rPr>
          <w:rFonts w:ascii="Times New Roman" w:hAnsi="Times New Roman"/>
          <w:bCs/>
          <w:sz w:val="24"/>
          <w:szCs w:val="24"/>
        </w:rPr>
        <w:t xml:space="preserve">р. планується  фінансування в обсязі </w:t>
      </w:r>
      <w:r w:rsidR="00F84CF1" w:rsidRPr="00F84CF1">
        <w:rPr>
          <w:rFonts w:ascii="Times New Roman" w:hAnsi="Times New Roman"/>
          <w:bCs/>
          <w:sz w:val="22"/>
          <w:szCs w:val="22"/>
          <w:lang w:eastAsia="en-US"/>
        </w:rPr>
        <w:t>840,0 тис.</w:t>
      </w:r>
      <w:r w:rsidR="00F84CF1">
        <w:rPr>
          <w:rFonts w:ascii="Times New Roman" w:hAnsi="Times New Roman"/>
          <w:bCs/>
          <w:sz w:val="22"/>
          <w:szCs w:val="22"/>
          <w:lang w:eastAsia="en-US"/>
        </w:rPr>
        <w:t xml:space="preserve"> </w:t>
      </w:r>
      <w:r w:rsidR="00F84CF1" w:rsidRPr="00F84CF1">
        <w:rPr>
          <w:rFonts w:ascii="Times New Roman" w:hAnsi="Times New Roman"/>
          <w:bCs/>
          <w:sz w:val="22"/>
          <w:szCs w:val="22"/>
          <w:lang w:eastAsia="en-US"/>
        </w:rPr>
        <w:t>грн.</w:t>
      </w:r>
      <w:r w:rsidRPr="00F84CF1">
        <w:rPr>
          <w:rFonts w:ascii="Times New Roman" w:hAnsi="Times New Roman"/>
          <w:bCs/>
          <w:sz w:val="24"/>
          <w:szCs w:val="24"/>
        </w:rPr>
        <w:t>, в тому числі:</w:t>
      </w:r>
    </w:p>
    <w:p w:rsidR="001E25FC" w:rsidRPr="00F84CF1" w:rsidRDefault="00C42199" w:rsidP="00F84CF1">
      <w:pPr>
        <w:pStyle w:val="HTML"/>
        <w:numPr>
          <w:ilvl w:val="0"/>
          <w:numId w:val="10"/>
        </w:numPr>
        <w:rPr>
          <w:rFonts w:ascii="Times New Roman" w:hAnsi="Times New Roman"/>
          <w:bCs/>
          <w:sz w:val="24"/>
          <w:szCs w:val="24"/>
          <w:lang w:eastAsia="en-US"/>
        </w:rPr>
      </w:pPr>
      <w:r w:rsidRPr="00F84CF1">
        <w:rPr>
          <w:rFonts w:ascii="Times New Roman" w:hAnsi="Times New Roman"/>
          <w:bCs/>
          <w:sz w:val="24"/>
          <w:szCs w:val="24"/>
        </w:rPr>
        <w:t xml:space="preserve">кошти місцевого бюджету — </w:t>
      </w:r>
      <w:r w:rsidR="00F84CF1" w:rsidRPr="00F84CF1">
        <w:rPr>
          <w:rFonts w:ascii="Times New Roman" w:hAnsi="Times New Roman"/>
          <w:bCs/>
          <w:sz w:val="24"/>
          <w:szCs w:val="24"/>
          <w:lang w:eastAsia="en-US"/>
        </w:rPr>
        <w:t>840,0 тис.</w:t>
      </w:r>
      <w:r w:rsidR="00F84CF1">
        <w:rPr>
          <w:rFonts w:ascii="Times New Roman" w:hAnsi="Times New Roman"/>
          <w:bCs/>
          <w:sz w:val="24"/>
          <w:szCs w:val="24"/>
          <w:lang w:eastAsia="en-US"/>
        </w:rPr>
        <w:t xml:space="preserve"> </w:t>
      </w:r>
      <w:r w:rsidR="00F84CF1" w:rsidRPr="00F84CF1">
        <w:rPr>
          <w:rFonts w:ascii="Times New Roman" w:hAnsi="Times New Roman"/>
          <w:bCs/>
          <w:sz w:val="24"/>
          <w:szCs w:val="24"/>
          <w:lang w:eastAsia="en-US"/>
        </w:rPr>
        <w:t>грн.</w:t>
      </w:r>
      <w:r w:rsidR="001E25FC" w:rsidRPr="00F84CF1">
        <w:rPr>
          <w:rFonts w:ascii="Times New Roman" w:hAnsi="Times New Roman"/>
          <w:bCs/>
          <w:sz w:val="24"/>
          <w:szCs w:val="24"/>
        </w:rPr>
        <w:t>,</w:t>
      </w:r>
    </w:p>
    <w:p w:rsidR="001E25FC" w:rsidRDefault="001E25FC" w:rsidP="00F84CF1">
      <w:pPr>
        <w:pStyle w:val="a4"/>
        <w:numPr>
          <w:ilvl w:val="0"/>
          <w:numId w:val="10"/>
        </w:numPr>
        <w:tabs>
          <w:tab w:val="center" w:pos="4819"/>
          <w:tab w:val="left" w:pos="6900"/>
          <w:tab w:val="left" w:pos="8190"/>
        </w:tabs>
        <w:spacing w:after="0" w:line="240" w:lineRule="auto"/>
        <w:ind w:right="-568"/>
        <w:jc w:val="both"/>
        <w:rPr>
          <w:rFonts w:ascii="Times New Roman" w:hAnsi="Times New Roman"/>
          <w:bCs/>
          <w:sz w:val="24"/>
          <w:szCs w:val="24"/>
        </w:rPr>
      </w:pPr>
      <w:r w:rsidRPr="00F84CF1">
        <w:rPr>
          <w:rFonts w:ascii="Times New Roman" w:hAnsi="Times New Roman"/>
          <w:bCs/>
          <w:sz w:val="24"/>
          <w:szCs w:val="24"/>
        </w:rPr>
        <w:t xml:space="preserve">кошти державного бюджету — </w:t>
      </w:r>
      <w:r w:rsidR="00F84CF1" w:rsidRPr="00F84CF1">
        <w:rPr>
          <w:rFonts w:ascii="Times New Roman" w:hAnsi="Times New Roman"/>
          <w:bCs/>
          <w:sz w:val="24"/>
          <w:szCs w:val="24"/>
        </w:rPr>
        <w:t>0 тис.</w:t>
      </w:r>
      <w:r w:rsidR="00F84CF1">
        <w:rPr>
          <w:rFonts w:ascii="Times New Roman" w:hAnsi="Times New Roman"/>
          <w:bCs/>
          <w:sz w:val="24"/>
          <w:szCs w:val="24"/>
        </w:rPr>
        <w:t xml:space="preserve"> </w:t>
      </w:r>
      <w:r w:rsidR="00F84CF1" w:rsidRPr="00F84CF1">
        <w:rPr>
          <w:rFonts w:ascii="Times New Roman" w:hAnsi="Times New Roman"/>
          <w:bCs/>
          <w:sz w:val="24"/>
          <w:szCs w:val="24"/>
        </w:rPr>
        <w:t>грн.</w:t>
      </w:r>
      <w:r w:rsidR="00101915">
        <w:rPr>
          <w:rFonts w:ascii="Times New Roman" w:hAnsi="Times New Roman"/>
          <w:bCs/>
          <w:sz w:val="24"/>
          <w:szCs w:val="24"/>
        </w:rPr>
        <w:t>,</w:t>
      </w:r>
    </w:p>
    <w:p w:rsidR="00101915" w:rsidRPr="00F84CF1" w:rsidRDefault="00101915" w:rsidP="00F84CF1">
      <w:pPr>
        <w:pStyle w:val="a4"/>
        <w:numPr>
          <w:ilvl w:val="0"/>
          <w:numId w:val="10"/>
        </w:numPr>
        <w:tabs>
          <w:tab w:val="center" w:pos="4819"/>
          <w:tab w:val="left" w:pos="6900"/>
          <w:tab w:val="left" w:pos="8190"/>
        </w:tabs>
        <w:spacing w:after="0" w:line="240" w:lineRule="auto"/>
        <w:ind w:right="-568"/>
        <w:jc w:val="both"/>
        <w:rPr>
          <w:rFonts w:ascii="Times New Roman" w:hAnsi="Times New Roman"/>
          <w:bCs/>
          <w:sz w:val="24"/>
          <w:szCs w:val="24"/>
        </w:rPr>
      </w:pPr>
      <w:r>
        <w:rPr>
          <w:rFonts w:ascii="Times New Roman" w:hAnsi="Times New Roman"/>
          <w:bCs/>
          <w:sz w:val="24"/>
          <w:szCs w:val="24"/>
        </w:rPr>
        <w:t xml:space="preserve">інші кошти – 0 </w:t>
      </w:r>
      <w:proofErr w:type="spellStart"/>
      <w:r>
        <w:rPr>
          <w:rFonts w:ascii="Times New Roman" w:hAnsi="Times New Roman"/>
          <w:bCs/>
          <w:sz w:val="24"/>
          <w:szCs w:val="24"/>
        </w:rPr>
        <w:t>тис.грн</w:t>
      </w:r>
      <w:proofErr w:type="spellEnd"/>
      <w:r>
        <w:rPr>
          <w:rFonts w:ascii="Times New Roman" w:hAnsi="Times New Roman"/>
          <w:bCs/>
          <w:sz w:val="24"/>
          <w:szCs w:val="24"/>
        </w:rPr>
        <w:t>.</w:t>
      </w:r>
    </w:p>
    <w:p w:rsidR="0083145F" w:rsidRDefault="00F84CF1" w:rsidP="00F84CF1">
      <w:pPr>
        <w:tabs>
          <w:tab w:val="left" w:pos="4605"/>
        </w:tabs>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sidRPr="0083145F">
        <w:rPr>
          <w:rFonts w:ascii="Times New Roman" w:hAnsi="Times New Roman"/>
          <w:sz w:val="24"/>
          <w:szCs w:val="24"/>
          <w:lang w:val="uk-UA"/>
        </w:rPr>
        <w:t>В 2017 році на реал</w:t>
      </w:r>
      <w:r w:rsidR="0083145F" w:rsidRPr="0083145F">
        <w:rPr>
          <w:rFonts w:ascii="Times New Roman" w:hAnsi="Times New Roman"/>
          <w:sz w:val="24"/>
          <w:szCs w:val="24"/>
          <w:lang w:val="uk-UA"/>
        </w:rPr>
        <w:t xml:space="preserve">ізацію </w:t>
      </w:r>
      <w:r w:rsidR="00594AE2">
        <w:rPr>
          <w:rFonts w:ascii="Times New Roman" w:hAnsi="Times New Roman"/>
          <w:sz w:val="24"/>
          <w:szCs w:val="24"/>
          <w:lang w:val="uk-UA"/>
        </w:rPr>
        <w:t>П</w:t>
      </w:r>
      <w:r w:rsidR="0083145F" w:rsidRPr="0083145F">
        <w:rPr>
          <w:rFonts w:ascii="Times New Roman" w:hAnsi="Times New Roman"/>
          <w:sz w:val="24"/>
          <w:szCs w:val="24"/>
          <w:lang w:val="uk-UA"/>
        </w:rPr>
        <w:t>рограми витрачено 4830,</w:t>
      </w:r>
      <w:r w:rsidRPr="0083145F">
        <w:rPr>
          <w:rFonts w:ascii="Times New Roman" w:hAnsi="Times New Roman"/>
          <w:sz w:val="24"/>
          <w:szCs w:val="24"/>
          <w:lang w:val="uk-UA"/>
        </w:rPr>
        <w:t>1 тис.</w:t>
      </w:r>
      <w:r w:rsidR="0083145F" w:rsidRPr="0083145F">
        <w:rPr>
          <w:rFonts w:ascii="Times New Roman" w:hAnsi="Times New Roman"/>
          <w:sz w:val="24"/>
          <w:szCs w:val="24"/>
          <w:lang w:val="uk-UA"/>
        </w:rPr>
        <w:t xml:space="preserve"> </w:t>
      </w:r>
      <w:r w:rsidRPr="0083145F">
        <w:rPr>
          <w:rFonts w:ascii="Times New Roman" w:hAnsi="Times New Roman"/>
          <w:sz w:val="24"/>
          <w:szCs w:val="24"/>
          <w:lang w:val="uk-UA"/>
        </w:rPr>
        <w:t>грн.</w:t>
      </w:r>
      <w:r w:rsidR="0083145F">
        <w:rPr>
          <w:rFonts w:ascii="Times New Roman" w:hAnsi="Times New Roman"/>
          <w:sz w:val="24"/>
          <w:szCs w:val="24"/>
          <w:lang w:val="uk-UA"/>
        </w:rPr>
        <w:t>, що складає</w:t>
      </w:r>
      <w:r w:rsidR="00594AE2">
        <w:rPr>
          <w:rFonts w:ascii="Times New Roman" w:hAnsi="Times New Roman"/>
          <w:sz w:val="24"/>
          <w:szCs w:val="24"/>
          <w:lang w:val="uk-UA"/>
        </w:rPr>
        <w:t xml:space="preserve"> </w:t>
      </w:r>
      <w:r w:rsidR="0083145F">
        <w:rPr>
          <w:rFonts w:ascii="Times New Roman" w:hAnsi="Times New Roman"/>
          <w:sz w:val="24"/>
          <w:szCs w:val="24"/>
          <w:lang w:val="uk-UA"/>
        </w:rPr>
        <w:t>20 %</w:t>
      </w:r>
      <w:r w:rsidRPr="0083145F">
        <w:rPr>
          <w:rFonts w:ascii="Times New Roman" w:hAnsi="Times New Roman"/>
          <w:sz w:val="24"/>
          <w:szCs w:val="24"/>
          <w:lang w:val="uk-UA"/>
        </w:rPr>
        <w:t xml:space="preserve"> із запланованих коштів місцевого бюджету</w:t>
      </w:r>
      <w:r w:rsidR="0083145F">
        <w:rPr>
          <w:rFonts w:ascii="Times New Roman" w:hAnsi="Times New Roman"/>
          <w:sz w:val="24"/>
          <w:szCs w:val="24"/>
          <w:lang w:val="uk-UA"/>
        </w:rPr>
        <w:t>.</w:t>
      </w:r>
    </w:p>
    <w:p w:rsidR="001D5EB4" w:rsidRPr="0083145F" w:rsidRDefault="0083145F" w:rsidP="0083145F">
      <w:pPr>
        <w:tabs>
          <w:tab w:val="left" w:pos="4605"/>
        </w:tabs>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В 2018 році </w:t>
      </w:r>
      <w:r w:rsidR="00594AE2">
        <w:rPr>
          <w:rFonts w:ascii="Times New Roman" w:hAnsi="Times New Roman"/>
          <w:sz w:val="24"/>
          <w:szCs w:val="24"/>
          <w:lang w:val="uk-UA"/>
        </w:rPr>
        <w:t>П</w:t>
      </w:r>
      <w:r>
        <w:rPr>
          <w:rFonts w:ascii="Times New Roman" w:hAnsi="Times New Roman"/>
          <w:sz w:val="24"/>
          <w:szCs w:val="24"/>
          <w:lang w:val="uk-UA"/>
        </w:rPr>
        <w:t>рограму не було прийнято.</w:t>
      </w:r>
      <w:r w:rsidR="001D5EB4" w:rsidRPr="0083145F">
        <w:rPr>
          <w:rFonts w:ascii="Times New Roman" w:hAnsi="Times New Roman"/>
          <w:sz w:val="24"/>
          <w:szCs w:val="24"/>
          <w:lang w:val="uk-UA"/>
        </w:rPr>
        <w:t xml:space="preserve">            </w:t>
      </w:r>
    </w:p>
    <w:p w:rsidR="00081F12" w:rsidRDefault="00081F12" w:rsidP="001D5EB4">
      <w:pPr>
        <w:tabs>
          <w:tab w:val="left" w:pos="4605"/>
        </w:tabs>
        <w:spacing w:after="0" w:line="240" w:lineRule="auto"/>
        <w:rPr>
          <w:rFonts w:ascii="Times New Roman" w:hAnsi="Times New Roman"/>
          <w:b/>
          <w:sz w:val="24"/>
          <w:szCs w:val="24"/>
          <w:lang w:val="uk-UA"/>
        </w:rPr>
      </w:pPr>
    </w:p>
    <w:p w:rsidR="0083145F" w:rsidRDefault="001D5EB4" w:rsidP="001D5EB4">
      <w:pPr>
        <w:tabs>
          <w:tab w:val="left" w:pos="4605"/>
        </w:tabs>
        <w:spacing w:after="0" w:line="240" w:lineRule="auto"/>
        <w:rPr>
          <w:rFonts w:ascii="Times New Roman" w:hAnsi="Times New Roman"/>
          <w:b/>
          <w:sz w:val="24"/>
          <w:szCs w:val="24"/>
          <w:lang w:val="uk-UA"/>
        </w:rPr>
      </w:pPr>
      <w:r>
        <w:rPr>
          <w:rFonts w:ascii="Times New Roman" w:hAnsi="Times New Roman"/>
          <w:b/>
          <w:sz w:val="24"/>
          <w:szCs w:val="24"/>
          <w:lang w:val="uk-UA"/>
        </w:rPr>
        <w:t xml:space="preserve">            </w:t>
      </w:r>
    </w:p>
    <w:p w:rsidR="0083145F" w:rsidRDefault="0083145F" w:rsidP="001D5EB4">
      <w:pPr>
        <w:tabs>
          <w:tab w:val="left" w:pos="4605"/>
        </w:tabs>
        <w:spacing w:after="0" w:line="240" w:lineRule="auto"/>
        <w:rPr>
          <w:rFonts w:ascii="Times New Roman" w:hAnsi="Times New Roman"/>
          <w:b/>
          <w:sz w:val="24"/>
          <w:szCs w:val="24"/>
          <w:lang w:val="uk-UA"/>
        </w:rPr>
      </w:pPr>
    </w:p>
    <w:p w:rsidR="00683390" w:rsidRDefault="00034471" w:rsidP="00C07645">
      <w:pPr>
        <w:tabs>
          <w:tab w:val="left" w:pos="4605"/>
        </w:tabs>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8. </w:t>
      </w:r>
      <w:r w:rsidR="00453214" w:rsidRPr="000C7D89">
        <w:rPr>
          <w:rFonts w:ascii="Times New Roman" w:hAnsi="Times New Roman"/>
          <w:b/>
          <w:sz w:val="24"/>
          <w:szCs w:val="24"/>
          <w:lang w:val="uk-UA"/>
        </w:rPr>
        <w:t>Організація управління та контролю за ходом виконання програми</w:t>
      </w:r>
      <w:r w:rsidR="00F84CF1">
        <w:rPr>
          <w:rFonts w:ascii="Times New Roman" w:hAnsi="Times New Roman"/>
          <w:b/>
          <w:sz w:val="24"/>
          <w:szCs w:val="24"/>
          <w:lang w:val="uk-UA"/>
        </w:rPr>
        <w:t>.</w:t>
      </w:r>
    </w:p>
    <w:p w:rsidR="00F84CF1" w:rsidRPr="000C7D89" w:rsidRDefault="00F84CF1" w:rsidP="001D5EB4">
      <w:pPr>
        <w:tabs>
          <w:tab w:val="left" w:pos="4605"/>
        </w:tabs>
        <w:spacing w:after="0" w:line="240" w:lineRule="auto"/>
        <w:rPr>
          <w:rFonts w:ascii="Times New Roman" w:hAnsi="Times New Roman"/>
          <w:b/>
          <w:sz w:val="24"/>
          <w:szCs w:val="24"/>
          <w:lang w:val="uk-UA"/>
        </w:rPr>
      </w:pPr>
    </w:p>
    <w:p w:rsidR="00961AAE" w:rsidRPr="000C7D89" w:rsidRDefault="00E06130" w:rsidP="00201F6C">
      <w:pPr>
        <w:tabs>
          <w:tab w:val="left" w:pos="4605"/>
        </w:tabs>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Організацію управління, к</w:t>
      </w:r>
      <w:r w:rsidR="0070309B" w:rsidRPr="000C7D89">
        <w:rPr>
          <w:rFonts w:ascii="Times New Roman" w:hAnsi="Times New Roman"/>
          <w:sz w:val="24"/>
          <w:szCs w:val="24"/>
          <w:lang w:val="uk-UA"/>
        </w:rPr>
        <w:t>онтроль з</w:t>
      </w:r>
      <w:r w:rsidR="001B5259" w:rsidRPr="000C7D89">
        <w:rPr>
          <w:rFonts w:ascii="Times New Roman" w:hAnsi="Times New Roman"/>
          <w:sz w:val="24"/>
          <w:szCs w:val="24"/>
          <w:lang w:val="uk-UA"/>
        </w:rPr>
        <w:t xml:space="preserve">а виконанням завдань і заходів </w:t>
      </w:r>
      <w:r w:rsidR="0070309B" w:rsidRPr="000C7D89">
        <w:rPr>
          <w:rFonts w:ascii="Times New Roman" w:hAnsi="Times New Roman"/>
          <w:sz w:val="24"/>
          <w:szCs w:val="24"/>
          <w:lang w:val="uk-UA"/>
        </w:rPr>
        <w:t>Прогр</w:t>
      </w:r>
      <w:r w:rsidR="001B5259" w:rsidRPr="000C7D89">
        <w:rPr>
          <w:rFonts w:ascii="Times New Roman" w:hAnsi="Times New Roman"/>
          <w:sz w:val="24"/>
          <w:szCs w:val="24"/>
          <w:lang w:val="uk-UA"/>
        </w:rPr>
        <w:t xml:space="preserve">ами здійснює </w:t>
      </w:r>
      <w:r w:rsidR="00C07645">
        <w:rPr>
          <w:rFonts w:ascii="Times New Roman" w:hAnsi="Times New Roman"/>
          <w:sz w:val="24"/>
          <w:szCs w:val="24"/>
          <w:lang w:val="uk-UA"/>
        </w:rPr>
        <w:t xml:space="preserve">Управління житлово-комунального господарства </w:t>
      </w:r>
      <w:r w:rsidR="001B5259" w:rsidRPr="000C7D89">
        <w:rPr>
          <w:rFonts w:ascii="Times New Roman" w:hAnsi="Times New Roman"/>
          <w:sz w:val="24"/>
          <w:szCs w:val="24"/>
          <w:lang w:val="uk-UA"/>
        </w:rPr>
        <w:t xml:space="preserve"> </w:t>
      </w:r>
      <w:proofErr w:type="spellStart"/>
      <w:r w:rsidR="00C07645">
        <w:rPr>
          <w:rFonts w:ascii="Times New Roman" w:hAnsi="Times New Roman"/>
          <w:sz w:val="24"/>
          <w:szCs w:val="24"/>
          <w:lang w:val="uk-UA"/>
        </w:rPr>
        <w:t>Сєвєродонецької</w:t>
      </w:r>
      <w:proofErr w:type="spellEnd"/>
      <w:r w:rsidR="00C07645">
        <w:rPr>
          <w:rFonts w:ascii="Times New Roman" w:hAnsi="Times New Roman"/>
          <w:sz w:val="24"/>
          <w:szCs w:val="24"/>
          <w:lang w:val="uk-UA"/>
        </w:rPr>
        <w:t xml:space="preserve"> </w:t>
      </w:r>
      <w:r w:rsidR="001B5259" w:rsidRPr="000C7D89">
        <w:rPr>
          <w:rFonts w:ascii="Times New Roman" w:hAnsi="Times New Roman"/>
          <w:sz w:val="24"/>
          <w:szCs w:val="24"/>
          <w:lang w:val="uk-UA"/>
        </w:rPr>
        <w:t>міської ради.</w:t>
      </w:r>
    </w:p>
    <w:p w:rsidR="00961AAE" w:rsidRPr="000C7D89" w:rsidRDefault="00E06130" w:rsidP="001E25FC">
      <w:pPr>
        <w:tabs>
          <w:tab w:val="left" w:pos="4605"/>
        </w:tabs>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Загальний к</w:t>
      </w:r>
      <w:r w:rsidR="0070309B" w:rsidRPr="000C7D89">
        <w:rPr>
          <w:rFonts w:ascii="Times New Roman" w:hAnsi="Times New Roman"/>
          <w:sz w:val="24"/>
          <w:szCs w:val="24"/>
          <w:lang w:val="uk-UA"/>
        </w:rPr>
        <w:t xml:space="preserve">онтроль за </w:t>
      </w:r>
      <w:r w:rsidRPr="000C7D89">
        <w:rPr>
          <w:rFonts w:ascii="Times New Roman" w:hAnsi="Times New Roman"/>
          <w:sz w:val="24"/>
          <w:szCs w:val="24"/>
          <w:lang w:val="uk-UA"/>
        </w:rPr>
        <w:t xml:space="preserve">виконанням </w:t>
      </w:r>
      <w:r w:rsidR="008D054C" w:rsidRPr="000C7D89">
        <w:rPr>
          <w:rFonts w:ascii="Times New Roman" w:hAnsi="Times New Roman"/>
          <w:sz w:val="24"/>
          <w:szCs w:val="24"/>
          <w:lang w:val="uk-UA"/>
        </w:rPr>
        <w:t>П</w:t>
      </w:r>
      <w:r w:rsidRPr="000C7D89">
        <w:rPr>
          <w:rFonts w:ascii="Times New Roman" w:hAnsi="Times New Roman"/>
          <w:sz w:val="24"/>
          <w:szCs w:val="24"/>
          <w:lang w:val="uk-UA"/>
        </w:rPr>
        <w:t xml:space="preserve">рограми </w:t>
      </w:r>
      <w:r w:rsidR="0070309B" w:rsidRPr="000C7D89">
        <w:rPr>
          <w:rFonts w:ascii="Times New Roman" w:hAnsi="Times New Roman"/>
          <w:sz w:val="24"/>
          <w:szCs w:val="24"/>
          <w:lang w:val="uk-UA"/>
        </w:rPr>
        <w:t>здійсню</w:t>
      </w:r>
      <w:r w:rsidR="00961AAE" w:rsidRPr="000C7D89">
        <w:rPr>
          <w:rFonts w:ascii="Times New Roman" w:hAnsi="Times New Roman"/>
          <w:sz w:val="24"/>
          <w:szCs w:val="24"/>
          <w:lang w:val="uk-UA"/>
        </w:rPr>
        <w:t>є</w:t>
      </w:r>
      <w:r w:rsidR="0070309B" w:rsidRPr="000C7D89">
        <w:rPr>
          <w:rFonts w:ascii="Times New Roman" w:hAnsi="Times New Roman"/>
          <w:sz w:val="24"/>
          <w:szCs w:val="24"/>
          <w:lang w:val="uk-UA"/>
        </w:rPr>
        <w:t xml:space="preserve"> </w:t>
      </w:r>
      <w:r w:rsidR="00961AAE" w:rsidRPr="000C7D89">
        <w:rPr>
          <w:rFonts w:ascii="Times New Roman" w:hAnsi="Times New Roman"/>
          <w:sz w:val="24"/>
          <w:szCs w:val="24"/>
          <w:lang w:val="uk-UA"/>
        </w:rPr>
        <w:t>Постійна комісія по управлінню житлово-комунальним господарством, в</w:t>
      </w:r>
      <w:r w:rsidR="008D054C" w:rsidRPr="000C7D89">
        <w:rPr>
          <w:rFonts w:ascii="Times New Roman" w:hAnsi="Times New Roman"/>
          <w:sz w:val="24"/>
          <w:szCs w:val="24"/>
          <w:lang w:val="uk-UA"/>
        </w:rPr>
        <w:t>ласністю, комунальною власністю.</w:t>
      </w:r>
      <w:r w:rsidR="00961AAE" w:rsidRPr="000C7D89">
        <w:rPr>
          <w:rFonts w:ascii="Times New Roman" w:hAnsi="Times New Roman"/>
          <w:sz w:val="24"/>
          <w:szCs w:val="24"/>
          <w:lang w:val="uk-UA"/>
        </w:rPr>
        <w:t xml:space="preserve"> побутовим та торгівельним обслуговуванням </w:t>
      </w:r>
      <w:proofErr w:type="spellStart"/>
      <w:r w:rsidR="00961AAE" w:rsidRPr="000C7D89">
        <w:rPr>
          <w:rFonts w:ascii="Times New Roman" w:hAnsi="Times New Roman"/>
          <w:sz w:val="24"/>
          <w:szCs w:val="24"/>
          <w:lang w:val="uk-UA"/>
        </w:rPr>
        <w:t>Сєвєродонецької</w:t>
      </w:r>
      <w:proofErr w:type="spellEnd"/>
      <w:r w:rsidR="00961AAE" w:rsidRPr="000C7D89">
        <w:rPr>
          <w:rFonts w:ascii="Times New Roman" w:hAnsi="Times New Roman"/>
          <w:sz w:val="24"/>
          <w:szCs w:val="24"/>
          <w:lang w:val="uk-UA"/>
        </w:rPr>
        <w:t xml:space="preserve"> міської ради.</w:t>
      </w:r>
    </w:p>
    <w:p w:rsidR="0070309B" w:rsidRDefault="001B5259" w:rsidP="001E25FC">
      <w:pPr>
        <w:spacing w:after="0" w:line="240" w:lineRule="auto"/>
        <w:ind w:firstLine="709"/>
        <w:jc w:val="both"/>
        <w:rPr>
          <w:rFonts w:ascii="Times New Roman" w:hAnsi="Times New Roman"/>
          <w:sz w:val="24"/>
          <w:szCs w:val="24"/>
          <w:lang w:val="uk-UA"/>
        </w:rPr>
      </w:pPr>
      <w:r w:rsidRPr="000C7D89">
        <w:rPr>
          <w:rFonts w:ascii="Times New Roman" w:hAnsi="Times New Roman"/>
          <w:sz w:val="24"/>
          <w:szCs w:val="24"/>
          <w:lang w:val="uk-UA"/>
        </w:rPr>
        <w:t>Підсумковий звіт про виконання Програми</w:t>
      </w:r>
      <w:r w:rsidR="00E06130" w:rsidRPr="000C7D89">
        <w:rPr>
          <w:rFonts w:ascii="Times New Roman" w:hAnsi="Times New Roman"/>
          <w:sz w:val="24"/>
          <w:szCs w:val="24"/>
          <w:lang w:val="uk-UA"/>
        </w:rPr>
        <w:t xml:space="preserve"> гот</w:t>
      </w:r>
      <w:r w:rsidR="00174959" w:rsidRPr="000C7D89">
        <w:rPr>
          <w:rFonts w:ascii="Times New Roman" w:hAnsi="Times New Roman"/>
          <w:sz w:val="24"/>
          <w:szCs w:val="24"/>
          <w:lang w:val="uk-UA"/>
        </w:rPr>
        <w:t>ується 1 раз</w:t>
      </w:r>
      <w:r w:rsidR="00E06130" w:rsidRPr="000C7D89">
        <w:rPr>
          <w:rFonts w:ascii="Times New Roman" w:hAnsi="Times New Roman"/>
          <w:sz w:val="24"/>
          <w:szCs w:val="24"/>
          <w:lang w:val="uk-UA"/>
        </w:rPr>
        <w:t xml:space="preserve"> на рік, у </w:t>
      </w:r>
      <w:r w:rsidR="00201F6C">
        <w:rPr>
          <w:rFonts w:ascii="Times New Roman" w:hAnsi="Times New Roman"/>
          <w:sz w:val="24"/>
          <w:szCs w:val="24"/>
          <w:lang w:val="uk-UA"/>
        </w:rPr>
        <w:t xml:space="preserve">1 кварталі </w:t>
      </w:r>
      <w:r w:rsidR="00E06130" w:rsidRPr="000C7D89">
        <w:rPr>
          <w:rFonts w:ascii="Times New Roman" w:hAnsi="Times New Roman"/>
          <w:sz w:val="24"/>
          <w:szCs w:val="24"/>
          <w:lang w:val="uk-UA"/>
        </w:rPr>
        <w:t>наступного року від</w:t>
      </w:r>
      <w:r w:rsidRPr="000C7D89">
        <w:rPr>
          <w:rFonts w:ascii="Times New Roman" w:hAnsi="Times New Roman"/>
          <w:sz w:val="24"/>
          <w:szCs w:val="24"/>
          <w:lang w:val="uk-UA"/>
        </w:rPr>
        <w:t>повідно до</w:t>
      </w:r>
      <w:r w:rsidR="00E06130" w:rsidRPr="000C7D89">
        <w:rPr>
          <w:rFonts w:ascii="Times New Roman" w:hAnsi="Times New Roman"/>
          <w:sz w:val="24"/>
          <w:szCs w:val="24"/>
          <w:lang w:val="uk-UA"/>
        </w:rPr>
        <w:t xml:space="preserve"> фінансових звітів підприємств. </w:t>
      </w:r>
      <w:r w:rsidR="00EE5F8C" w:rsidRPr="00C07645">
        <w:rPr>
          <w:rFonts w:ascii="Times New Roman" w:hAnsi="Times New Roman"/>
          <w:sz w:val="24"/>
          <w:szCs w:val="24"/>
          <w:lang w:val="uk-UA"/>
        </w:rPr>
        <w:t>П</w:t>
      </w:r>
      <w:r w:rsidR="00E06130" w:rsidRPr="00C07645">
        <w:rPr>
          <w:rFonts w:ascii="Times New Roman" w:hAnsi="Times New Roman"/>
          <w:sz w:val="24"/>
          <w:szCs w:val="24"/>
          <w:lang w:val="uk-UA"/>
        </w:rPr>
        <w:t xml:space="preserve">роміжний звіт </w:t>
      </w:r>
      <w:r w:rsidR="00EE5F8C" w:rsidRPr="00C07645">
        <w:rPr>
          <w:rFonts w:ascii="Times New Roman" w:hAnsi="Times New Roman"/>
          <w:sz w:val="24"/>
          <w:szCs w:val="24"/>
          <w:lang w:val="uk-UA"/>
        </w:rPr>
        <w:t>– щоквартально</w:t>
      </w:r>
      <w:r w:rsidRPr="00C07645">
        <w:rPr>
          <w:rFonts w:ascii="Times New Roman" w:hAnsi="Times New Roman"/>
          <w:sz w:val="24"/>
          <w:szCs w:val="24"/>
          <w:lang w:val="uk-UA"/>
        </w:rPr>
        <w:t>, у терміни</w:t>
      </w:r>
      <w:r w:rsidR="00174959" w:rsidRPr="00C07645">
        <w:rPr>
          <w:rFonts w:ascii="Times New Roman" w:hAnsi="Times New Roman"/>
          <w:sz w:val="24"/>
          <w:szCs w:val="24"/>
          <w:lang w:val="uk-UA"/>
        </w:rPr>
        <w:t xml:space="preserve"> </w:t>
      </w:r>
      <w:r w:rsidRPr="00C07645">
        <w:rPr>
          <w:rFonts w:ascii="Times New Roman" w:hAnsi="Times New Roman"/>
          <w:sz w:val="24"/>
          <w:szCs w:val="24"/>
          <w:lang w:val="uk-UA"/>
        </w:rPr>
        <w:t>визначені</w:t>
      </w:r>
      <w:r w:rsidR="00174959" w:rsidRPr="00C07645">
        <w:rPr>
          <w:rFonts w:ascii="Times New Roman" w:hAnsi="Times New Roman"/>
          <w:sz w:val="24"/>
          <w:szCs w:val="24"/>
          <w:lang w:val="uk-UA"/>
        </w:rPr>
        <w:t xml:space="preserve"> </w:t>
      </w:r>
      <w:r w:rsidR="00C54D23" w:rsidRPr="00C07645">
        <w:rPr>
          <w:rFonts w:ascii="Times New Roman" w:hAnsi="Times New Roman"/>
          <w:sz w:val="24"/>
          <w:szCs w:val="24"/>
          <w:lang w:val="uk-UA"/>
        </w:rPr>
        <w:t xml:space="preserve">рішенням </w:t>
      </w:r>
      <w:r w:rsidRPr="00C07645">
        <w:rPr>
          <w:rFonts w:ascii="Times New Roman" w:hAnsi="Times New Roman"/>
          <w:sz w:val="24"/>
          <w:szCs w:val="24"/>
          <w:lang w:val="uk-UA"/>
        </w:rPr>
        <w:t>виконкому</w:t>
      </w:r>
      <w:r w:rsidR="00174959" w:rsidRPr="00C07645">
        <w:rPr>
          <w:rFonts w:ascii="Times New Roman" w:hAnsi="Times New Roman"/>
          <w:sz w:val="24"/>
          <w:szCs w:val="24"/>
          <w:lang w:val="uk-UA"/>
        </w:rPr>
        <w:t xml:space="preserve"> </w:t>
      </w:r>
      <w:r w:rsidR="00AD75C2" w:rsidRPr="00C07645">
        <w:rPr>
          <w:rFonts w:ascii="Times New Roman" w:hAnsi="Times New Roman"/>
          <w:sz w:val="24"/>
          <w:szCs w:val="24"/>
          <w:lang w:val="uk-UA"/>
        </w:rPr>
        <w:t xml:space="preserve">міськради </w:t>
      </w:r>
      <w:r w:rsidR="00C54D23" w:rsidRPr="00C07645">
        <w:rPr>
          <w:rFonts w:ascii="Times New Roman" w:hAnsi="Times New Roman"/>
          <w:sz w:val="24"/>
          <w:szCs w:val="24"/>
          <w:lang w:val="uk-UA"/>
        </w:rPr>
        <w:t xml:space="preserve">від </w:t>
      </w:r>
      <w:r w:rsidRPr="00C07645">
        <w:rPr>
          <w:rFonts w:ascii="Times New Roman" w:hAnsi="Times New Roman"/>
          <w:sz w:val="24"/>
          <w:szCs w:val="24"/>
          <w:lang w:val="uk-UA"/>
        </w:rPr>
        <w:t>23.03.2016 р</w:t>
      </w:r>
      <w:r w:rsidR="00174959" w:rsidRPr="00C07645">
        <w:rPr>
          <w:rFonts w:ascii="Times New Roman" w:hAnsi="Times New Roman"/>
          <w:sz w:val="24"/>
          <w:szCs w:val="24"/>
          <w:lang w:val="uk-UA"/>
        </w:rPr>
        <w:t xml:space="preserve"> </w:t>
      </w:r>
      <w:r w:rsidR="00C54D23" w:rsidRPr="00C07645">
        <w:rPr>
          <w:rFonts w:ascii="Times New Roman" w:hAnsi="Times New Roman"/>
          <w:sz w:val="24"/>
          <w:szCs w:val="24"/>
          <w:lang w:val="uk-UA"/>
        </w:rPr>
        <w:t>№ 109 «Про затвердження інструкції щодо розробки міських цільових програм, моніторингу та звітності про їх виконання»</w:t>
      </w:r>
      <w:r w:rsidR="00AD75C2" w:rsidRPr="00C07645">
        <w:rPr>
          <w:rFonts w:ascii="Times New Roman" w:hAnsi="Times New Roman"/>
          <w:sz w:val="24"/>
          <w:szCs w:val="24"/>
          <w:lang w:val="uk-UA"/>
        </w:rPr>
        <w:t>.</w:t>
      </w:r>
    </w:p>
    <w:p w:rsidR="00081F12" w:rsidRPr="000C7D89" w:rsidRDefault="00081F12" w:rsidP="001E25FC">
      <w:pPr>
        <w:spacing w:after="0" w:line="240" w:lineRule="auto"/>
        <w:ind w:firstLine="709"/>
        <w:jc w:val="both"/>
        <w:rPr>
          <w:rFonts w:ascii="Times New Roman" w:hAnsi="Times New Roman"/>
          <w:sz w:val="24"/>
          <w:szCs w:val="24"/>
          <w:lang w:val="uk-UA"/>
        </w:rPr>
      </w:pPr>
    </w:p>
    <w:p w:rsidR="007D76C4" w:rsidRDefault="007D76C4" w:rsidP="007D76C4">
      <w:pPr>
        <w:tabs>
          <w:tab w:val="left" w:pos="6900"/>
        </w:tabs>
        <w:spacing w:after="0" w:line="240" w:lineRule="auto"/>
        <w:rPr>
          <w:rFonts w:ascii="Times New Roman" w:hAnsi="Times New Roman"/>
          <w:b/>
          <w:sz w:val="24"/>
          <w:szCs w:val="24"/>
          <w:lang w:val="uk-UA"/>
        </w:rPr>
      </w:pPr>
    </w:p>
    <w:p w:rsidR="007D76C4" w:rsidRDefault="007D76C4" w:rsidP="007D76C4">
      <w:pPr>
        <w:tabs>
          <w:tab w:val="left" w:pos="6900"/>
        </w:tabs>
        <w:spacing w:after="0" w:line="240" w:lineRule="auto"/>
        <w:jc w:val="center"/>
        <w:rPr>
          <w:rFonts w:ascii="Times New Roman" w:hAnsi="Times New Roman"/>
          <w:b/>
          <w:sz w:val="24"/>
          <w:szCs w:val="24"/>
          <w:lang w:val="uk-UA"/>
        </w:rPr>
      </w:pPr>
    </w:p>
    <w:p w:rsidR="0074373D" w:rsidRPr="000C7D89" w:rsidRDefault="001B5259" w:rsidP="007D76C4">
      <w:pPr>
        <w:tabs>
          <w:tab w:val="left" w:pos="6900"/>
        </w:tabs>
        <w:spacing w:after="0" w:line="240" w:lineRule="auto"/>
        <w:jc w:val="center"/>
        <w:rPr>
          <w:rFonts w:ascii="Times New Roman" w:hAnsi="Times New Roman"/>
          <w:b/>
          <w:sz w:val="24"/>
          <w:szCs w:val="24"/>
          <w:lang w:val="uk-UA"/>
        </w:rPr>
      </w:pPr>
      <w:r w:rsidRPr="000C7D89">
        <w:rPr>
          <w:rFonts w:ascii="Times New Roman" w:hAnsi="Times New Roman"/>
          <w:b/>
          <w:sz w:val="24"/>
          <w:szCs w:val="24"/>
          <w:lang w:val="uk-UA"/>
        </w:rPr>
        <w:t xml:space="preserve">9. </w:t>
      </w:r>
      <w:r w:rsidR="00453214" w:rsidRPr="000C7D89">
        <w:rPr>
          <w:rFonts w:ascii="Times New Roman" w:hAnsi="Times New Roman"/>
          <w:b/>
          <w:sz w:val="24"/>
          <w:szCs w:val="24"/>
          <w:lang w:val="uk-UA"/>
        </w:rPr>
        <w:t xml:space="preserve">Очікувані результати виконання </w:t>
      </w:r>
      <w:r w:rsidR="00293D30" w:rsidRPr="000C7D89">
        <w:rPr>
          <w:rFonts w:ascii="Times New Roman" w:hAnsi="Times New Roman"/>
          <w:b/>
          <w:sz w:val="24"/>
          <w:szCs w:val="24"/>
          <w:lang w:val="uk-UA"/>
        </w:rPr>
        <w:t>П</w:t>
      </w:r>
      <w:r w:rsidR="00453214" w:rsidRPr="000C7D89">
        <w:rPr>
          <w:rFonts w:ascii="Times New Roman" w:hAnsi="Times New Roman"/>
          <w:b/>
          <w:sz w:val="24"/>
          <w:szCs w:val="24"/>
          <w:lang w:val="uk-UA"/>
        </w:rPr>
        <w:t>рогр</w:t>
      </w:r>
      <w:r w:rsidR="0095505E" w:rsidRPr="000C7D89">
        <w:rPr>
          <w:rFonts w:ascii="Times New Roman" w:hAnsi="Times New Roman"/>
          <w:b/>
          <w:sz w:val="24"/>
          <w:szCs w:val="24"/>
          <w:lang w:val="uk-UA"/>
        </w:rPr>
        <w:t>ами</w:t>
      </w:r>
      <w:r w:rsidR="00293D30" w:rsidRPr="000C7D89">
        <w:rPr>
          <w:rFonts w:ascii="Times New Roman" w:hAnsi="Times New Roman"/>
          <w:b/>
          <w:sz w:val="24"/>
          <w:szCs w:val="24"/>
          <w:lang w:val="uk-UA"/>
        </w:rPr>
        <w:t>.</w:t>
      </w:r>
    </w:p>
    <w:p w:rsidR="00D137C6" w:rsidRPr="0067160D" w:rsidRDefault="00D137C6" w:rsidP="00AF702A">
      <w:pPr>
        <w:tabs>
          <w:tab w:val="left" w:pos="6900"/>
        </w:tabs>
        <w:spacing w:after="0" w:line="240" w:lineRule="auto"/>
        <w:rPr>
          <w:rFonts w:ascii="Times New Roman" w:hAnsi="Times New Roman"/>
          <w:b/>
          <w:sz w:val="16"/>
          <w:szCs w:val="16"/>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3234"/>
        <w:gridCol w:w="1417"/>
        <w:gridCol w:w="3519"/>
      </w:tblGrid>
      <w:tr w:rsidR="00D106D4" w:rsidRPr="00F529D3" w:rsidTr="00121809">
        <w:trPr>
          <w:trHeight w:val="756"/>
          <w:jc w:val="center"/>
        </w:trPr>
        <w:tc>
          <w:tcPr>
            <w:tcW w:w="1820" w:type="dxa"/>
            <w:tcBorders>
              <w:top w:val="single" w:sz="4" w:space="0" w:color="auto"/>
              <w:left w:val="single" w:sz="4" w:space="0" w:color="auto"/>
              <w:bottom w:val="single" w:sz="4" w:space="0" w:color="auto"/>
              <w:right w:val="single" w:sz="4" w:space="0" w:color="auto"/>
            </w:tcBorders>
          </w:tcPr>
          <w:p w:rsidR="00D106D4" w:rsidRPr="00F529D3" w:rsidRDefault="00D106D4" w:rsidP="00121809">
            <w:pPr>
              <w:pStyle w:val="HTML"/>
              <w:jc w:val="center"/>
              <w:rPr>
                <w:rFonts w:ascii="Times New Roman" w:hAnsi="Times New Roman" w:cs="Courier New"/>
                <w:bCs/>
                <w:sz w:val="24"/>
                <w:szCs w:val="24"/>
                <w:lang w:eastAsia="en-US"/>
              </w:rPr>
            </w:pPr>
            <w:r w:rsidRPr="00F529D3">
              <w:rPr>
                <w:rFonts w:ascii="Times New Roman" w:hAnsi="Times New Roman" w:cs="Courier New"/>
                <w:bCs/>
                <w:sz w:val="24"/>
                <w:szCs w:val="24"/>
                <w:lang w:eastAsia="en-US"/>
              </w:rPr>
              <w:t>Пріоритетні завдання</w:t>
            </w:r>
          </w:p>
        </w:tc>
        <w:tc>
          <w:tcPr>
            <w:tcW w:w="3234" w:type="dxa"/>
            <w:tcBorders>
              <w:top w:val="single" w:sz="4" w:space="0" w:color="auto"/>
              <w:left w:val="single" w:sz="4" w:space="0" w:color="auto"/>
              <w:bottom w:val="single" w:sz="4" w:space="0" w:color="auto"/>
              <w:right w:val="single" w:sz="4" w:space="0" w:color="auto"/>
            </w:tcBorders>
            <w:vAlign w:val="center"/>
          </w:tcPr>
          <w:p w:rsidR="00D106D4" w:rsidRPr="00F529D3" w:rsidRDefault="00D106D4" w:rsidP="00624731">
            <w:pPr>
              <w:pStyle w:val="HTML"/>
              <w:spacing w:line="276" w:lineRule="auto"/>
              <w:jc w:val="center"/>
              <w:rPr>
                <w:rFonts w:ascii="Times New Roman" w:hAnsi="Times New Roman"/>
                <w:bCs/>
                <w:sz w:val="24"/>
                <w:szCs w:val="24"/>
                <w:lang w:eastAsia="en-US"/>
              </w:rPr>
            </w:pPr>
            <w:r w:rsidRPr="00F529D3">
              <w:rPr>
                <w:rFonts w:ascii="Times New Roman" w:hAnsi="Times New Roman"/>
                <w:bCs/>
                <w:sz w:val="24"/>
                <w:szCs w:val="24"/>
                <w:lang w:eastAsia="en-US"/>
              </w:rPr>
              <w:t>Найменування показника</w:t>
            </w:r>
          </w:p>
        </w:tc>
        <w:tc>
          <w:tcPr>
            <w:tcW w:w="1417" w:type="dxa"/>
            <w:tcBorders>
              <w:top w:val="single" w:sz="4" w:space="0" w:color="auto"/>
              <w:left w:val="single" w:sz="4" w:space="0" w:color="auto"/>
              <w:bottom w:val="single" w:sz="4" w:space="0" w:color="auto"/>
              <w:right w:val="single" w:sz="4" w:space="0" w:color="auto"/>
            </w:tcBorders>
            <w:vAlign w:val="center"/>
          </w:tcPr>
          <w:p w:rsidR="00D106D4" w:rsidRPr="00F529D3" w:rsidRDefault="00D106D4" w:rsidP="00624731">
            <w:pPr>
              <w:pStyle w:val="HTML"/>
              <w:spacing w:line="276" w:lineRule="auto"/>
              <w:jc w:val="center"/>
              <w:rPr>
                <w:rFonts w:ascii="Times New Roman" w:hAnsi="Times New Roman"/>
                <w:bCs/>
                <w:sz w:val="24"/>
                <w:szCs w:val="24"/>
                <w:lang w:eastAsia="en-US"/>
              </w:rPr>
            </w:pPr>
            <w:r w:rsidRPr="00F529D3">
              <w:rPr>
                <w:rFonts w:ascii="Times New Roman" w:hAnsi="Times New Roman"/>
                <w:bCs/>
                <w:sz w:val="24"/>
                <w:szCs w:val="24"/>
                <w:lang w:eastAsia="en-US"/>
              </w:rPr>
              <w:t>Одиниця виміру</w:t>
            </w:r>
          </w:p>
        </w:tc>
        <w:tc>
          <w:tcPr>
            <w:tcW w:w="3519" w:type="dxa"/>
            <w:tcBorders>
              <w:top w:val="single" w:sz="4" w:space="0" w:color="auto"/>
              <w:left w:val="single" w:sz="4" w:space="0" w:color="auto"/>
              <w:bottom w:val="single" w:sz="4" w:space="0" w:color="auto"/>
              <w:right w:val="single" w:sz="4" w:space="0" w:color="auto"/>
            </w:tcBorders>
            <w:vAlign w:val="center"/>
          </w:tcPr>
          <w:p w:rsidR="00D106D4" w:rsidRPr="00F529D3" w:rsidRDefault="00D106D4" w:rsidP="00624731">
            <w:pPr>
              <w:pStyle w:val="HTML"/>
              <w:spacing w:line="276" w:lineRule="auto"/>
              <w:jc w:val="center"/>
              <w:rPr>
                <w:rFonts w:ascii="Times New Roman" w:hAnsi="Times New Roman"/>
                <w:bCs/>
                <w:sz w:val="24"/>
                <w:szCs w:val="24"/>
                <w:lang w:eastAsia="en-US"/>
              </w:rPr>
            </w:pPr>
            <w:r w:rsidRPr="00F529D3">
              <w:rPr>
                <w:rFonts w:ascii="Times New Roman" w:hAnsi="Times New Roman"/>
                <w:bCs/>
                <w:sz w:val="24"/>
                <w:szCs w:val="24"/>
                <w:lang w:eastAsia="en-US"/>
              </w:rPr>
              <w:t>Значення показника</w:t>
            </w:r>
          </w:p>
        </w:tc>
      </w:tr>
      <w:tr w:rsidR="00D137C6" w:rsidRPr="00F529D3" w:rsidTr="00624731">
        <w:trPr>
          <w:trHeight w:val="244"/>
          <w:jc w:val="center"/>
        </w:trPr>
        <w:tc>
          <w:tcPr>
            <w:tcW w:w="1820" w:type="dxa"/>
            <w:tcBorders>
              <w:top w:val="single" w:sz="4" w:space="0" w:color="auto"/>
              <w:left w:val="single" w:sz="4" w:space="0" w:color="auto"/>
              <w:bottom w:val="single" w:sz="4" w:space="0" w:color="auto"/>
              <w:right w:val="single" w:sz="4" w:space="0" w:color="auto"/>
            </w:tcBorders>
            <w:vAlign w:val="center"/>
          </w:tcPr>
          <w:p w:rsidR="00D137C6" w:rsidRPr="00F529D3" w:rsidRDefault="00D137C6" w:rsidP="00624731">
            <w:pPr>
              <w:pStyle w:val="HTML"/>
              <w:spacing w:line="276" w:lineRule="auto"/>
              <w:jc w:val="center"/>
              <w:rPr>
                <w:rFonts w:ascii="Times New Roman" w:hAnsi="Times New Roman"/>
                <w:bCs/>
                <w:sz w:val="24"/>
                <w:szCs w:val="24"/>
                <w:lang w:eastAsia="en-US"/>
              </w:rPr>
            </w:pPr>
            <w:r w:rsidRPr="00F529D3">
              <w:rPr>
                <w:rFonts w:ascii="Times New Roman" w:hAnsi="Times New Roman"/>
                <w:bCs/>
                <w:sz w:val="24"/>
                <w:szCs w:val="24"/>
                <w:lang w:eastAsia="en-US"/>
              </w:rPr>
              <w:t>1</w:t>
            </w:r>
          </w:p>
        </w:tc>
        <w:tc>
          <w:tcPr>
            <w:tcW w:w="3234" w:type="dxa"/>
            <w:tcBorders>
              <w:top w:val="single" w:sz="4" w:space="0" w:color="auto"/>
              <w:left w:val="single" w:sz="4" w:space="0" w:color="auto"/>
              <w:bottom w:val="single" w:sz="4" w:space="0" w:color="auto"/>
              <w:right w:val="single" w:sz="4" w:space="0" w:color="auto"/>
            </w:tcBorders>
            <w:vAlign w:val="center"/>
          </w:tcPr>
          <w:p w:rsidR="00D137C6" w:rsidRPr="00F529D3" w:rsidRDefault="00D137C6" w:rsidP="00624731">
            <w:pPr>
              <w:pStyle w:val="HTML"/>
              <w:spacing w:line="276" w:lineRule="auto"/>
              <w:jc w:val="center"/>
              <w:rPr>
                <w:rFonts w:ascii="Times New Roman" w:hAnsi="Times New Roman"/>
                <w:bCs/>
                <w:sz w:val="24"/>
                <w:szCs w:val="24"/>
                <w:lang w:eastAsia="en-US"/>
              </w:rPr>
            </w:pPr>
            <w:r w:rsidRPr="00F529D3">
              <w:rPr>
                <w:rFonts w:ascii="Times New Roman" w:hAnsi="Times New Roman"/>
                <w:bCs/>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rsidR="00D137C6" w:rsidRPr="00F529D3" w:rsidRDefault="00D137C6" w:rsidP="00624731">
            <w:pPr>
              <w:pStyle w:val="HTML"/>
              <w:spacing w:line="276" w:lineRule="auto"/>
              <w:jc w:val="center"/>
              <w:rPr>
                <w:rFonts w:ascii="Times New Roman" w:hAnsi="Times New Roman"/>
                <w:bCs/>
                <w:sz w:val="24"/>
                <w:szCs w:val="24"/>
                <w:lang w:eastAsia="en-US"/>
              </w:rPr>
            </w:pPr>
            <w:r w:rsidRPr="00F529D3">
              <w:rPr>
                <w:rFonts w:ascii="Times New Roman" w:hAnsi="Times New Roman"/>
                <w:bCs/>
                <w:sz w:val="24"/>
                <w:szCs w:val="24"/>
                <w:lang w:eastAsia="en-US"/>
              </w:rPr>
              <w:t>3</w:t>
            </w:r>
          </w:p>
        </w:tc>
        <w:tc>
          <w:tcPr>
            <w:tcW w:w="3519" w:type="dxa"/>
            <w:tcBorders>
              <w:top w:val="single" w:sz="4" w:space="0" w:color="auto"/>
              <w:left w:val="single" w:sz="4" w:space="0" w:color="auto"/>
              <w:bottom w:val="single" w:sz="4" w:space="0" w:color="auto"/>
              <w:right w:val="single" w:sz="4" w:space="0" w:color="auto"/>
            </w:tcBorders>
            <w:vAlign w:val="center"/>
          </w:tcPr>
          <w:p w:rsidR="00D137C6" w:rsidRPr="00F529D3" w:rsidRDefault="00D137C6" w:rsidP="00624731">
            <w:pPr>
              <w:pStyle w:val="HTML"/>
              <w:spacing w:line="276" w:lineRule="auto"/>
              <w:jc w:val="center"/>
              <w:rPr>
                <w:rFonts w:ascii="Times New Roman" w:hAnsi="Times New Roman"/>
                <w:bCs/>
                <w:sz w:val="24"/>
                <w:szCs w:val="24"/>
                <w:lang w:eastAsia="en-US"/>
              </w:rPr>
            </w:pPr>
            <w:r w:rsidRPr="00F529D3">
              <w:rPr>
                <w:rFonts w:ascii="Times New Roman" w:hAnsi="Times New Roman"/>
                <w:bCs/>
                <w:sz w:val="24"/>
                <w:szCs w:val="24"/>
                <w:lang w:eastAsia="en-US"/>
              </w:rPr>
              <w:t>4</w:t>
            </w:r>
          </w:p>
        </w:tc>
      </w:tr>
      <w:tr w:rsidR="00D106D4" w:rsidRPr="00F529D3" w:rsidTr="001E25FC">
        <w:trPr>
          <w:trHeight w:val="140"/>
          <w:jc w:val="center"/>
        </w:trPr>
        <w:tc>
          <w:tcPr>
            <w:tcW w:w="1820" w:type="dxa"/>
            <w:vMerge w:val="restart"/>
            <w:tcBorders>
              <w:top w:val="single" w:sz="4" w:space="0" w:color="auto"/>
              <w:left w:val="single" w:sz="4" w:space="0" w:color="auto"/>
              <w:right w:val="single" w:sz="4" w:space="0" w:color="auto"/>
            </w:tcBorders>
          </w:tcPr>
          <w:p w:rsidR="00D106D4" w:rsidRPr="00F529D3" w:rsidRDefault="00237825" w:rsidP="00D51A7E">
            <w:pPr>
              <w:pStyle w:val="HTML"/>
              <w:jc w:val="center"/>
              <w:rPr>
                <w:rFonts w:ascii="Times New Roman" w:hAnsi="Times New Roman"/>
                <w:sz w:val="24"/>
                <w:szCs w:val="24"/>
                <w:lang w:eastAsia="en-US"/>
              </w:rPr>
            </w:pPr>
            <w:r w:rsidRPr="00F529D3">
              <w:rPr>
                <w:rFonts w:ascii="Times New Roman" w:hAnsi="Times New Roman"/>
                <w:sz w:val="24"/>
                <w:szCs w:val="24"/>
              </w:rPr>
              <w:t>Утримання парку</w:t>
            </w:r>
          </w:p>
        </w:tc>
        <w:tc>
          <w:tcPr>
            <w:tcW w:w="3234" w:type="dxa"/>
            <w:tcBorders>
              <w:top w:val="single" w:sz="4" w:space="0" w:color="auto"/>
              <w:left w:val="single" w:sz="4" w:space="0" w:color="auto"/>
              <w:bottom w:val="single" w:sz="4" w:space="0" w:color="auto"/>
              <w:right w:val="single" w:sz="4" w:space="0" w:color="auto"/>
            </w:tcBorders>
          </w:tcPr>
          <w:p w:rsidR="001926A2" w:rsidRPr="00F529D3" w:rsidRDefault="00827DA2" w:rsidP="00725AB0">
            <w:pPr>
              <w:tabs>
                <w:tab w:val="num" w:pos="-24"/>
                <w:tab w:val="left" w:pos="6900"/>
              </w:tabs>
              <w:spacing w:after="0" w:line="240" w:lineRule="auto"/>
              <w:ind w:hanging="24"/>
              <w:rPr>
                <w:rFonts w:ascii="Times New Roman" w:eastAsia="Times New Roman" w:hAnsi="Times New Roman"/>
                <w:sz w:val="24"/>
                <w:szCs w:val="24"/>
                <w:lang w:val="uk-UA"/>
              </w:rPr>
            </w:pPr>
            <w:r w:rsidRPr="00F529D3">
              <w:rPr>
                <w:rFonts w:ascii="Times New Roman" w:eastAsia="Times New Roman" w:hAnsi="Times New Roman"/>
                <w:sz w:val="24"/>
                <w:szCs w:val="24"/>
                <w:lang w:val="uk-UA"/>
              </w:rPr>
              <w:t xml:space="preserve">Показник витрат: </w:t>
            </w:r>
          </w:p>
        </w:tc>
        <w:tc>
          <w:tcPr>
            <w:tcW w:w="1417" w:type="dxa"/>
            <w:tcBorders>
              <w:top w:val="single" w:sz="4" w:space="0" w:color="auto"/>
              <w:left w:val="single" w:sz="4" w:space="0" w:color="auto"/>
              <w:bottom w:val="single" w:sz="4" w:space="0" w:color="auto"/>
              <w:right w:val="single" w:sz="4" w:space="0" w:color="auto"/>
            </w:tcBorders>
          </w:tcPr>
          <w:p w:rsidR="00D106D4" w:rsidRPr="00F529D3" w:rsidRDefault="00D51A7E" w:rsidP="00624731">
            <w:pPr>
              <w:pStyle w:val="HTML"/>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тис.</w:t>
            </w:r>
            <w:r w:rsidR="001967B6" w:rsidRPr="00F529D3">
              <w:rPr>
                <w:rFonts w:ascii="Times New Roman" w:hAnsi="Times New Roman"/>
                <w:sz w:val="24"/>
                <w:szCs w:val="24"/>
                <w:lang w:eastAsia="en-US"/>
              </w:rPr>
              <w:t>грн</w:t>
            </w:r>
            <w:proofErr w:type="spellEnd"/>
          </w:p>
        </w:tc>
        <w:tc>
          <w:tcPr>
            <w:tcW w:w="3519" w:type="dxa"/>
            <w:tcBorders>
              <w:top w:val="single" w:sz="4" w:space="0" w:color="auto"/>
              <w:left w:val="single" w:sz="4" w:space="0" w:color="auto"/>
              <w:bottom w:val="single" w:sz="4" w:space="0" w:color="auto"/>
              <w:right w:val="single" w:sz="4" w:space="0" w:color="auto"/>
            </w:tcBorders>
          </w:tcPr>
          <w:p w:rsidR="00D106D4" w:rsidRPr="00F529D3" w:rsidRDefault="001967B6" w:rsidP="00D554FE">
            <w:pPr>
              <w:pStyle w:val="HTML"/>
              <w:spacing w:line="276" w:lineRule="auto"/>
              <w:rPr>
                <w:rFonts w:ascii="Times New Roman" w:hAnsi="Times New Roman"/>
                <w:sz w:val="24"/>
                <w:szCs w:val="24"/>
                <w:lang w:eastAsia="en-US"/>
              </w:rPr>
            </w:pPr>
            <w:r w:rsidRPr="00F529D3">
              <w:rPr>
                <w:rFonts w:ascii="Times New Roman" w:hAnsi="Times New Roman"/>
                <w:sz w:val="24"/>
                <w:szCs w:val="24"/>
                <w:lang w:eastAsia="en-US"/>
              </w:rPr>
              <w:t xml:space="preserve">                         </w:t>
            </w:r>
            <w:r w:rsidR="00237825" w:rsidRPr="00F529D3">
              <w:rPr>
                <w:rFonts w:ascii="Times New Roman" w:hAnsi="Times New Roman"/>
                <w:sz w:val="24"/>
                <w:szCs w:val="24"/>
              </w:rPr>
              <w:t>700</w:t>
            </w:r>
            <w:r w:rsidR="00D554FE">
              <w:rPr>
                <w:rFonts w:ascii="Times New Roman" w:hAnsi="Times New Roman"/>
                <w:sz w:val="24"/>
                <w:szCs w:val="24"/>
              </w:rPr>
              <w:t>,0</w:t>
            </w:r>
          </w:p>
        </w:tc>
      </w:tr>
      <w:tr w:rsidR="00D106D4" w:rsidRPr="00F529D3" w:rsidTr="00725AB0">
        <w:trPr>
          <w:trHeight w:val="671"/>
          <w:jc w:val="center"/>
        </w:trPr>
        <w:tc>
          <w:tcPr>
            <w:tcW w:w="1820" w:type="dxa"/>
            <w:vMerge/>
            <w:tcBorders>
              <w:left w:val="single" w:sz="4" w:space="0" w:color="auto"/>
              <w:right w:val="single" w:sz="4" w:space="0" w:color="auto"/>
            </w:tcBorders>
          </w:tcPr>
          <w:p w:rsidR="00D106D4" w:rsidRPr="00F529D3" w:rsidRDefault="00D106D4" w:rsidP="009E4A30">
            <w:pPr>
              <w:jc w:val="center"/>
              <w:rPr>
                <w:rFonts w:ascii="Times New Roman" w:hAnsi="Times New Roman"/>
                <w:sz w:val="24"/>
                <w:szCs w:val="24"/>
                <w:lang w:val="uk-UA"/>
              </w:rPr>
            </w:pPr>
          </w:p>
        </w:tc>
        <w:tc>
          <w:tcPr>
            <w:tcW w:w="3234" w:type="dxa"/>
            <w:tcBorders>
              <w:top w:val="single" w:sz="4" w:space="0" w:color="auto"/>
              <w:left w:val="single" w:sz="4" w:space="0" w:color="auto"/>
              <w:right w:val="single" w:sz="4" w:space="0" w:color="auto"/>
            </w:tcBorders>
          </w:tcPr>
          <w:p w:rsidR="00827DA2" w:rsidRPr="00F529D3" w:rsidRDefault="00827DA2" w:rsidP="003E3821">
            <w:pPr>
              <w:tabs>
                <w:tab w:val="num" w:pos="-24"/>
                <w:tab w:val="left" w:pos="6900"/>
              </w:tabs>
              <w:spacing w:after="0" w:line="240" w:lineRule="auto"/>
              <w:ind w:hanging="24"/>
              <w:rPr>
                <w:rFonts w:ascii="Times New Roman" w:eastAsia="Times New Roman" w:hAnsi="Times New Roman"/>
                <w:sz w:val="24"/>
                <w:szCs w:val="24"/>
                <w:lang w:val="uk-UA"/>
              </w:rPr>
            </w:pPr>
            <w:r w:rsidRPr="00F529D3">
              <w:rPr>
                <w:rFonts w:ascii="Times New Roman" w:eastAsia="Times New Roman" w:hAnsi="Times New Roman"/>
                <w:sz w:val="24"/>
                <w:szCs w:val="24"/>
                <w:lang w:val="uk-UA"/>
              </w:rPr>
              <w:t>Показник продукту:</w:t>
            </w:r>
          </w:p>
          <w:p w:rsidR="00F529D3" w:rsidRDefault="00F529D3" w:rsidP="003E3821">
            <w:pPr>
              <w:tabs>
                <w:tab w:val="num" w:pos="-24"/>
                <w:tab w:val="left" w:pos="6900"/>
              </w:tabs>
              <w:spacing w:after="0" w:line="240" w:lineRule="auto"/>
              <w:ind w:hanging="24"/>
              <w:rPr>
                <w:rFonts w:ascii="Times New Roman" w:eastAsia="Times New Roman" w:hAnsi="Times New Roman"/>
                <w:sz w:val="24"/>
                <w:szCs w:val="24"/>
                <w:lang w:val="uk-UA"/>
              </w:rPr>
            </w:pPr>
            <w:r>
              <w:rPr>
                <w:rFonts w:ascii="Times New Roman" w:eastAsia="Times New Roman" w:hAnsi="Times New Roman"/>
                <w:sz w:val="24"/>
                <w:szCs w:val="24"/>
                <w:lang w:val="uk-UA"/>
              </w:rPr>
              <w:t>бригада прибиральників,</w:t>
            </w:r>
          </w:p>
          <w:p w:rsidR="00F529D3" w:rsidRDefault="00FA4F47" w:rsidP="003E3821">
            <w:pPr>
              <w:tabs>
                <w:tab w:val="num" w:pos="-24"/>
                <w:tab w:val="left" w:pos="6900"/>
              </w:tabs>
              <w:spacing w:after="0" w:line="240" w:lineRule="auto"/>
              <w:ind w:hanging="24"/>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F529D3">
              <w:rPr>
                <w:rFonts w:ascii="Times New Roman" w:eastAsia="Times New Roman" w:hAnsi="Times New Roman"/>
                <w:sz w:val="24"/>
                <w:szCs w:val="24"/>
                <w:lang w:val="uk-UA"/>
              </w:rPr>
              <w:t>у тому числі</w:t>
            </w:r>
          </w:p>
          <w:p w:rsidR="00F529D3" w:rsidRDefault="00F529D3" w:rsidP="00F529D3">
            <w:pPr>
              <w:tabs>
                <w:tab w:val="num" w:pos="-24"/>
                <w:tab w:val="left" w:pos="6900"/>
              </w:tabs>
              <w:spacing w:after="0" w:line="240" w:lineRule="auto"/>
              <w:ind w:hanging="24"/>
              <w:rPr>
                <w:rFonts w:ascii="Times New Roman" w:eastAsia="Times New Roman" w:hAnsi="Times New Roman"/>
                <w:sz w:val="24"/>
                <w:szCs w:val="24"/>
                <w:lang w:val="uk-UA"/>
              </w:rPr>
            </w:pPr>
            <w:r>
              <w:rPr>
                <w:rFonts w:ascii="Times New Roman" w:eastAsia="Times New Roman" w:hAnsi="Times New Roman"/>
                <w:sz w:val="24"/>
                <w:szCs w:val="24"/>
                <w:lang w:val="uk-UA"/>
              </w:rPr>
              <w:t>майстер  - 1 особа,</w:t>
            </w:r>
          </w:p>
          <w:p w:rsidR="00F529D3" w:rsidRDefault="00F529D3" w:rsidP="00F529D3">
            <w:pPr>
              <w:tabs>
                <w:tab w:val="num" w:pos="-24"/>
                <w:tab w:val="left" w:pos="6900"/>
              </w:tabs>
              <w:spacing w:after="0" w:line="240" w:lineRule="auto"/>
              <w:ind w:hanging="24"/>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прибиральник – </w:t>
            </w:r>
            <w:r w:rsidR="00E32109">
              <w:rPr>
                <w:rFonts w:ascii="Times New Roman" w:eastAsia="Times New Roman" w:hAnsi="Times New Roman"/>
                <w:sz w:val="24"/>
                <w:szCs w:val="24"/>
                <w:lang w:val="uk-UA"/>
              </w:rPr>
              <w:t>3</w:t>
            </w:r>
            <w:r>
              <w:rPr>
                <w:rFonts w:ascii="Times New Roman" w:eastAsia="Times New Roman" w:hAnsi="Times New Roman"/>
                <w:sz w:val="24"/>
                <w:szCs w:val="24"/>
                <w:lang w:val="uk-UA"/>
              </w:rPr>
              <w:t xml:space="preserve"> особи</w:t>
            </w:r>
            <w:r w:rsidR="006E524F">
              <w:rPr>
                <w:rFonts w:ascii="Times New Roman" w:eastAsia="Times New Roman" w:hAnsi="Times New Roman"/>
                <w:sz w:val="24"/>
                <w:szCs w:val="24"/>
                <w:lang w:val="uk-UA"/>
              </w:rPr>
              <w:t>,</w:t>
            </w:r>
          </w:p>
          <w:p w:rsidR="00D106D4" w:rsidRPr="00F529D3" w:rsidRDefault="00F529D3" w:rsidP="00F529D3">
            <w:pPr>
              <w:tabs>
                <w:tab w:val="num" w:pos="-24"/>
                <w:tab w:val="left" w:pos="6900"/>
              </w:tabs>
              <w:spacing w:after="0" w:line="240" w:lineRule="auto"/>
              <w:ind w:hanging="24"/>
              <w:rPr>
                <w:rFonts w:ascii="Times New Roman" w:eastAsia="Times New Roman" w:hAnsi="Times New Roman"/>
                <w:sz w:val="24"/>
                <w:szCs w:val="24"/>
                <w:lang w:val="uk-UA"/>
              </w:rPr>
            </w:pPr>
            <w:r>
              <w:rPr>
                <w:rFonts w:ascii="Times New Roman" w:eastAsia="Times New Roman" w:hAnsi="Times New Roman"/>
                <w:sz w:val="24"/>
                <w:szCs w:val="24"/>
                <w:lang w:val="uk-UA"/>
              </w:rPr>
              <w:t>сторож - 3 особи</w:t>
            </w:r>
            <w:r w:rsidR="00FA4F47">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  </w:t>
            </w:r>
          </w:p>
        </w:tc>
        <w:tc>
          <w:tcPr>
            <w:tcW w:w="1417" w:type="dxa"/>
            <w:tcBorders>
              <w:top w:val="single" w:sz="4" w:space="0" w:color="auto"/>
              <w:left w:val="single" w:sz="4" w:space="0" w:color="auto"/>
              <w:right w:val="single" w:sz="4" w:space="0" w:color="auto"/>
            </w:tcBorders>
          </w:tcPr>
          <w:p w:rsidR="001967B6" w:rsidRPr="00F529D3" w:rsidRDefault="00F529D3" w:rsidP="00EE4C53">
            <w:pPr>
              <w:pStyle w:val="HTML"/>
              <w:jc w:val="center"/>
              <w:rPr>
                <w:rFonts w:ascii="Times New Roman" w:hAnsi="Times New Roman"/>
                <w:sz w:val="24"/>
                <w:szCs w:val="24"/>
                <w:lang w:eastAsia="en-US"/>
              </w:rPr>
            </w:pPr>
            <w:r>
              <w:rPr>
                <w:rFonts w:ascii="Times New Roman" w:hAnsi="Times New Roman"/>
                <w:sz w:val="24"/>
                <w:szCs w:val="24"/>
                <w:lang w:eastAsia="en-US"/>
              </w:rPr>
              <w:t>ос</w:t>
            </w:r>
            <w:r w:rsidR="00D554FE">
              <w:rPr>
                <w:rFonts w:ascii="Times New Roman" w:hAnsi="Times New Roman"/>
                <w:sz w:val="24"/>
                <w:szCs w:val="24"/>
                <w:lang w:eastAsia="en-US"/>
              </w:rPr>
              <w:t>і</w:t>
            </w:r>
            <w:r>
              <w:rPr>
                <w:rFonts w:ascii="Times New Roman" w:hAnsi="Times New Roman"/>
                <w:sz w:val="24"/>
                <w:szCs w:val="24"/>
                <w:lang w:eastAsia="en-US"/>
              </w:rPr>
              <w:t>б</w:t>
            </w:r>
          </w:p>
        </w:tc>
        <w:tc>
          <w:tcPr>
            <w:tcW w:w="3519" w:type="dxa"/>
            <w:tcBorders>
              <w:top w:val="single" w:sz="4" w:space="0" w:color="auto"/>
              <w:left w:val="single" w:sz="4" w:space="0" w:color="auto"/>
              <w:right w:val="single" w:sz="4" w:space="0" w:color="auto"/>
            </w:tcBorders>
          </w:tcPr>
          <w:p w:rsidR="001967B6" w:rsidRPr="00F529D3" w:rsidRDefault="00F529D3" w:rsidP="00EE4C53">
            <w:pPr>
              <w:pStyle w:val="HTML"/>
              <w:jc w:val="center"/>
              <w:rPr>
                <w:rFonts w:ascii="Times New Roman" w:hAnsi="Times New Roman"/>
                <w:sz w:val="24"/>
                <w:szCs w:val="24"/>
                <w:lang w:eastAsia="en-US"/>
              </w:rPr>
            </w:pPr>
            <w:r w:rsidRPr="00F529D3">
              <w:rPr>
                <w:rFonts w:ascii="Times New Roman" w:hAnsi="Times New Roman"/>
                <w:sz w:val="24"/>
                <w:szCs w:val="24"/>
                <w:lang w:eastAsia="en-US"/>
              </w:rPr>
              <w:t>7</w:t>
            </w:r>
          </w:p>
        </w:tc>
      </w:tr>
      <w:tr w:rsidR="00D137C6" w:rsidRPr="00F529D3" w:rsidTr="00A92BB3">
        <w:trPr>
          <w:trHeight w:val="1046"/>
          <w:jc w:val="center"/>
        </w:trPr>
        <w:tc>
          <w:tcPr>
            <w:tcW w:w="1820" w:type="dxa"/>
            <w:vMerge/>
            <w:tcBorders>
              <w:left w:val="single" w:sz="4" w:space="0" w:color="auto"/>
              <w:right w:val="single" w:sz="4" w:space="0" w:color="auto"/>
            </w:tcBorders>
          </w:tcPr>
          <w:p w:rsidR="00D137C6" w:rsidRPr="00F529D3" w:rsidRDefault="00D137C6" w:rsidP="009E4A30">
            <w:pPr>
              <w:pStyle w:val="HTML"/>
              <w:spacing w:line="276" w:lineRule="auto"/>
              <w:jc w:val="center"/>
              <w:rPr>
                <w:rFonts w:ascii="Times New Roman" w:hAnsi="Times New Roman"/>
                <w:sz w:val="24"/>
                <w:szCs w:val="24"/>
                <w:lang w:eastAsia="en-US"/>
              </w:rPr>
            </w:pPr>
          </w:p>
        </w:tc>
        <w:tc>
          <w:tcPr>
            <w:tcW w:w="3234" w:type="dxa"/>
            <w:tcBorders>
              <w:top w:val="single" w:sz="4" w:space="0" w:color="auto"/>
              <w:left w:val="single" w:sz="4" w:space="0" w:color="auto"/>
              <w:bottom w:val="single" w:sz="4" w:space="0" w:color="auto"/>
              <w:right w:val="single" w:sz="4" w:space="0" w:color="auto"/>
            </w:tcBorders>
          </w:tcPr>
          <w:p w:rsidR="00CA0017" w:rsidRDefault="00827DA2" w:rsidP="003E3821">
            <w:pPr>
              <w:tabs>
                <w:tab w:val="num" w:pos="-24"/>
                <w:tab w:val="left" w:pos="6900"/>
              </w:tabs>
              <w:spacing w:after="0" w:line="240" w:lineRule="auto"/>
              <w:ind w:hanging="24"/>
              <w:rPr>
                <w:rFonts w:ascii="Times New Roman" w:eastAsia="Times New Roman" w:hAnsi="Times New Roman"/>
                <w:sz w:val="24"/>
                <w:szCs w:val="24"/>
                <w:lang w:val="uk-UA"/>
              </w:rPr>
            </w:pPr>
            <w:r w:rsidRPr="00F529D3">
              <w:rPr>
                <w:rFonts w:ascii="Times New Roman" w:eastAsia="Times New Roman" w:hAnsi="Times New Roman"/>
                <w:sz w:val="24"/>
                <w:szCs w:val="24"/>
                <w:lang w:val="uk-UA"/>
              </w:rPr>
              <w:t>Показник ефективності</w:t>
            </w:r>
            <w:r w:rsidR="007A79C2">
              <w:rPr>
                <w:rFonts w:ascii="Times New Roman" w:eastAsia="Times New Roman" w:hAnsi="Times New Roman"/>
                <w:sz w:val="24"/>
                <w:szCs w:val="24"/>
                <w:lang w:val="uk-UA"/>
              </w:rPr>
              <w:t>: витрати на утримання</w:t>
            </w:r>
            <w:r w:rsidR="00FA4F47">
              <w:rPr>
                <w:rFonts w:ascii="Times New Roman" w:eastAsia="Times New Roman" w:hAnsi="Times New Roman"/>
                <w:sz w:val="24"/>
                <w:szCs w:val="24"/>
                <w:lang w:val="uk-UA"/>
              </w:rPr>
              <w:t xml:space="preserve"> </w:t>
            </w:r>
          </w:p>
          <w:p w:rsidR="009A547C" w:rsidRDefault="00E32109" w:rsidP="00E32109">
            <w:pPr>
              <w:pStyle w:val="a4"/>
              <w:numPr>
                <w:ilvl w:val="0"/>
                <w:numId w:val="10"/>
              </w:numPr>
              <w:tabs>
                <w:tab w:val="num" w:pos="-24"/>
                <w:tab w:val="left" w:pos="6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Pr="00E32109">
              <w:rPr>
                <w:rFonts w:ascii="Times New Roman" w:eastAsia="Times New Roman" w:hAnsi="Times New Roman"/>
                <w:sz w:val="24"/>
                <w:szCs w:val="24"/>
              </w:rPr>
              <w:t>місяць</w:t>
            </w:r>
          </w:p>
          <w:p w:rsidR="00E32109" w:rsidRPr="00E32109" w:rsidRDefault="00E32109" w:rsidP="00E32109">
            <w:pPr>
              <w:pStyle w:val="a4"/>
              <w:numPr>
                <w:ilvl w:val="0"/>
                <w:numId w:val="10"/>
              </w:numPr>
              <w:tabs>
                <w:tab w:val="left" w:pos="69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 місяців</w:t>
            </w:r>
          </w:p>
        </w:tc>
        <w:tc>
          <w:tcPr>
            <w:tcW w:w="1417" w:type="dxa"/>
            <w:tcBorders>
              <w:top w:val="single" w:sz="4" w:space="0" w:color="auto"/>
              <w:left w:val="single" w:sz="4" w:space="0" w:color="auto"/>
              <w:bottom w:val="single" w:sz="4" w:space="0" w:color="auto"/>
              <w:right w:val="single" w:sz="4" w:space="0" w:color="auto"/>
            </w:tcBorders>
          </w:tcPr>
          <w:p w:rsidR="00CA0017" w:rsidRDefault="00CA0017" w:rsidP="00CA0017">
            <w:pPr>
              <w:pStyle w:val="HTML"/>
              <w:jc w:val="center"/>
              <w:rPr>
                <w:rFonts w:ascii="Times New Roman" w:hAnsi="Times New Roman"/>
                <w:sz w:val="24"/>
                <w:szCs w:val="24"/>
                <w:lang w:eastAsia="en-US"/>
              </w:rPr>
            </w:pPr>
          </w:p>
          <w:p w:rsidR="00CA0017" w:rsidRDefault="00CA0017" w:rsidP="00CA0017">
            <w:pPr>
              <w:pStyle w:val="HTML"/>
              <w:jc w:val="center"/>
              <w:rPr>
                <w:rFonts w:ascii="Times New Roman" w:hAnsi="Times New Roman"/>
                <w:sz w:val="24"/>
                <w:szCs w:val="24"/>
                <w:lang w:eastAsia="en-US"/>
              </w:rPr>
            </w:pPr>
          </w:p>
          <w:p w:rsidR="00C2392E" w:rsidRDefault="00402B49" w:rsidP="00C2392E">
            <w:pPr>
              <w:pStyle w:val="HTML"/>
              <w:jc w:val="center"/>
              <w:rPr>
                <w:rFonts w:ascii="Times New Roman" w:hAnsi="Times New Roman"/>
                <w:sz w:val="24"/>
                <w:szCs w:val="24"/>
                <w:lang w:eastAsia="en-US"/>
              </w:rPr>
            </w:pPr>
            <w:proofErr w:type="spellStart"/>
            <w:r>
              <w:rPr>
                <w:rFonts w:ascii="Times New Roman" w:hAnsi="Times New Roman"/>
                <w:sz w:val="24"/>
                <w:szCs w:val="24"/>
                <w:lang w:eastAsia="en-US"/>
              </w:rPr>
              <w:t>тис.</w:t>
            </w:r>
            <w:r w:rsidR="00C2392E">
              <w:rPr>
                <w:rFonts w:ascii="Times New Roman" w:hAnsi="Times New Roman"/>
                <w:sz w:val="24"/>
                <w:szCs w:val="24"/>
                <w:lang w:eastAsia="en-US"/>
              </w:rPr>
              <w:t>грн</w:t>
            </w:r>
            <w:proofErr w:type="spellEnd"/>
            <w:r w:rsidR="00C2392E">
              <w:rPr>
                <w:rFonts w:ascii="Times New Roman" w:hAnsi="Times New Roman"/>
                <w:sz w:val="24"/>
                <w:szCs w:val="24"/>
                <w:lang w:eastAsia="en-US"/>
              </w:rPr>
              <w:t>.</w:t>
            </w:r>
          </w:p>
          <w:p w:rsidR="00E32109" w:rsidRPr="00A92BB3" w:rsidRDefault="00C2392E" w:rsidP="00C2392E">
            <w:pPr>
              <w:jc w:val="center"/>
              <w:rPr>
                <w:lang w:val="uk-UA"/>
              </w:rPr>
            </w:pPr>
            <w:proofErr w:type="spellStart"/>
            <w:r>
              <w:rPr>
                <w:rFonts w:ascii="Times New Roman" w:hAnsi="Times New Roman"/>
                <w:sz w:val="24"/>
                <w:szCs w:val="24"/>
              </w:rPr>
              <w:t>тис</w:t>
            </w:r>
            <w:proofErr w:type="gramStart"/>
            <w:r>
              <w:rPr>
                <w:rFonts w:ascii="Times New Roman" w:hAnsi="Times New Roman"/>
                <w:sz w:val="24"/>
                <w:szCs w:val="24"/>
              </w:rPr>
              <w:t>.г</w:t>
            </w:r>
            <w:proofErr w:type="gramEnd"/>
            <w:r>
              <w:rPr>
                <w:rFonts w:ascii="Times New Roman" w:hAnsi="Times New Roman"/>
                <w:sz w:val="24"/>
                <w:szCs w:val="24"/>
              </w:rPr>
              <w:t>рн</w:t>
            </w:r>
            <w:proofErr w:type="spellEnd"/>
            <w:r w:rsidR="00A92BB3">
              <w:rPr>
                <w:rFonts w:ascii="Times New Roman" w:hAnsi="Times New Roman"/>
                <w:sz w:val="24"/>
                <w:szCs w:val="24"/>
                <w:lang w:val="uk-UA"/>
              </w:rPr>
              <w:t>.</w:t>
            </w:r>
          </w:p>
        </w:tc>
        <w:tc>
          <w:tcPr>
            <w:tcW w:w="3519" w:type="dxa"/>
            <w:tcBorders>
              <w:top w:val="single" w:sz="4" w:space="0" w:color="auto"/>
              <w:left w:val="single" w:sz="4" w:space="0" w:color="auto"/>
              <w:bottom w:val="single" w:sz="4" w:space="0" w:color="auto"/>
              <w:right w:val="single" w:sz="4" w:space="0" w:color="auto"/>
            </w:tcBorders>
          </w:tcPr>
          <w:p w:rsidR="009A547C" w:rsidRDefault="009A547C" w:rsidP="00E32109">
            <w:pPr>
              <w:spacing w:after="0" w:line="240" w:lineRule="auto"/>
              <w:jc w:val="center"/>
              <w:rPr>
                <w:rFonts w:ascii="Times New Roman" w:hAnsi="Times New Roman"/>
                <w:sz w:val="24"/>
                <w:szCs w:val="24"/>
                <w:lang w:val="uk-UA"/>
              </w:rPr>
            </w:pPr>
          </w:p>
          <w:p w:rsidR="00CA0017" w:rsidRDefault="00CA0017" w:rsidP="00E32109">
            <w:pPr>
              <w:spacing w:after="0" w:line="240" w:lineRule="auto"/>
              <w:jc w:val="center"/>
              <w:rPr>
                <w:rFonts w:ascii="Times New Roman" w:hAnsi="Times New Roman"/>
                <w:sz w:val="24"/>
                <w:szCs w:val="24"/>
                <w:lang w:val="uk-UA"/>
              </w:rPr>
            </w:pPr>
          </w:p>
          <w:p w:rsidR="00CA0017" w:rsidRDefault="00C2392E" w:rsidP="00E32109">
            <w:pPr>
              <w:spacing w:after="0" w:line="240" w:lineRule="auto"/>
              <w:jc w:val="center"/>
              <w:rPr>
                <w:rFonts w:ascii="Times New Roman" w:hAnsi="Times New Roman"/>
                <w:sz w:val="24"/>
                <w:szCs w:val="24"/>
                <w:lang w:val="uk-UA"/>
              </w:rPr>
            </w:pPr>
            <w:r>
              <w:rPr>
                <w:rFonts w:ascii="Times New Roman" w:hAnsi="Times New Roman"/>
                <w:sz w:val="24"/>
                <w:szCs w:val="24"/>
                <w:lang w:val="uk-UA"/>
              </w:rPr>
              <w:t>116,3</w:t>
            </w:r>
          </w:p>
          <w:p w:rsidR="00E32109" w:rsidRPr="00F529D3" w:rsidRDefault="00C2392E" w:rsidP="00A92BB3">
            <w:pPr>
              <w:spacing w:after="0" w:line="240" w:lineRule="auto"/>
              <w:jc w:val="center"/>
              <w:rPr>
                <w:rFonts w:ascii="Times New Roman" w:hAnsi="Times New Roman"/>
                <w:sz w:val="24"/>
                <w:szCs w:val="24"/>
                <w:lang w:val="uk-UA"/>
              </w:rPr>
            </w:pPr>
            <w:r>
              <w:rPr>
                <w:rFonts w:ascii="Times New Roman" w:hAnsi="Times New Roman"/>
                <w:sz w:val="24"/>
                <w:szCs w:val="24"/>
                <w:lang w:val="uk-UA"/>
              </w:rPr>
              <w:t>700,0</w:t>
            </w:r>
          </w:p>
        </w:tc>
      </w:tr>
      <w:tr w:rsidR="00D137C6" w:rsidRPr="00F529D3" w:rsidTr="00827DA2">
        <w:trPr>
          <w:trHeight w:val="437"/>
          <w:jc w:val="center"/>
        </w:trPr>
        <w:tc>
          <w:tcPr>
            <w:tcW w:w="1820" w:type="dxa"/>
            <w:vMerge/>
            <w:tcBorders>
              <w:left w:val="single" w:sz="4" w:space="0" w:color="auto"/>
              <w:right w:val="single" w:sz="4" w:space="0" w:color="auto"/>
            </w:tcBorders>
          </w:tcPr>
          <w:p w:rsidR="00D137C6" w:rsidRPr="00F529D3" w:rsidRDefault="00D137C6" w:rsidP="009E4A30">
            <w:pPr>
              <w:jc w:val="cente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827DA2" w:rsidRPr="00FE4404" w:rsidRDefault="00827DA2" w:rsidP="00827DA2">
            <w:pPr>
              <w:tabs>
                <w:tab w:val="num" w:pos="-24"/>
                <w:tab w:val="left" w:pos="6900"/>
              </w:tabs>
              <w:spacing w:after="0" w:line="240" w:lineRule="auto"/>
              <w:ind w:hanging="24"/>
              <w:rPr>
                <w:rFonts w:ascii="Times New Roman" w:eastAsia="Times New Roman" w:hAnsi="Times New Roman"/>
                <w:sz w:val="24"/>
                <w:szCs w:val="24"/>
                <w:lang w:val="uk-UA"/>
              </w:rPr>
            </w:pPr>
            <w:r w:rsidRPr="00FE4404">
              <w:rPr>
                <w:rFonts w:ascii="Times New Roman" w:eastAsia="Times New Roman" w:hAnsi="Times New Roman"/>
                <w:sz w:val="24"/>
                <w:szCs w:val="24"/>
                <w:lang w:val="uk-UA"/>
              </w:rPr>
              <w:t xml:space="preserve">Показник якості: </w:t>
            </w:r>
          </w:p>
          <w:p w:rsidR="007D76C4" w:rsidRPr="00FE4404" w:rsidRDefault="00CA0017" w:rsidP="00302B02">
            <w:pPr>
              <w:tabs>
                <w:tab w:val="num" w:pos="-24"/>
                <w:tab w:val="left" w:pos="6900"/>
              </w:tabs>
              <w:spacing w:after="0" w:line="240" w:lineRule="auto"/>
              <w:ind w:hanging="24"/>
              <w:rPr>
                <w:rFonts w:ascii="Times New Roman" w:hAnsi="Times New Roman"/>
                <w:sz w:val="24"/>
                <w:szCs w:val="24"/>
              </w:rPr>
            </w:pPr>
            <w:r w:rsidRPr="00FE4404">
              <w:rPr>
                <w:rFonts w:ascii="Times New Roman" w:eastAsia="Times New Roman" w:hAnsi="Times New Roman"/>
                <w:sz w:val="24"/>
                <w:szCs w:val="24"/>
                <w:lang w:val="uk-UA"/>
              </w:rPr>
              <w:t>Належне санітарн</w:t>
            </w:r>
            <w:r w:rsidR="00805F11" w:rsidRPr="00FE4404">
              <w:rPr>
                <w:rFonts w:ascii="Times New Roman" w:eastAsia="Times New Roman" w:hAnsi="Times New Roman"/>
                <w:sz w:val="24"/>
                <w:szCs w:val="24"/>
                <w:lang w:val="uk-UA"/>
              </w:rPr>
              <w:t xml:space="preserve">ий стан та охорона </w:t>
            </w:r>
            <w:r w:rsidRPr="00FE4404">
              <w:rPr>
                <w:rFonts w:ascii="Times New Roman" w:eastAsia="Times New Roman" w:hAnsi="Times New Roman"/>
                <w:sz w:val="24"/>
                <w:szCs w:val="24"/>
                <w:lang w:val="uk-UA"/>
              </w:rPr>
              <w:t>парку</w:t>
            </w:r>
          </w:p>
        </w:tc>
        <w:tc>
          <w:tcPr>
            <w:tcW w:w="1417" w:type="dxa"/>
            <w:tcBorders>
              <w:top w:val="single" w:sz="4" w:space="0" w:color="auto"/>
              <w:left w:val="single" w:sz="4" w:space="0" w:color="auto"/>
              <w:bottom w:val="single" w:sz="4" w:space="0" w:color="auto"/>
              <w:right w:val="single" w:sz="4" w:space="0" w:color="auto"/>
            </w:tcBorders>
          </w:tcPr>
          <w:p w:rsidR="00D137C6" w:rsidRPr="00FE4404" w:rsidRDefault="00F505F1" w:rsidP="00624731">
            <w:pPr>
              <w:pStyle w:val="HTML"/>
              <w:spacing w:line="276" w:lineRule="auto"/>
              <w:jc w:val="center"/>
              <w:rPr>
                <w:rFonts w:ascii="Times New Roman" w:hAnsi="Times New Roman"/>
                <w:sz w:val="24"/>
                <w:szCs w:val="24"/>
                <w:lang w:eastAsia="en-US"/>
              </w:rPr>
            </w:pPr>
            <w:r w:rsidRPr="00FE4404">
              <w:rPr>
                <w:rFonts w:ascii="Times New Roman" w:hAnsi="Times New Roman"/>
                <w:sz w:val="24"/>
                <w:szCs w:val="24"/>
                <w:lang w:eastAsia="en-US"/>
              </w:rPr>
              <w:t>%</w:t>
            </w:r>
          </w:p>
        </w:tc>
        <w:tc>
          <w:tcPr>
            <w:tcW w:w="3519" w:type="dxa"/>
            <w:tcBorders>
              <w:top w:val="single" w:sz="4" w:space="0" w:color="auto"/>
              <w:left w:val="single" w:sz="4" w:space="0" w:color="auto"/>
              <w:bottom w:val="single" w:sz="4" w:space="0" w:color="auto"/>
              <w:right w:val="single" w:sz="4" w:space="0" w:color="auto"/>
            </w:tcBorders>
          </w:tcPr>
          <w:p w:rsidR="00F30E58" w:rsidRPr="00FE4404" w:rsidRDefault="00F505F1" w:rsidP="001967B6">
            <w:pPr>
              <w:tabs>
                <w:tab w:val="num" w:pos="-24"/>
                <w:tab w:val="left" w:pos="6900"/>
              </w:tabs>
              <w:spacing w:after="0" w:line="240" w:lineRule="auto"/>
              <w:ind w:hanging="24"/>
              <w:jc w:val="center"/>
              <w:rPr>
                <w:rFonts w:ascii="Times New Roman" w:hAnsi="Times New Roman"/>
                <w:sz w:val="24"/>
                <w:szCs w:val="24"/>
                <w:lang w:val="uk-UA"/>
              </w:rPr>
            </w:pPr>
            <w:r w:rsidRPr="00FE4404">
              <w:rPr>
                <w:rFonts w:ascii="Times New Roman" w:hAnsi="Times New Roman"/>
                <w:sz w:val="24"/>
                <w:szCs w:val="24"/>
                <w:lang w:val="uk-UA"/>
              </w:rPr>
              <w:t>100</w:t>
            </w:r>
          </w:p>
        </w:tc>
      </w:tr>
      <w:tr w:rsidR="00F505F1" w:rsidRPr="00F529D3" w:rsidTr="00C43469">
        <w:trPr>
          <w:trHeight w:val="274"/>
          <w:jc w:val="center"/>
        </w:trPr>
        <w:tc>
          <w:tcPr>
            <w:tcW w:w="1820" w:type="dxa"/>
            <w:vMerge w:val="restart"/>
            <w:tcBorders>
              <w:left w:val="single" w:sz="4" w:space="0" w:color="auto"/>
              <w:right w:val="single" w:sz="4" w:space="0" w:color="auto"/>
            </w:tcBorders>
          </w:tcPr>
          <w:p w:rsidR="00237825" w:rsidRPr="00F529D3" w:rsidRDefault="00237825" w:rsidP="009E4A30">
            <w:pPr>
              <w:pStyle w:val="HTML"/>
              <w:jc w:val="center"/>
              <w:rPr>
                <w:rFonts w:ascii="Times New Roman" w:hAnsi="Times New Roman" w:cs="Courier New"/>
                <w:sz w:val="24"/>
                <w:szCs w:val="24"/>
              </w:rPr>
            </w:pPr>
            <w:r w:rsidRPr="00F529D3">
              <w:rPr>
                <w:rFonts w:ascii="Times New Roman" w:hAnsi="Times New Roman"/>
                <w:sz w:val="24"/>
                <w:szCs w:val="24"/>
              </w:rPr>
              <w:t>Організація ремонту об’єктів та обладнання парку</w:t>
            </w:r>
          </w:p>
          <w:p w:rsidR="00F505F1" w:rsidRPr="00F529D3" w:rsidRDefault="00F505F1" w:rsidP="009E4A30">
            <w:pPr>
              <w:jc w:val="cente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FE4404" w:rsidRDefault="00F505F1" w:rsidP="00725AB0">
            <w:pPr>
              <w:tabs>
                <w:tab w:val="num" w:pos="-24"/>
                <w:tab w:val="left" w:pos="6900"/>
              </w:tabs>
              <w:spacing w:after="0" w:line="240" w:lineRule="auto"/>
              <w:ind w:hanging="24"/>
              <w:rPr>
                <w:rFonts w:ascii="Times New Roman" w:eastAsia="Times New Roman" w:hAnsi="Times New Roman"/>
                <w:sz w:val="24"/>
                <w:szCs w:val="24"/>
                <w:lang w:val="uk-UA"/>
              </w:rPr>
            </w:pPr>
            <w:r w:rsidRPr="00FE4404">
              <w:rPr>
                <w:rFonts w:ascii="Times New Roman" w:eastAsia="Times New Roman" w:hAnsi="Times New Roman"/>
                <w:sz w:val="24"/>
                <w:szCs w:val="24"/>
                <w:lang w:val="uk-UA"/>
              </w:rPr>
              <w:lastRenderedPageBreak/>
              <w:t xml:space="preserve">Показник витрат: </w:t>
            </w:r>
          </w:p>
        </w:tc>
        <w:tc>
          <w:tcPr>
            <w:tcW w:w="1417" w:type="dxa"/>
            <w:tcBorders>
              <w:top w:val="single" w:sz="4" w:space="0" w:color="auto"/>
              <w:left w:val="single" w:sz="4" w:space="0" w:color="auto"/>
              <w:bottom w:val="single" w:sz="4" w:space="0" w:color="auto"/>
              <w:right w:val="single" w:sz="4" w:space="0" w:color="auto"/>
            </w:tcBorders>
          </w:tcPr>
          <w:p w:rsidR="00F505F1" w:rsidRPr="00FE4404" w:rsidRDefault="00FE4404" w:rsidP="00FE4404">
            <w:pPr>
              <w:pStyle w:val="HTML"/>
              <w:jc w:val="center"/>
              <w:rPr>
                <w:rFonts w:ascii="Times New Roman" w:hAnsi="Times New Roman"/>
                <w:sz w:val="24"/>
                <w:szCs w:val="24"/>
                <w:lang w:eastAsia="en-US"/>
              </w:rPr>
            </w:pPr>
            <w:proofErr w:type="spellStart"/>
            <w:r>
              <w:rPr>
                <w:rFonts w:ascii="Times New Roman" w:hAnsi="Times New Roman"/>
                <w:sz w:val="24"/>
                <w:szCs w:val="24"/>
                <w:lang w:eastAsia="en-US"/>
              </w:rPr>
              <w:t>тис.грн</w:t>
            </w:r>
            <w:proofErr w:type="spellEnd"/>
            <w:r>
              <w:rPr>
                <w:rFonts w:ascii="Times New Roman" w:hAnsi="Times New Roman"/>
                <w:sz w:val="24"/>
                <w:szCs w:val="24"/>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FE4404" w:rsidRDefault="00F505F1" w:rsidP="00CE5BEE">
            <w:pPr>
              <w:pStyle w:val="HTML"/>
              <w:spacing w:line="276" w:lineRule="auto"/>
              <w:rPr>
                <w:rFonts w:ascii="Times New Roman" w:hAnsi="Times New Roman"/>
                <w:sz w:val="24"/>
                <w:szCs w:val="24"/>
                <w:lang w:eastAsia="en-US"/>
              </w:rPr>
            </w:pPr>
            <w:r w:rsidRPr="00FE4404">
              <w:rPr>
                <w:rFonts w:ascii="Times New Roman" w:hAnsi="Times New Roman"/>
                <w:sz w:val="24"/>
                <w:szCs w:val="24"/>
                <w:lang w:eastAsia="en-US"/>
              </w:rPr>
              <w:t xml:space="preserve">                        8</w:t>
            </w:r>
            <w:r w:rsidR="00546123" w:rsidRPr="00FE4404">
              <w:rPr>
                <w:rFonts w:ascii="Times New Roman" w:hAnsi="Times New Roman"/>
                <w:sz w:val="24"/>
                <w:szCs w:val="24"/>
                <w:lang w:eastAsia="en-US"/>
              </w:rPr>
              <w:t>5</w:t>
            </w:r>
            <w:r w:rsidR="00CE5BEE">
              <w:rPr>
                <w:rFonts w:ascii="Times New Roman" w:hAnsi="Times New Roman"/>
                <w:sz w:val="24"/>
                <w:szCs w:val="24"/>
                <w:lang w:eastAsia="en-US"/>
              </w:rPr>
              <w:t>,</w:t>
            </w:r>
            <w:r w:rsidRPr="00FE4404">
              <w:rPr>
                <w:rFonts w:ascii="Times New Roman" w:hAnsi="Times New Roman"/>
                <w:sz w:val="24"/>
                <w:szCs w:val="24"/>
                <w:lang w:eastAsia="en-US"/>
              </w:rPr>
              <w:t>0</w:t>
            </w:r>
          </w:p>
        </w:tc>
      </w:tr>
      <w:tr w:rsidR="00F505F1" w:rsidRPr="00F529D3" w:rsidTr="00827DA2">
        <w:trPr>
          <w:trHeight w:val="437"/>
          <w:jc w:val="center"/>
        </w:trPr>
        <w:tc>
          <w:tcPr>
            <w:tcW w:w="1820" w:type="dxa"/>
            <w:vMerge/>
            <w:tcBorders>
              <w:left w:val="single" w:sz="4" w:space="0" w:color="auto"/>
              <w:right w:val="single" w:sz="4" w:space="0" w:color="auto"/>
            </w:tcBorders>
          </w:tcPr>
          <w:p w:rsidR="00F505F1" w:rsidRPr="00F529D3" w:rsidRDefault="00F505F1" w:rsidP="001E25FC">
            <w:pP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76744D" w:rsidRDefault="00F505F1" w:rsidP="003E3821">
            <w:pPr>
              <w:tabs>
                <w:tab w:val="num" w:pos="-24"/>
                <w:tab w:val="left" w:pos="6900"/>
              </w:tabs>
              <w:spacing w:after="0" w:line="240" w:lineRule="auto"/>
              <w:ind w:hanging="24"/>
              <w:rPr>
                <w:rFonts w:ascii="Times New Roman" w:eastAsia="Times New Roman" w:hAnsi="Times New Roman"/>
                <w:sz w:val="24"/>
                <w:szCs w:val="24"/>
                <w:lang w:val="uk-UA"/>
              </w:rPr>
            </w:pPr>
            <w:r w:rsidRPr="0076744D">
              <w:rPr>
                <w:rFonts w:ascii="Times New Roman" w:eastAsia="Times New Roman" w:hAnsi="Times New Roman"/>
                <w:sz w:val="24"/>
                <w:szCs w:val="24"/>
                <w:lang w:val="uk-UA"/>
              </w:rPr>
              <w:t>Показник продукту:</w:t>
            </w:r>
          </w:p>
          <w:p w:rsidR="00F505F1" w:rsidRPr="0076744D" w:rsidRDefault="00546123" w:rsidP="00FA7A50">
            <w:pPr>
              <w:tabs>
                <w:tab w:val="left" w:pos="6900"/>
              </w:tabs>
              <w:spacing w:after="0" w:line="240" w:lineRule="auto"/>
              <w:rPr>
                <w:rFonts w:ascii="Times New Roman" w:eastAsia="Times New Roman" w:hAnsi="Times New Roman"/>
                <w:sz w:val="24"/>
                <w:szCs w:val="24"/>
              </w:rPr>
            </w:pPr>
            <w:r w:rsidRPr="0076744D">
              <w:rPr>
                <w:rFonts w:ascii="Times New Roman" w:hAnsi="Times New Roman" w:cs="Courier New"/>
                <w:sz w:val="24"/>
                <w:szCs w:val="24"/>
                <w:lang w:val="uk-UA"/>
              </w:rPr>
              <w:t>поточний ремонт вхідної арки</w:t>
            </w:r>
          </w:p>
        </w:tc>
        <w:tc>
          <w:tcPr>
            <w:tcW w:w="1417" w:type="dxa"/>
            <w:tcBorders>
              <w:top w:val="single" w:sz="4" w:space="0" w:color="auto"/>
              <w:left w:val="single" w:sz="4" w:space="0" w:color="auto"/>
              <w:bottom w:val="single" w:sz="4" w:space="0" w:color="auto"/>
              <w:right w:val="single" w:sz="4" w:space="0" w:color="auto"/>
            </w:tcBorders>
          </w:tcPr>
          <w:p w:rsidR="00F505F1" w:rsidRPr="00E85D87" w:rsidRDefault="00E85D87" w:rsidP="00EE4C53">
            <w:pPr>
              <w:pStyle w:val="HTML"/>
              <w:jc w:val="center"/>
              <w:rPr>
                <w:rFonts w:ascii="Times New Roman" w:hAnsi="Times New Roman"/>
                <w:sz w:val="24"/>
                <w:szCs w:val="24"/>
                <w:lang w:eastAsia="en-US"/>
              </w:rPr>
            </w:pPr>
            <w:r w:rsidRPr="00E85D87">
              <w:rPr>
                <w:rFonts w:ascii="Times New Roman" w:hAnsi="Times New Roman"/>
                <w:sz w:val="24"/>
                <w:szCs w:val="24"/>
                <w:lang w:eastAsia="en-US"/>
              </w:rPr>
              <w:t>об’єкт</w:t>
            </w:r>
            <w:r w:rsidR="00E02E52" w:rsidRPr="00E85D87">
              <w:rPr>
                <w:rFonts w:ascii="Times New Roman" w:hAnsi="Times New Roman"/>
                <w:sz w:val="24"/>
                <w:szCs w:val="24"/>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E85D87" w:rsidRDefault="00F505F1" w:rsidP="00EE4C53">
            <w:pPr>
              <w:pStyle w:val="HTML"/>
              <w:jc w:val="center"/>
              <w:rPr>
                <w:rFonts w:ascii="Times New Roman" w:hAnsi="Times New Roman"/>
                <w:sz w:val="24"/>
                <w:szCs w:val="24"/>
                <w:lang w:eastAsia="en-US"/>
              </w:rPr>
            </w:pPr>
            <w:r w:rsidRPr="00E85D87">
              <w:rPr>
                <w:rFonts w:ascii="Times New Roman" w:hAnsi="Times New Roman"/>
                <w:sz w:val="24"/>
                <w:szCs w:val="24"/>
                <w:lang w:eastAsia="en-US"/>
              </w:rPr>
              <w:t>1</w:t>
            </w:r>
          </w:p>
        </w:tc>
      </w:tr>
      <w:tr w:rsidR="00F505F1" w:rsidRPr="00F529D3" w:rsidTr="0067160D">
        <w:trPr>
          <w:trHeight w:val="166"/>
          <w:jc w:val="center"/>
        </w:trPr>
        <w:tc>
          <w:tcPr>
            <w:tcW w:w="1820" w:type="dxa"/>
            <w:vMerge/>
            <w:tcBorders>
              <w:left w:val="single" w:sz="4" w:space="0" w:color="auto"/>
              <w:right w:val="single" w:sz="4" w:space="0" w:color="auto"/>
            </w:tcBorders>
          </w:tcPr>
          <w:p w:rsidR="00F505F1" w:rsidRPr="00F529D3" w:rsidRDefault="00F505F1" w:rsidP="001E25FC">
            <w:pP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1A0C25" w:rsidRDefault="00F505F1" w:rsidP="00C43469">
            <w:pPr>
              <w:tabs>
                <w:tab w:val="num" w:pos="-24"/>
                <w:tab w:val="left" w:pos="6900"/>
              </w:tabs>
              <w:spacing w:after="0" w:line="240" w:lineRule="auto"/>
              <w:ind w:hanging="24"/>
              <w:rPr>
                <w:rFonts w:ascii="Times New Roman" w:eastAsia="Times New Roman" w:hAnsi="Times New Roman"/>
                <w:sz w:val="24"/>
                <w:szCs w:val="24"/>
                <w:lang w:val="uk-UA"/>
              </w:rPr>
            </w:pPr>
            <w:r w:rsidRPr="001A0C25">
              <w:rPr>
                <w:rFonts w:ascii="Times New Roman" w:eastAsia="Times New Roman" w:hAnsi="Times New Roman"/>
                <w:sz w:val="24"/>
                <w:szCs w:val="24"/>
                <w:lang w:val="uk-UA"/>
              </w:rPr>
              <w:t>Показник ефективності:</w:t>
            </w:r>
            <w:r w:rsidR="00725AB0" w:rsidRPr="001A0C25">
              <w:rPr>
                <w:rFonts w:ascii="Times New Roman" w:eastAsia="Times New Roman" w:hAnsi="Times New Roman"/>
                <w:sz w:val="24"/>
                <w:szCs w:val="24"/>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rsidR="00F505F1" w:rsidRPr="001A0C25" w:rsidRDefault="001A0C25" w:rsidP="00D9719D">
            <w:pPr>
              <w:pStyle w:val="HTML"/>
              <w:rPr>
                <w:rFonts w:ascii="Times New Roman" w:hAnsi="Times New Roman"/>
                <w:sz w:val="24"/>
                <w:szCs w:val="24"/>
                <w:lang w:eastAsia="en-US"/>
              </w:rPr>
            </w:pPr>
            <w:r>
              <w:rPr>
                <w:rFonts w:ascii="Times New Roman" w:hAnsi="Times New Roman"/>
                <w:sz w:val="24"/>
                <w:szCs w:val="24"/>
                <w:lang w:eastAsia="en-US"/>
              </w:rPr>
              <w:t xml:space="preserve">    </w:t>
            </w:r>
            <w:proofErr w:type="spellStart"/>
            <w:r>
              <w:rPr>
                <w:rFonts w:ascii="Times New Roman" w:hAnsi="Times New Roman"/>
                <w:sz w:val="24"/>
                <w:szCs w:val="24"/>
                <w:lang w:eastAsia="en-US"/>
              </w:rPr>
              <w:t>тис.грн</w:t>
            </w:r>
            <w:proofErr w:type="spellEnd"/>
            <w:r>
              <w:rPr>
                <w:rFonts w:ascii="Times New Roman" w:hAnsi="Times New Roman"/>
                <w:sz w:val="24"/>
                <w:szCs w:val="24"/>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1A0C25" w:rsidRDefault="00F505F1" w:rsidP="00C43469">
            <w:pPr>
              <w:spacing w:after="0" w:line="240" w:lineRule="auto"/>
              <w:jc w:val="center"/>
              <w:rPr>
                <w:rFonts w:ascii="Times New Roman" w:hAnsi="Times New Roman"/>
                <w:sz w:val="24"/>
                <w:szCs w:val="24"/>
                <w:lang w:val="uk-UA"/>
              </w:rPr>
            </w:pPr>
            <w:r w:rsidRPr="001A0C25">
              <w:rPr>
                <w:rFonts w:ascii="Times New Roman" w:hAnsi="Times New Roman"/>
                <w:sz w:val="24"/>
                <w:szCs w:val="24"/>
                <w:lang w:val="uk-UA"/>
              </w:rPr>
              <w:t>8</w:t>
            </w:r>
            <w:r w:rsidR="00B73A22" w:rsidRPr="001A0C25">
              <w:rPr>
                <w:rFonts w:ascii="Times New Roman" w:hAnsi="Times New Roman"/>
                <w:sz w:val="24"/>
                <w:szCs w:val="24"/>
                <w:lang w:val="uk-UA"/>
              </w:rPr>
              <w:t>5</w:t>
            </w:r>
            <w:r w:rsidR="001A0C25">
              <w:rPr>
                <w:rFonts w:ascii="Times New Roman" w:hAnsi="Times New Roman"/>
                <w:sz w:val="24"/>
                <w:szCs w:val="24"/>
                <w:lang w:val="uk-UA"/>
              </w:rPr>
              <w:t>,</w:t>
            </w:r>
            <w:r w:rsidRPr="001A0C25">
              <w:rPr>
                <w:rFonts w:ascii="Times New Roman" w:hAnsi="Times New Roman"/>
                <w:sz w:val="24"/>
                <w:szCs w:val="24"/>
                <w:lang w:val="uk-UA"/>
              </w:rPr>
              <w:t>0</w:t>
            </w:r>
          </w:p>
        </w:tc>
      </w:tr>
      <w:tr w:rsidR="00F505F1" w:rsidRPr="00F529D3" w:rsidTr="00827DA2">
        <w:trPr>
          <w:trHeight w:val="437"/>
          <w:jc w:val="center"/>
        </w:trPr>
        <w:tc>
          <w:tcPr>
            <w:tcW w:w="1820" w:type="dxa"/>
            <w:vMerge/>
            <w:tcBorders>
              <w:left w:val="single" w:sz="4" w:space="0" w:color="auto"/>
              <w:right w:val="single" w:sz="4" w:space="0" w:color="auto"/>
            </w:tcBorders>
          </w:tcPr>
          <w:p w:rsidR="00F505F1" w:rsidRPr="00F529D3" w:rsidRDefault="00F505F1" w:rsidP="001E25FC">
            <w:pP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Default="00F505F1" w:rsidP="007436AB">
            <w:pPr>
              <w:tabs>
                <w:tab w:val="num" w:pos="-24"/>
                <w:tab w:val="left" w:pos="6900"/>
              </w:tabs>
              <w:spacing w:after="0" w:line="240" w:lineRule="auto"/>
              <w:ind w:hanging="24"/>
              <w:rPr>
                <w:rFonts w:ascii="Times New Roman" w:eastAsia="Times New Roman" w:hAnsi="Times New Roman"/>
                <w:sz w:val="24"/>
                <w:szCs w:val="24"/>
                <w:lang w:val="uk-UA"/>
              </w:rPr>
            </w:pPr>
            <w:r w:rsidRPr="00F529D3">
              <w:rPr>
                <w:rFonts w:ascii="Times New Roman" w:eastAsia="Times New Roman" w:hAnsi="Times New Roman"/>
                <w:sz w:val="24"/>
                <w:szCs w:val="24"/>
                <w:lang w:val="uk-UA"/>
              </w:rPr>
              <w:t xml:space="preserve">Показник якості: </w:t>
            </w:r>
          </w:p>
          <w:p w:rsidR="005D737D" w:rsidRPr="007436AB" w:rsidRDefault="005D737D" w:rsidP="007436AB">
            <w:pPr>
              <w:tabs>
                <w:tab w:val="num" w:pos="-24"/>
                <w:tab w:val="left" w:pos="6900"/>
              </w:tabs>
              <w:spacing w:after="0" w:line="240" w:lineRule="auto"/>
              <w:ind w:hanging="24"/>
              <w:rPr>
                <w:rFonts w:ascii="Times New Roman" w:eastAsia="Times New Roman" w:hAnsi="Times New Roman"/>
                <w:sz w:val="24"/>
                <w:szCs w:val="24"/>
                <w:lang w:val="uk-UA"/>
              </w:rPr>
            </w:pPr>
            <w:r>
              <w:rPr>
                <w:rFonts w:ascii="Times New Roman" w:eastAsia="Times New Roman" w:hAnsi="Times New Roman"/>
                <w:sz w:val="24"/>
                <w:szCs w:val="24"/>
                <w:lang w:val="uk-UA"/>
              </w:rPr>
              <w:t>належний технічний стан вхідної арки</w:t>
            </w:r>
          </w:p>
        </w:tc>
        <w:tc>
          <w:tcPr>
            <w:tcW w:w="1417" w:type="dxa"/>
            <w:tcBorders>
              <w:top w:val="single" w:sz="4" w:space="0" w:color="auto"/>
              <w:left w:val="single" w:sz="4" w:space="0" w:color="auto"/>
              <w:bottom w:val="single" w:sz="4" w:space="0" w:color="auto"/>
              <w:right w:val="single" w:sz="4" w:space="0" w:color="auto"/>
            </w:tcBorders>
          </w:tcPr>
          <w:p w:rsidR="00F505F1" w:rsidRPr="00F529D3" w:rsidRDefault="00F505F1" w:rsidP="00D9719D">
            <w:pPr>
              <w:pStyle w:val="HTML"/>
              <w:spacing w:line="276" w:lineRule="auto"/>
              <w:jc w:val="center"/>
              <w:rPr>
                <w:rFonts w:ascii="Times New Roman" w:hAnsi="Times New Roman"/>
                <w:sz w:val="24"/>
                <w:szCs w:val="24"/>
                <w:lang w:eastAsia="en-US"/>
              </w:rPr>
            </w:pPr>
            <w:r w:rsidRPr="00F529D3">
              <w:rPr>
                <w:rFonts w:ascii="Times New Roman" w:hAnsi="Times New Roman"/>
                <w:sz w:val="24"/>
                <w:szCs w:val="24"/>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F529D3" w:rsidRDefault="00F505F1" w:rsidP="00D9719D">
            <w:pPr>
              <w:tabs>
                <w:tab w:val="num" w:pos="-24"/>
                <w:tab w:val="left" w:pos="6900"/>
              </w:tabs>
              <w:spacing w:after="0" w:line="240" w:lineRule="auto"/>
              <w:ind w:hanging="24"/>
              <w:jc w:val="center"/>
              <w:rPr>
                <w:rFonts w:ascii="Times New Roman" w:hAnsi="Times New Roman"/>
                <w:sz w:val="24"/>
                <w:szCs w:val="24"/>
                <w:lang w:val="uk-UA"/>
              </w:rPr>
            </w:pPr>
            <w:r w:rsidRPr="00F529D3">
              <w:rPr>
                <w:rFonts w:ascii="Times New Roman" w:hAnsi="Times New Roman"/>
                <w:sz w:val="24"/>
                <w:szCs w:val="24"/>
                <w:lang w:val="uk-UA"/>
              </w:rPr>
              <w:t>100</w:t>
            </w:r>
          </w:p>
        </w:tc>
      </w:tr>
      <w:tr w:rsidR="00F505F1" w:rsidRPr="00F529D3" w:rsidTr="0067160D">
        <w:trPr>
          <w:trHeight w:val="211"/>
          <w:jc w:val="center"/>
        </w:trPr>
        <w:tc>
          <w:tcPr>
            <w:tcW w:w="1820" w:type="dxa"/>
            <w:vMerge w:val="restart"/>
            <w:tcBorders>
              <w:left w:val="single" w:sz="4" w:space="0" w:color="auto"/>
              <w:right w:val="single" w:sz="4" w:space="0" w:color="auto"/>
            </w:tcBorders>
          </w:tcPr>
          <w:p w:rsidR="00237825" w:rsidRPr="00F529D3" w:rsidRDefault="00237825" w:rsidP="009E4A30">
            <w:pPr>
              <w:pStyle w:val="HTML"/>
              <w:jc w:val="center"/>
              <w:rPr>
                <w:rFonts w:ascii="Times New Roman" w:hAnsi="Times New Roman" w:cs="Courier New"/>
                <w:sz w:val="24"/>
                <w:szCs w:val="24"/>
                <w:lang w:val="ru-RU"/>
              </w:rPr>
            </w:pPr>
            <w:r w:rsidRPr="00F529D3">
              <w:rPr>
                <w:rFonts w:ascii="Times New Roman" w:hAnsi="Times New Roman"/>
                <w:sz w:val="24"/>
                <w:szCs w:val="24"/>
              </w:rPr>
              <w:lastRenderedPageBreak/>
              <w:t>Озеленення території парку</w:t>
            </w:r>
          </w:p>
          <w:p w:rsidR="00F505F1" w:rsidRPr="00F529D3" w:rsidRDefault="00F505F1" w:rsidP="001E25FC">
            <w:pPr>
              <w:rPr>
                <w:rFonts w:ascii="Times New Roman" w:hAnsi="Times New Roman"/>
                <w:sz w:val="24"/>
                <w:szCs w:val="24"/>
              </w:rPr>
            </w:pPr>
          </w:p>
        </w:tc>
        <w:tc>
          <w:tcPr>
            <w:tcW w:w="3234" w:type="dxa"/>
            <w:tcBorders>
              <w:top w:val="single" w:sz="4" w:space="0" w:color="auto"/>
              <w:left w:val="single" w:sz="4" w:space="0" w:color="auto"/>
              <w:bottom w:val="single" w:sz="4" w:space="0" w:color="auto"/>
              <w:right w:val="single" w:sz="4" w:space="0" w:color="auto"/>
            </w:tcBorders>
          </w:tcPr>
          <w:p w:rsidR="00F505F1" w:rsidRPr="00F529D3" w:rsidRDefault="00F505F1" w:rsidP="00725AB0">
            <w:pPr>
              <w:tabs>
                <w:tab w:val="num" w:pos="-24"/>
                <w:tab w:val="left" w:pos="6900"/>
              </w:tabs>
              <w:spacing w:after="0" w:line="240" w:lineRule="auto"/>
              <w:ind w:hanging="24"/>
              <w:rPr>
                <w:rFonts w:ascii="Times New Roman" w:eastAsia="Times New Roman" w:hAnsi="Times New Roman"/>
                <w:sz w:val="24"/>
                <w:szCs w:val="24"/>
                <w:lang w:val="uk-UA"/>
              </w:rPr>
            </w:pPr>
            <w:r w:rsidRPr="00F529D3">
              <w:rPr>
                <w:rFonts w:ascii="Times New Roman" w:eastAsia="Times New Roman" w:hAnsi="Times New Roman"/>
                <w:sz w:val="24"/>
                <w:szCs w:val="24"/>
                <w:lang w:val="uk-UA"/>
              </w:rPr>
              <w:t xml:space="preserve">Показник витрат: </w:t>
            </w:r>
          </w:p>
        </w:tc>
        <w:tc>
          <w:tcPr>
            <w:tcW w:w="1417" w:type="dxa"/>
            <w:tcBorders>
              <w:top w:val="single" w:sz="4" w:space="0" w:color="auto"/>
              <w:left w:val="single" w:sz="4" w:space="0" w:color="auto"/>
              <w:bottom w:val="single" w:sz="4" w:space="0" w:color="auto"/>
              <w:right w:val="single" w:sz="4" w:space="0" w:color="auto"/>
            </w:tcBorders>
          </w:tcPr>
          <w:p w:rsidR="00F505F1" w:rsidRPr="00F529D3" w:rsidRDefault="00AF0D54" w:rsidP="00D9719D">
            <w:pPr>
              <w:pStyle w:val="HTML"/>
              <w:spacing w:line="276" w:lineRule="auto"/>
              <w:jc w:val="center"/>
              <w:rPr>
                <w:rFonts w:ascii="Times New Roman" w:hAnsi="Times New Roman"/>
                <w:sz w:val="24"/>
                <w:szCs w:val="24"/>
                <w:lang w:eastAsia="en-US"/>
              </w:rPr>
            </w:pPr>
            <w:proofErr w:type="spellStart"/>
            <w:r>
              <w:rPr>
                <w:rFonts w:ascii="Times New Roman" w:hAnsi="Times New Roman"/>
                <w:sz w:val="24"/>
                <w:szCs w:val="24"/>
                <w:lang w:eastAsia="en-US"/>
              </w:rPr>
              <w:t>тис.грн</w:t>
            </w:r>
            <w:proofErr w:type="spellEnd"/>
            <w:r>
              <w:rPr>
                <w:rFonts w:ascii="Times New Roman" w:hAnsi="Times New Roman"/>
                <w:sz w:val="24"/>
                <w:szCs w:val="24"/>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F529D3" w:rsidRDefault="00E02E52" w:rsidP="00AF0D54">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55</w:t>
            </w:r>
            <w:r w:rsidR="00AF0D54">
              <w:rPr>
                <w:rFonts w:ascii="Times New Roman" w:hAnsi="Times New Roman"/>
                <w:sz w:val="24"/>
                <w:szCs w:val="24"/>
                <w:lang w:eastAsia="en-US"/>
              </w:rPr>
              <w:t>,0</w:t>
            </w:r>
          </w:p>
        </w:tc>
      </w:tr>
      <w:tr w:rsidR="00F505F1" w:rsidRPr="00F529D3" w:rsidTr="00827DA2">
        <w:trPr>
          <w:trHeight w:val="437"/>
          <w:jc w:val="center"/>
        </w:trPr>
        <w:tc>
          <w:tcPr>
            <w:tcW w:w="1820" w:type="dxa"/>
            <w:vMerge/>
            <w:tcBorders>
              <w:left w:val="single" w:sz="4" w:space="0" w:color="auto"/>
              <w:right w:val="single" w:sz="4" w:space="0" w:color="auto"/>
            </w:tcBorders>
          </w:tcPr>
          <w:p w:rsidR="00F505F1" w:rsidRPr="00F529D3" w:rsidRDefault="00F505F1" w:rsidP="001E25FC">
            <w:pP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F529D3" w:rsidRDefault="00F505F1" w:rsidP="003E3821">
            <w:pPr>
              <w:tabs>
                <w:tab w:val="num" w:pos="-24"/>
                <w:tab w:val="left" w:pos="6900"/>
              </w:tabs>
              <w:spacing w:after="0" w:line="240" w:lineRule="auto"/>
              <w:ind w:hanging="24"/>
              <w:rPr>
                <w:rFonts w:ascii="Times New Roman" w:eastAsia="Times New Roman" w:hAnsi="Times New Roman"/>
                <w:sz w:val="24"/>
                <w:szCs w:val="24"/>
                <w:lang w:val="uk-UA"/>
              </w:rPr>
            </w:pPr>
            <w:r w:rsidRPr="00F529D3">
              <w:rPr>
                <w:rFonts w:ascii="Times New Roman" w:eastAsia="Times New Roman" w:hAnsi="Times New Roman"/>
                <w:sz w:val="24"/>
                <w:szCs w:val="24"/>
                <w:lang w:val="uk-UA"/>
              </w:rPr>
              <w:t>Показник продукту:</w:t>
            </w:r>
          </w:p>
          <w:p w:rsidR="00F505F1" w:rsidRPr="00AF0D54" w:rsidRDefault="00D81299" w:rsidP="005C0E6E">
            <w:pPr>
              <w:tabs>
                <w:tab w:val="left" w:pos="6900"/>
              </w:tabs>
              <w:spacing w:after="0" w:line="240" w:lineRule="auto"/>
              <w:rPr>
                <w:rFonts w:ascii="Times New Roman" w:eastAsia="Times New Roman" w:hAnsi="Times New Roman"/>
                <w:sz w:val="24"/>
                <w:szCs w:val="24"/>
                <w:lang w:val="uk-UA"/>
              </w:rPr>
            </w:pPr>
            <w:r w:rsidRPr="00AF0D54">
              <w:rPr>
                <w:rFonts w:ascii="Times New Roman" w:eastAsia="Times New Roman" w:hAnsi="Times New Roman"/>
                <w:sz w:val="24"/>
                <w:szCs w:val="24"/>
                <w:lang w:val="uk-UA"/>
              </w:rPr>
              <w:t>обрізка сухого гілля, викорчовування пнів, омолодження дерев, покіс трави</w:t>
            </w:r>
          </w:p>
        </w:tc>
        <w:tc>
          <w:tcPr>
            <w:tcW w:w="1417" w:type="dxa"/>
            <w:tcBorders>
              <w:top w:val="single" w:sz="4" w:space="0" w:color="auto"/>
              <w:left w:val="single" w:sz="4" w:space="0" w:color="auto"/>
              <w:bottom w:val="single" w:sz="4" w:space="0" w:color="auto"/>
              <w:right w:val="single" w:sz="4" w:space="0" w:color="auto"/>
            </w:tcBorders>
          </w:tcPr>
          <w:p w:rsidR="00F505F1" w:rsidRPr="00F529D3" w:rsidRDefault="00D81299" w:rsidP="00EE4C53">
            <w:pPr>
              <w:pStyle w:val="HTML"/>
              <w:jc w:val="center"/>
              <w:rPr>
                <w:rFonts w:ascii="Times New Roman" w:hAnsi="Times New Roman"/>
                <w:sz w:val="24"/>
                <w:szCs w:val="24"/>
                <w:lang w:eastAsia="en-US"/>
              </w:rPr>
            </w:pPr>
            <w:r>
              <w:rPr>
                <w:rFonts w:ascii="Times New Roman" w:hAnsi="Times New Roman"/>
                <w:sz w:val="24"/>
                <w:szCs w:val="24"/>
                <w:lang w:eastAsia="en-US"/>
              </w:rPr>
              <w:t>га</w:t>
            </w:r>
          </w:p>
        </w:tc>
        <w:tc>
          <w:tcPr>
            <w:tcW w:w="3519" w:type="dxa"/>
            <w:tcBorders>
              <w:top w:val="single" w:sz="4" w:space="0" w:color="auto"/>
              <w:left w:val="single" w:sz="4" w:space="0" w:color="auto"/>
              <w:bottom w:val="single" w:sz="4" w:space="0" w:color="auto"/>
              <w:right w:val="single" w:sz="4" w:space="0" w:color="auto"/>
            </w:tcBorders>
          </w:tcPr>
          <w:p w:rsidR="00F505F1" w:rsidRPr="00F529D3" w:rsidRDefault="00F505F1" w:rsidP="00EE4C53">
            <w:pPr>
              <w:pStyle w:val="HTML"/>
              <w:jc w:val="center"/>
              <w:rPr>
                <w:rFonts w:ascii="Times New Roman" w:hAnsi="Times New Roman"/>
                <w:sz w:val="24"/>
                <w:szCs w:val="24"/>
                <w:lang w:eastAsia="en-US"/>
              </w:rPr>
            </w:pPr>
            <w:r w:rsidRPr="00C43469">
              <w:rPr>
                <w:rFonts w:ascii="Times New Roman" w:hAnsi="Times New Roman"/>
                <w:sz w:val="24"/>
                <w:szCs w:val="24"/>
                <w:lang w:eastAsia="en-US"/>
              </w:rPr>
              <w:t>2</w:t>
            </w:r>
            <w:r w:rsidR="00D81299" w:rsidRPr="00C43469">
              <w:rPr>
                <w:rFonts w:ascii="Times New Roman" w:hAnsi="Times New Roman"/>
                <w:sz w:val="24"/>
                <w:szCs w:val="24"/>
                <w:lang w:eastAsia="en-US"/>
              </w:rPr>
              <w:t>9,028</w:t>
            </w:r>
          </w:p>
        </w:tc>
      </w:tr>
      <w:tr w:rsidR="00F505F1" w:rsidRPr="00F529D3" w:rsidTr="0067160D">
        <w:trPr>
          <w:trHeight w:val="252"/>
          <w:jc w:val="center"/>
        </w:trPr>
        <w:tc>
          <w:tcPr>
            <w:tcW w:w="1820" w:type="dxa"/>
            <w:vMerge/>
            <w:tcBorders>
              <w:left w:val="single" w:sz="4" w:space="0" w:color="auto"/>
              <w:right w:val="single" w:sz="4" w:space="0" w:color="auto"/>
            </w:tcBorders>
          </w:tcPr>
          <w:p w:rsidR="00F505F1" w:rsidRPr="00F529D3" w:rsidRDefault="00F505F1" w:rsidP="001E25FC">
            <w:pP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0B108E" w:rsidRDefault="00F505F1" w:rsidP="000B108E">
            <w:pPr>
              <w:tabs>
                <w:tab w:val="num" w:pos="-24"/>
                <w:tab w:val="left" w:pos="6900"/>
              </w:tabs>
              <w:spacing w:after="0" w:line="240" w:lineRule="auto"/>
              <w:ind w:hanging="24"/>
              <w:rPr>
                <w:rFonts w:ascii="Times New Roman" w:eastAsia="Times New Roman" w:hAnsi="Times New Roman"/>
                <w:sz w:val="24"/>
                <w:szCs w:val="24"/>
                <w:lang w:val="uk-UA"/>
              </w:rPr>
            </w:pPr>
            <w:r w:rsidRPr="00F529D3">
              <w:rPr>
                <w:rFonts w:ascii="Times New Roman" w:eastAsia="Times New Roman" w:hAnsi="Times New Roman"/>
                <w:sz w:val="24"/>
                <w:szCs w:val="24"/>
                <w:lang w:val="uk-UA"/>
              </w:rPr>
              <w:t>Показник ефективності:</w:t>
            </w:r>
          </w:p>
        </w:tc>
        <w:tc>
          <w:tcPr>
            <w:tcW w:w="1417" w:type="dxa"/>
            <w:tcBorders>
              <w:top w:val="single" w:sz="4" w:space="0" w:color="auto"/>
              <w:left w:val="single" w:sz="4" w:space="0" w:color="auto"/>
              <w:bottom w:val="single" w:sz="4" w:space="0" w:color="auto"/>
              <w:right w:val="single" w:sz="4" w:space="0" w:color="auto"/>
            </w:tcBorders>
          </w:tcPr>
          <w:p w:rsidR="00F505F1" w:rsidRPr="00F529D3" w:rsidRDefault="00AF0D54" w:rsidP="00A706A5">
            <w:pPr>
              <w:pStyle w:val="HTML"/>
              <w:jc w:val="center"/>
              <w:rPr>
                <w:rFonts w:ascii="Times New Roman" w:hAnsi="Times New Roman"/>
                <w:sz w:val="24"/>
                <w:szCs w:val="24"/>
                <w:lang w:eastAsia="en-US"/>
              </w:rPr>
            </w:pPr>
            <w:proofErr w:type="spellStart"/>
            <w:r>
              <w:rPr>
                <w:rFonts w:ascii="Times New Roman" w:hAnsi="Times New Roman"/>
                <w:sz w:val="24"/>
                <w:szCs w:val="24"/>
                <w:lang w:eastAsia="en-US"/>
              </w:rPr>
              <w:t>тис.грн</w:t>
            </w:r>
            <w:proofErr w:type="spellEnd"/>
            <w:r>
              <w:rPr>
                <w:rFonts w:ascii="Times New Roman" w:hAnsi="Times New Roman"/>
                <w:sz w:val="24"/>
                <w:szCs w:val="24"/>
                <w:lang w:eastAsia="en-US"/>
              </w:rPr>
              <w:t>.</w:t>
            </w:r>
            <w:r w:rsidR="00021B0C">
              <w:rPr>
                <w:rFonts w:ascii="Times New Roman" w:hAnsi="Times New Roman"/>
                <w:sz w:val="24"/>
                <w:szCs w:val="24"/>
                <w:lang w:eastAsia="en-US"/>
              </w:rPr>
              <w:t>/</w:t>
            </w:r>
            <w:r w:rsidR="00A706A5">
              <w:rPr>
                <w:rFonts w:ascii="Times New Roman" w:hAnsi="Times New Roman"/>
                <w:sz w:val="24"/>
                <w:szCs w:val="24"/>
                <w:lang w:eastAsia="en-US"/>
              </w:rPr>
              <w:t>га</w:t>
            </w:r>
          </w:p>
        </w:tc>
        <w:tc>
          <w:tcPr>
            <w:tcW w:w="3519" w:type="dxa"/>
            <w:tcBorders>
              <w:top w:val="single" w:sz="4" w:space="0" w:color="auto"/>
              <w:left w:val="single" w:sz="4" w:space="0" w:color="auto"/>
              <w:bottom w:val="single" w:sz="4" w:space="0" w:color="auto"/>
              <w:right w:val="single" w:sz="4" w:space="0" w:color="auto"/>
            </w:tcBorders>
          </w:tcPr>
          <w:p w:rsidR="00F505F1" w:rsidRPr="00F529D3" w:rsidRDefault="00A706A5" w:rsidP="00AF0D54">
            <w:pPr>
              <w:spacing w:line="240" w:lineRule="auto"/>
              <w:jc w:val="center"/>
              <w:rPr>
                <w:rFonts w:ascii="Times New Roman" w:hAnsi="Times New Roman"/>
                <w:sz w:val="24"/>
                <w:szCs w:val="24"/>
                <w:lang w:val="uk-UA"/>
              </w:rPr>
            </w:pPr>
            <w:r>
              <w:rPr>
                <w:rFonts w:ascii="Times New Roman" w:hAnsi="Times New Roman"/>
                <w:sz w:val="24"/>
                <w:szCs w:val="24"/>
                <w:lang w:val="uk-UA"/>
              </w:rPr>
              <w:t>2</w:t>
            </w:r>
            <w:r w:rsidR="00AF0D54">
              <w:rPr>
                <w:rFonts w:ascii="Times New Roman" w:hAnsi="Times New Roman"/>
                <w:sz w:val="24"/>
                <w:szCs w:val="24"/>
                <w:lang w:val="uk-UA"/>
              </w:rPr>
              <w:t>,</w:t>
            </w:r>
            <w:r>
              <w:rPr>
                <w:rFonts w:ascii="Times New Roman" w:hAnsi="Times New Roman"/>
                <w:sz w:val="24"/>
                <w:szCs w:val="24"/>
                <w:lang w:val="uk-UA"/>
              </w:rPr>
              <w:t>1</w:t>
            </w:r>
            <w:r w:rsidR="00AF0D54">
              <w:rPr>
                <w:rFonts w:ascii="Times New Roman" w:hAnsi="Times New Roman"/>
                <w:sz w:val="24"/>
                <w:szCs w:val="24"/>
                <w:lang w:val="uk-UA"/>
              </w:rPr>
              <w:t>1</w:t>
            </w:r>
          </w:p>
        </w:tc>
      </w:tr>
      <w:tr w:rsidR="00F505F1" w:rsidRPr="00F529D3" w:rsidTr="00827DA2">
        <w:trPr>
          <w:trHeight w:val="437"/>
          <w:jc w:val="center"/>
        </w:trPr>
        <w:tc>
          <w:tcPr>
            <w:tcW w:w="1820" w:type="dxa"/>
            <w:vMerge/>
            <w:tcBorders>
              <w:left w:val="single" w:sz="4" w:space="0" w:color="auto"/>
              <w:right w:val="single" w:sz="4" w:space="0" w:color="auto"/>
            </w:tcBorders>
          </w:tcPr>
          <w:p w:rsidR="00F505F1" w:rsidRPr="00F529D3" w:rsidRDefault="00F505F1" w:rsidP="001E25FC">
            <w:pPr>
              <w:rPr>
                <w:rFonts w:ascii="Times New Roman" w:hAnsi="Times New Roman"/>
                <w:sz w:val="24"/>
                <w:szCs w:val="24"/>
                <w:lang w:val="uk-UA"/>
              </w:rPr>
            </w:pPr>
          </w:p>
        </w:tc>
        <w:tc>
          <w:tcPr>
            <w:tcW w:w="3234" w:type="dxa"/>
            <w:tcBorders>
              <w:top w:val="single" w:sz="4" w:space="0" w:color="auto"/>
              <w:left w:val="single" w:sz="4" w:space="0" w:color="auto"/>
              <w:bottom w:val="single" w:sz="4" w:space="0" w:color="auto"/>
              <w:right w:val="single" w:sz="4" w:space="0" w:color="auto"/>
            </w:tcBorders>
          </w:tcPr>
          <w:p w:rsidR="00F505F1" w:rsidRPr="000B108E" w:rsidRDefault="00F505F1" w:rsidP="00D9719D">
            <w:pPr>
              <w:tabs>
                <w:tab w:val="num" w:pos="-24"/>
                <w:tab w:val="left" w:pos="6900"/>
              </w:tabs>
              <w:spacing w:after="0" w:line="240" w:lineRule="auto"/>
              <w:ind w:hanging="24"/>
              <w:rPr>
                <w:rFonts w:ascii="Times New Roman" w:eastAsia="Times New Roman" w:hAnsi="Times New Roman"/>
                <w:sz w:val="24"/>
                <w:szCs w:val="24"/>
                <w:lang w:val="uk-UA"/>
              </w:rPr>
            </w:pPr>
            <w:r w:rsidRPr="000B108E">
              <w:rPr>
                <w:rFonts w:ascii="Times New Roman" w:eastAsia="Times New Roman" w:hAnsi="Times New Roman"/>
                <w:sz w:val="24"/>
                <w:szCs w:val="24"/>
                <w:lang w:val="uk-UA"/>
              </w:rPr>
              <w:t xml:space="preserve">Показник якості: </w:t>
            </w:r>
          </w:p>
          <w:p w:rsidR="00D121AA" w:rsidRPr="00AF0D54" w:rsidRDefault="00D121AA" w:rsidP="00AF0D54">
            <w:pPr>
              <w:tabs>
                <w:tab w:val="left" w:pos="6900"/>
              </w:tabs>
              <w:spacing w:after="0" w:line="240" w:lineRule="auto"/>
              <w:rPr>
                <w:rFonts w:ascii="Times New Roman" w:hAnsi="Times New Roman"/>
                <w:sz w:val="24"/>
                <w:szCs w:val="24"/>
              </w:rPr>
            </w:pPr>
            <w:r w:rsidRPr="000B108E">
              <w:rPr>
                <w:rFonts w:ascii="Times New Roman" w:hAnsi="Times New Roman"/>
                <w:sz w:val="24"/>
                <w:szCs w:val="24"/>
                <w:lang w:val="uk-UA"/>
              </w:rPr>
              <w:t>поліпшення естетичного вигляду зелених насаджень та території парку</w:t>
            </w:r>
            <w:r w:rsidRPr="00AF0D54">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F505F1" w:rsidRPr="00F529D3" w:rsidRDefault="00F505F1" w:rsidP="00D9719D">
            <w:pPr>
              <w:pStyle w:val="HTML"/>
              <w:spacing w:line="276" w:lineRule="auto"/>
              <w:jc w:val="center"/>
              <w:rPr>
                <w:rFonts w:ascii="Times New Roman" w:hAnsi="Times New Roman"/>
                <w:sz w:val="24"/>
                <w:szCs w:val="24"/>
                <w:lang w:eastAsia="en-US"/>
              </w:rPr>
            </w:pPr>
            <w:r w:rsidRPr="00F529D3">
              <w:rPr>
                <w:rFonts w:ascii="Times New Roman" w:hAnsi="Times New Roman"/>
                <w:sz w:val="24"/>
                <w:szCs w:val="24"/>
                <w:lang w:eastAsia="en-US"/>
              </w:rPr>
              <w:t>%</w:t>
            </w:r>
          </w:p>
        </w:tc>
        <w:tc>
          <w:tcPr>
            <w:tcW w:w="3519" w:type="dxa"/>
            <w:tcBorders>
              <w:top w:val="single" w:sz="4" w:space="0" w:color="auto"/>
              <w:left w:val="single" w:sz="4" w:space="0" w:color="auto"/>
              <w:bottom w:val="single" w:sz="4" w:space="0" w:color="auto"/>
              <w:right w:val="single" w:sz="4" w:space="0" w:color="auto"/>
            </w:tcBorders>
          </w:tcPr>
          <w:p w:rsidR="00F505F1" w:rsidRPr="00F529D3" w:rsidRDefault="00F505F1" w:rsidP="00D9719D">
            <w:pPr>
              <w:tabs>
                <w:tab w:val="num" w:pos="-24"/>
                <w:tab w:val="left" w:pos="6900"/>
              </w:tabs>
              <w:spacing w:after="0" w:line="240" w:lineRule="auto"/>
              <w:ind w:hanging="24"/>
              <w:jc w:val="center"/>
              <w:rPr>
                <w:rFonts w:ascii="Times New Roman" w:hAnsi="Times New Roman"/>
                <w:sz w:val="24"/>
                <w:szCs w:val="24"/>
                <w:lang w:val="uk-UA"/>
              </w:rPr>
            </w:pPr>
            <w:r w:rsidRPr="00F529D3">
              <w:rPr>
                <w:rFonts w:ascii="Times New Roman" w:hAnsi="Times New Roman"/>
                <w:sz w:val="24"/>
                <w:szCs w:val="24"/>
                <w:lang w:val="uk-UA"/>
              </w:rPr>
              <w:t>100</w:t>
            </w:r>
          </w:p>
        </w:tc>
      </w:tr>
    </w:tbl>
    <w:p w:rsidR="00725AB0" w:rsidRPr="00F529D3" w:rsidRDefault="00725AB0" w:rsidP="00B15E18">
      <w:pPr>
        <w:tabs>
          <w:tab w:val="left" w:pos="6900"/>
        </w:tabs>
        <w:spacing w:after="0" w:line="240" w:lineRule="auto"/>
        <w:rPr>
          <w:rFonts w:ascii="Times New Roman" w:hAnsi="Times New Roman"/>
          <w:b/>
          <w:sz w:val="24"/>
          <w:szCs w:val="24"/>
          <w:lang w:val="uk-UA"/>
        </w:rPr>
      </w:pPr>
    </w:p>
    <w:p w:rsidR="001B0287" w:rsidRPr="00F529D3" w:rsidRDefault="001B0287" w:rsidP="00B15E18">
      <w:pPr>
        <w:tabs>
          <w:tab w:val="left" w:pos="6900"/>
        </w:tabs>
        <w:spacing w:after="0" w:line="240" w:lineRule="auto"/>
        <w:rPr>
          <w:rFonts w:ascii="Times New Roman" w:hAnsi="Times New Roman"/>
          <w:b/>
          <w:sz w:val="24"/>
          <w:szCs w:val="24"/>
          <w:lang w:val="uk-UA"/>
        </w:rPr>
      </w:pPr>
      <w:r w:rsidRPr="00F529D3">
        <w:rPr>
          <w:rFonts w:ascii="Times New Roman" w:hAnsi="Times New Roman"/>
          <w:b/>
          <w:sz w:val="24"/>
          <w:szCs w:val="24"/>
          <w:lang w:val="uk-UA"/>
        </w:rPr>
        <w:t>Секретар ради</w:t>
      </w:r>
      <w:r w:rsidR="00AE5A58">
        <w:rPr>
          <w:rFonts w:ascii="Times New Roman" w:hAnsi="Times New Roman"/>
          <w:sz w:val="24"/>
          <w:szCs w:val="24"/>
          <w:lang w:val="uk-UA"/>
        </w:rPr>
        <w:tab/>
      </w:r>
      <w:r w:rsidR="00750405" w:rsidRPr="00F529D3">
        <w:rPr>
          <w:rFonts w:ascii="Times New Roman" w:hAnsi="Times New Roman"/>
          <w:b/>
          <w:sz w:val="24"/>
          <w:szCs w:val="24"/>
          <w:lang w:val="uk-UA"/>
        </w:rPr>
        <w:t>В</w:t>
      </w:r>
      <w:r w:rsidR="000838C0">
        <w:rPr>
          <w:rFonts w:ascii="Times New Roman" w:hAnsi="Times New Roman"/>
          <w:b/>
          <w:sz w:val="24"/>
          <w:szCs w:val="24"/>
          <w:lang w:val="uk-UA"/>
        </w:rPr>
        <w:t>.</w:t>
      </w:r>
      <w:bookmarkStart w:id="0" w:name="_GoBack"/>
      <w:bookmarkEnd w:id="0"/>
      <w:r w:rsidR="00750405" w:rsidRPr="00F529D3">
        <w:rPr>
          <w:rFonts w:ascii="Times New Roman" w:hAnsi="Times New Roman"/>
          <w:b/>
          <w:sz w:val="24"/>
          <w:szCs w:val="24"/>
          <w:lang w:val="uk-UA"/>
        </w:rPr>
        <w:t xml:space="preserve"> Ткачук</w:t>
      </w:r>
    </w:p>
    <w:p w:rsidR="00750405" w:rsidRPr="00F529D3" w:rsidRDefault="00750405" w:rsidP="00B15E18">
      <w:pPr>
        <w:tabs>
          <w:tab w:val="left" w:pos="6900"/>
        </w:tabs>
        <w:spacing w:after="0" w:line="240" w:lineRule="auto"/>
        <w:rPr>
          <w:rFonts w:ascii="Times New Roman" w:hAnsi="Times New Roman"/>
          <w:b/>
          <w:sz w:val="24"/>
          <w:szCs w:val="24"/>
          <w:lang w:val="uk-UA"/>
        </w:rPr>
      </w:pPr>
    </w:p>
    <w:p w:rsidR="00750405" w:rsidRDefault="00750405" w:rsidP="00B15E18">
      <w:pPr>
        <w:tabs>
          <w:tab w:val="left" w:pos="6900"/>
        </w:tabs>
        <w:spacing w:after="0" w:line="240" w:lineRule="auto"/>
        <w:rPr>
          <w:rFonts w:ascii="Times New Roman" w:hAnsi="Times New Roman"/>
          <w:sz w:val="24"/>
          <w:szCs w:val="24"/>
          <w:lang w:val="uk-UA"/>
        </w:rPr>
      </w:pPr>
    </w:p>
    <w:p w:rsidR="00192ED2" w:rsidRPr="00F529D3" w:rsidRDefault="00192ED2" w:rsidP="00B15E18">
      <w:pPr>
        <w:tabs>
          <w:tab w:val="left" w:pos="6900"/>
        </w:tabs>
        <w:spacing w:after="0" w:line="240" w:lineRule="auto"/>
        <w:rPr>
          <w:rFonts w:ascii="Times New Roman" w:hAnsi="Times New Roman"/>
          <w:sz w:val="24"/>
          <w:szCs w:val="24"/>
          <w:lang w:val="uk-UA"/>
        </w:rPr>
      </w:pPr>
    </w:p>
    <w:sectPr w:rsidR="00192ED2" w:rsidRPr="00F529D3" w:rsidSect="00237825">
      <w:footerReference w:type="default" r:id="rId9"/>
      <w:pgSz w:w="11906" w:h="16838"/>
      <w:pgMar w:top="567" w:right="851" w:bottom="567" w:left="1701" w:header="96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8E" w:rsidRDefault="007E518E" w:rsidP="008F257D">
      <w:pPr>
        <w:spacing w:after="0" w:line="240" w:lineRule="auto"/>
      </w:pPr>
      <w:r>
        <w:separator/>
      </w:r>
    </w:p>
  </w:endnote>
  <w:endnote w:type="continuationSeparator" w:id="0">
    <w:p w:rsidR="007E518E" w:rsidRDefault="007E518E" w:rsidP="008F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74" w:rsidRDefault="00706B74" w:rsidP="008D27FA">
    <w:pPr>
      <w:ind w:right="360"/>
      <w:rPr>
        <w:lang w:val="uk-UA"/>
      </w:rPr>
    </w:pPr>
  </w:p>
  <w:p w:rsidR="00706B74" w:rsidRPr="00CC7F51" w:rsidRDefault="00706B74" w:rsidP="008D27FA">
    <w:pPr>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8E" w:rsidRDefault="007E518E" w:rsidP="008F257D">
      <w:pPr>
        <w:spacing w:after="0" w:line="240" w:lineRule="auto"/>
      </w:pPr>
      <w:r>
        <w:separator/>
      </w:r>
    </w:p>
  </w:footnote>
  <w:footnote w:type="continuationSeparator" w:id="0">
    <w:p w:rsidR="007E518E" w:rsidRDefault="007E518E" w:rsidP="008F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abstractNum w:abstractNumId="1">
    <w:nsid w:val="1A473A4E"/>
    <w:multiLevelType w:val="hybridMultilevel"/>
    <w:tmpl w:val="82FC62F4"/>
    <w:lvl w:ilvl="0" w:tplc="31E812C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804EE6"/>
    <w:multiLevelType w:val="hybridMultilevel"/>
    <w:tmpl w:val="06040402"/>
    <w:lvl w:ilvl="0" w:tplc="71DEEDC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8E73A1"/>
    <w:multiLevelType w:val="hybridMultilevel"/>
    <w:tmpl w:val="E4566832"/>
    <w:lvl w:ilvl="0" w:tplc="C6E83F40">
      <w:start w:val="9"/>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5">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7">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1848FE"/>
    <w:multiLevelType w:val="hybridMultilevel"/>
    <w:tmpl w:val="A560F15E"/>
    <w:lvl w:ilvl="0" w:tplc="08CA72BA">
      <w:start w:val="2"/>
      <w:numFmt w:val="bullet"/>
      <w:lvlText w:val=""/>
      <w:lvlJc w:val="left"/>
      <w:pPr>
        <w:ind w:left="720" w:hanging="360"/>
      </w:pPr>
      <w:rPr>
        <w:rFonts w:ascii="Wingdings" w:eastAsia="Times New Roman" w:hAnsi="Wingdings"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7"/>
  </w:num>
  <w:num w:numId="2">
    <w:abstractNumId w:val="6"/>
  </w:num>
  <w:num w:numId="3">
    <w:abstractNumId w:val="1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8"/>
  </w:num>
  <w:num w:numId="8">
    <w:abstractNumId w:val="5"/>
  </w:num>
  <w:num w:numId="9">
    <w:abstractNumId w:val="3"/>
  </w:num>
  <w:num w:numId="10">
    <w:abstractNumId w:val="0"/>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43F7"/>
    <w:rsid w:val="0000631D"/>
    <w:rsid w:val="00007EB1"/>
    <w:rsid w:val="00013E28"/>
    <w:rsid w:val="000145B3"/>
    <w:rsid w:val="000209AA"/>
    <w:rsid w:val="00021B0C"/>
    <w:rsid w:val="00021F93"/>
    <w:rsid w:val="00027EA3"/>
    <w:rsid w:val="00030195"/>
    <w:rsid w:val="000312E2"/>
    <w:rsid w:val="00033EC7"/>
    <w:rsid w:val="00034471"/>
    <w:rsid w:val="00037ED7"/>
    <w:rsid w:val="00040488"/>
    <w:rsid w:val="000419E5"/>
    <w:rsid w:val="00044DEC"/>
    <w:rsid w:val="000456F6"/>
    <w:rsid w:val="000474B0"/>
    <w:rsid w:val="0004790D"/>
    <w:rsid w:val="000527A1"/>
    <w:rsid w:val="000575F6"/>
    <w:rsid w:val="000605FA"/>
    <w:rsid w:val="00064E9D"/>
    <w:rsid w:val="00072B5E"/>
    <w:rsid w:val="00076BF5"/>
    <w:rsid w:val="0008143B"/>
    <w:rsid w:val="00081F12"/>
    <w:rsid w:val="000826EE"/>
    <w:rsid w:val="000838C0"/>
    <w:rsid w:val="0008539A"/>
    <w:rsid w:val="0009492B"/>
    <w:rsid w:val="00094E77"/>
    <w:rsid w:val="00095F2E"/>
    <w:rsid w:val="00097866"/>
    <w:rsid w:val="000A1D4B"/>
    <w:rsid w:val="000A4D4C"/>
    <w:rsid w:val="000B0B89"/>
    <w:rsid w:val="000B108E"/>
    <w:rsid w:val="000B1567"/>
    <w:rsid w:val="000B1D9A"/>
    <w:rsid w:val="000B2650"/>
    <w:rsid w:val="000B6921"/>
    <w:rsid w:val="000B6DFD"/>
    <w:rsid w:val="000C1086"/>
    <w:rsid w:val="000C52CD"/>
    <w:rsid w:val="000C673F"/>
    <w:rsid w:val="000C7D89"/>
    <w:rsid w:val="000D1938"/>
    <w:rsid w:val="000D3996"/>
    <w:rsid w:val="000D39C3"/>
    <w:rsid w:val="000D4C46"/>
    <w:rsid w:val="000D7D99"/>
    <w:rsid w:val="000E1AFC"/>
    <w:rsid w:val="000E5E19"/>
    <w:rsid w:val="00101915"/>
    <w:rsid w:val="00104218"/>
    <w:rsid w:val="00105661"/>
    <w:rsid w:val="001112D8"/>
    <w:rsid w:val="001147A8"/>
    <w:rsid w:val="00114FDC"/>
    <w:rsid w:val="00121809"/>
    <w:rsid w:val="00127A17"/>
    <w:rsid w:val="00132D70"/>
    <w:rsid w:val="0014097E"/>
    <w:rsid w:val="001415F7"/>
    <w:rsid w:val="0014211C"/>
    <w:rsid w:val="00145834"/>
    <w:rsid w:val="001504B2"/>
    <w:rsid w:val="00153007"/>
    <w:rsid w:val="00153C9D"/>
    <w:rsid w:val="00155025"/>
    <w:rsid w:val="001615C3"/>
    <w:rsid w:val="0016331D"/>
    <w:rsid w:val="00166BBE"/>
    <w:rsid w:val="001724DE"/>
    <w:rsid w:val="001737B7"/>
    <w:rsid w:val="00174959"/>
    <w:rsid w:val="001778F9"/>
    <w:rsid w:val="00182633"/>
    <w:rsid w:val="00182AC4"/>
    <w:rsid w:val="0019065F"/>
    <w:rsid w:val="00190CFD"/>
    <w:rsid w:val="00191A70"/>
    <w:rsid w:val="001926A2"/>
    <w:rsid w:val="00192ED2"/>
    <w:rsid w:val="00193571"/>
    <w:rsid w:val="00194925"/>
    <w:rsid w:val="001967B6"/>
    <w:rsid w:val="001A0C25"/>
    <w:rsid w:val="001A4AAF"/>
    <w:rsid w:val="001A5236"/>
    <w:rsid w:val="001B0287"/>
    <w:rsid w:val="001B27BE"/>
    <w:rsid w:val="001B5259"/>
    <w:rsid w:val="001B7A1E"/>
    <w:rsid w:val="001D5EB4"/>
    <w:rsid w:val="001E25FC"/>
    <w:rsid w:val="001E53A1"/>
    <w:rsid w:val="001E577D"/>
    <w:rsid w:val="001E649A"/>
    <w:rsid w:val="001F1048"/>
    <w:rsid w:val="001F14C2"/>
    <w:rsid w:val="001F1AFC"/>
    <w:rsid w:val="001F2549"/>
    <w:rsid w:val="001F5451"/>
    <w:rsid w:val="00201A9C"/>
    <w:rsid w:val="00201F6C"/>
    <w:rsid w:val="00205D3F"/>
    <w:rsid w:val="00207EC0"/>
    <w:rsid w:val="00210064"/>
    <w:rsid w:val="00210FC7"/>
    <w:rsid w:val="00217314"/>
    <w:rsid w:val="00223218"/>
    <w:rsid w:val="00223626"/>
    <w:rsid w:val="00224513"/>
    <w:rsid w:val="00231419"/>
    <w:rsid w:val="00233376"/>
    <w:rsid w:val="00233D24"/>
    <w:rsid w:val="0023537F"/>
    <w:rsid w:val="00237825"/>
    <w:rsid w:val="00244097"/>
    <w:rsid w:val="00245F0F"/>
    <w:rsid w:val="00251944"/>
    <w:rsid w:val="00260183"/>
    <w:rsid w:val="002669F1"/>
    <w:rsid w:val="00267486"/>
    <w:rsid w:val="002708AD"/>
    <w:rsid w:val="00272B7E"/>
    <w:rsid w:val="002774B2"/>
    <w:rsid w:val="002802CE"/>
    <w:rsid w:val="00284CAB"/>
    <w:rsid w:val="00287318"/>
    <w:rsid w:val="0029207F"/>
    <w:rsid w:val="00292D7A"/>
    <w:rsid w:val="00293D30"/>
    <w:rsid w:val="0029693F"/>
    <w:rsid w:val="002A219A"/>
    <w:rsid w:val="002A2E76"/>
    <w:rsid w:val="002A3EBA"/>
    <w:rsid w:val="002A48BB"/>
    <w:rsid w:val="002A5067"/>
    <w:rsid w:val="002B0F9F"/>
    <w:rsid w:val="002B3CDE"/>
    <w:rsid w:val="002B5E84"/>
    <w:rsid w:val="002B70BE"/>
    <w:rsid w:val="002C0A02"/>
    <w:rsid w:val="002C18D3"/>
    <w:rsid w:val="002C4849"/>
    <w:rsid w:val="002C6CB6"/>
    <w:rsid w:val="002E1CD7"/>
    <w:rsid w:val="002E24E7"/>
    <w:rsid w:val="002E309C"/>
    <w:rsid w:val="002E6A30"/>
    <w:rsid w:val="002E6F93"/>
    <w:rsid w:val="002F0C33"/>
    <w:rsid w:val="002F0EE4"/>
    <w:rsid w:val="002F0F0D"/>
    <w:rsid w:val="002F27F7"/>
    <w:rsid w:val="002F2B1E"/>
    <w:rsid w:val="002F4181"/>
    <w:rsid w:val="002F4D4C"/>
    <w:rsid w:val="002F4E79"/>
    <w:rsid w:val="002F6C44"/>
    <w:rsid w:val="002F7489"/>
    <w:rsid w:val="00300898"/>
    <w:rsid w:val="00302275"/>
    <w:rsid w:val="00302B02"/>
    <w:rsid w:val="00304C77"/>
    <w:rsid w:val="00305412"/>
    <w:rsid w:val="003122BC"/>
    <w:rsid w:val="00327E55"/>
    <w:rsid w:val="00334356"/>
    <w:rsid w:val="00335E95"/>
    <w:rsid w:val="00336396"/>
    <w:rsid w:val="00337630"/>
    <w:rsid w:val="00337834"/>
    <w:rsid w:val="00337FD0"/>
    <w:rsid w:val="00352810"/>
    <w:rsid w:val="00354582"/>
    <w:rsid w:val="00354A34"/>
    <w:rsid w:val="003563B3"/>
    <w:rsid w:val="003628BA"/>
    <w:rsid w:val="003646E5"/>
    <w:rsid w:val="00366A25"/>
    <w:rsid w:val="00371CEE"/>
    <w:rsid w:val="00372707"/>
    <w:rsid w:val="0037285E"/>
    <w:rsid w:val="00376EF2"/>
    <w:rsid w:val="00380F29"/>
    <w:rsid w:val="003810BD"/>
    <w:rsid w:val="00383560"/>
    <w:rsid w:val="00391F54"/>
    <w:rsid w:val="00392531"/>
    <w:rsid w:val="003939D4"/>
    <w:rsid w:val="003A2D1D"/>
    <w:rsid w:val="003A3198"/>
    <w:rsid w:val="003A5F3A"/>
    <w:rsid w:val="003A6181"/>
    <w:rsid w:val="003B180C"/>
    <w:rsid w:val="003C09D3"/>
    <w:rsid w:val="003C5C00"/>
    <w:rsid w:val="003C6CFC"/>
    <w:rsid w:val="003D1D73"/>
    <w:rsid w:val="003D29BC"/>
    <w:rsid w:val="003D3C10"/>
    <w:rsid w:val="003D6840"/>
    <w:rsid w:val="003D6B26"/>
    <w:rsid w:val="003E3821"/>
    <w:rsid w:val="003E45F0"/>
    <w:rsid w:val="003E549B"/>
    <w:rsid w:val="003E5DE9"/>
    <w:rsid w:val="003E7593"/>
    <w:rsid w:val="003F15B7"/>
    <w:rsid w:val="003F21F1"/>
    <w:rsid w:val="003F4E97"/>
    <w:rsid w:val="003F75F4"/>
    <w:rsid w:val="00402B49"/>
    <w:rsid w:val="00407F0D"/>
    <w:rsid w:val="00417E88"/>
    <w:rsid w:val="00423C74"/>
    <w:rsid w:val="00426A55"/>
    <w:rsid w:val="00426F37"/>
    <w:rsid w:val="00427AA0"/>
    <w:rsid w:val="00431E7F"/>
    <w:rsid w:val="00436995"/>
    <w:rsid w:val="004468FC"/>
    <w:rsid w:val="00453214"/>
    <w:rsid w:val="00455DA9"/>
    <w:rsid w:val="00462598"/>
    <w:rsid w:val="00472ECA"/>
    <w:rsid w:val="00483458"/>
    <w:rsid w:val="00484216"/>
    <w:rsid w:val="004843D4"/>
    <w:rsid w:val="0048487F"/>
    <w:rsid w:val="004867DC"/>
    <w:rsid w:val="0049290F"/>
    <w:rsid w:val="00494A7B"/>
    <w:rsid w:val="004955D9"/>
    <w:rsid w:val="00496ED3"/>
    <w:rsid w:val="004A0CF0"/>
    <w:rsid w:val="004A1F22"/>
    <w:rsid w:val="004A35EF"/>
    <w:rsid w:val="004A5D45"/>
    <w:rsid w:val="004A5E0B"/>
    <w:rsid w:val="004B0468"/>
    <w:rsid w:val="004B1C2A"/>
    <w:rsid w:val="004B317D"/>
    <w:rsid w:val="004C1C9C"/>
    <w:rsid w:val="004D3D5E"/>
    <w:rsid w:val="004D6D9E"/>
    <w:rsid w:val="004D7989"/>
    <w:rsid w:val="004E1A6D"/>
    <w:rsid w:val="004E7F9B"/>
    <w:rsid w:val="004F7D98"/>
    <w:rsid w:val="00501554"/>
    <w:rsid w:val="00503D5F"/>
    <w:rsid w:val="00510C2E"/>
    <w:rsid w:val="00510F3A"/>
    <w:rsid w:val="00512325"/>
    <w:rsid w:val="00520DDE"/>
    <w:rsid w:val="0052183A"/>
    <w:rsid w:val="005224F5"/>
    <w:rsid w:val="00522538"/>
    <w:rsid w:val="00530DD9"/>
    <w:rsid w:val="0053647E"/>
    <w:rsid w:val="00537BA3"/>
    <w:rsid w:val="0054027B"/>
    <w:rsid w:val="005420D9"/>
    <w:rsid w:val="00546123"/>
    <w:rsid w:val="00552228"/>
    <w:rsid w:val="0055429A"/>
    <w:rsid w:val="0056137C"/>
    <w:rsid w:val="00565821"/>
    <w:rsid w:val="00572E38"/>
    <w:rsid w:val="005800BC"/>
    <w:rsid w:val="0059438E"/>
    <w:rsid w:val="00594AE2"/>
    <w:rsid w:val="005A280C"/>
    <w:rsid w:val="005A758A"/>
    <w:rsid w:val="005B01BD"/>
    <w:rsid w:val="005B3AC9"/>
    <w:rsid w:val="005B4D9E"/>
    <w:rsid w:val="005B53C6"/>
    <w:rsid w:val="005C0B00"/>
    <w:rsid w:val="005C0E6E"/>
    <w:rsid w:val="005C169C"/>
    <w:rsid w:val="005C6FCC"/>
    <w:rsid w:val="005C7362"/>
    <w:rsid w:val="005D333C"/>
    <w:rsid w:val="005D7018"/>
    <w:rsid w:val="005D737D"/>
    <w:rsid w:val="005E2BF7"/>
    <w:rsid w:val="005F559E"/>
    <w:rsid w:val="005F7238"/>
    <w:rsid w:val="005F746D"/>
    <w:rsid w:val="006010A3"/>
    <w:rsid w:val="00602A94"/>
    <w:rsid w:val="00602C19"/>
    <w:rsid w:val="006053A5"/>
    <w:rsid w:val="00610808"/>
    <w:rsid w:val="00613372"/>
    <w:rsid w:val="00620FF2"/>
    <w:rsid w:val="0062347D"/>
    <w:rsid w:val="00624731"/>
    <w:rsid w:val="006260C1"/>
    <w:rsid w:val="006308F5"/>
    <w:rsid w:val="0063549A"/>
    <w:rsid w:val="00635CC7"/>
    <w:rsid w:val="00635FB9"/>
    <w:rsid w:val="00637FFE"/>
    <w:rsid w:val="00640A2F"/>
    <w:rsid w:val="006469E5"/>
    <w:rsid w:val="00646EF5"/>
    <w:rsid w:val="00654076"/>
    <w:rsid w:val="006561D8"/>
    <w:rsid w:val="00660193"/>
    <w:rsid w:val="00663F1D"/>
    <w:rsid w:val="0067160D"/>
    <w:rsid w:val="00671AEF"/>
    <w:rsid w:val="00673194"/>
    <w:rsid w:val="00674D16"/>
    <w:rsid w:val="0067688D"/>
    <w:rsid w:val="00677656"/>
    <w:rsid w:val="00680AFD"/>
    <w:rsid w:val="00682AB4"/>
    <w:rsid w:val="00683390"/>
    <w:rsid w:val="00685A4F"/>
    <w:rsid w:val="00685A82"/>
    <w:rsid w:val="0069046A"/>
    <w:rsid w:val="00690D6D"/>
    <w:rsid w:val="00693314"/>
    <w:rsid w:val="006A7225"/>
    <w:rsid w:val="006B38BD"/>
    <w:rsid w:val="006B4041"/>
    <w:rsid w:val="006B5554"/>
    <w:rsid w:val="006B5FD8"/>
    <w:rsid w:val="006C26A2"/>
    <w:rsid w:val="006C43B8"/>
    <w:rsid w:val="006C6BE4"/>
    <w:rsid w:val="006E218C"/>
    <w:rsid w:val="006E524F"/>
    <w:rsid w:val="006F2A4B"/>
    <w:rsid w:val="006F4BBB"/>
    <w:rsid w:val="006F53BC"/>
    <w:rsid w:val="006F6F2A"/>
    <w:rsid w:val="006F7CFC"/>
    <w:rsid w:val="00702414"/>
    <w:rsid w:val="0070309B"/>
    <w:rsid w:val="007034C5"/>
    <w:rsid w:val="0070462B"/>
    <w:rsid w:val="00706B74"/>
    <w:rsid w:val="00706F0A"/>
    <w:rsid w:val="00710C49"/>
    <w:rsid w:val="00713AAE"/>
    <w:rsid w:val="00715281"/>
    <w:rsid w:val="00725AB0"/>
    <w:rsid w:val="00730597"/>
    <w:rsid w:val="00730601"/>
    <w:rsid w:val="00736A50"/>
    <w:rsid w:val="00740533"/>
    <w:rsid w:val="007436AB"/>
    <w:rsid w:val="0074373D"/>
    <w:rsid w:val="00744F04"/>
    <w:rsid w:val="007473CD"/>
    <w:rsid w:val="00750405"/>
    <w:rsid w:val="007538D4"/>
    <w:rsid w:val="007630DD"/>
    <w:rsid w:val="00763F50"/>
    <w:rsid w:val="0076744D"/>
    <w:rsid w:val="00771ECD"/>
    <w:rsid w:val="007721DE"/>
    <w:rsid w:val="00777357"/>
    <w:rsid w:val="00787836"/>
    <w:rsid w:val="00793CBA"/>
    <w:rsid w:val="0079622A"/>
    <w:rsid w:val="007A11DE"/>
    <w:rsid w:val="007A57EA"/>
    <w:rsid w:val="007A79C2"/>
    <w:rsid w:val="007B24A3"/>
    <w:rsid w:val="007B3508"/>
    <w:rsid w:val="007B3A32"/>
    <w:rsid w:val="007B5701"/>
    <w:rsid w:val="007B5A1E"/>
    <w:rsid w:val="007B69D6"/>
    <w:rsid w:val="007C0B30"/>
    <w:rsid w:val="007C113E"/>
    <w:rsid w:val="007D0BB1"/>
    <w:rsid w:val="007D53C7"/>
    <w:rsid w:val="007D6FED"/>
    <w:rsid w:val="007D76A1"/>
    <w:rsid w:val="007D76C4"/>
    <w:rsid w:val="007E442A"/>
    <w:rsid w:val="007E518E"/>
    <w:rsid w:val="007E6F8E"/>
    <w:rsid w:val="007E736B"/>
    <w:rsid w:val="007E772E"/>
    <w:rsid w:val="007F3526"/>
    <w:rsid w:val="007F3916"/>
    <w:rsid w:val="007F446D"/>
    <w:rsid w:val="007F7718"/>
    <w:rsid w:val="008005D5"/>
    <w:rsid w:val="008040BD"/>
    <w:rsid w:val="008059DE"/>
    <w:rsid w:val="00805F11"/>
    <w:rsid w:val="00810C64"/>
    <w:rsid w:val="00811A3C"/>
    <w:rsid w:val="0081383E"/>
    <w:rsid w:val="00813ACC"/>
    <w:rsid w:val="00814008"/>
    <w:rsid w:val="008175A0"/>
    <w:rsid w:val="0082275D"/>
    <w:rsid w:val="008231D7"/>
    <w:rsid w:val="00824CE1"/>
    <w:rsid w:val="008252EB"/>
    <w:rsid w:val="008259B2"/>
    <w:rsid w:val="00827D26"/>
    <w:rsid w:val="00827DA2"/>
    <w:rsid w:val="008303F4"/>
    <w:rsid w:val="0083145F"/>
    <w:rsid w:val="00832B6E"/>
    <w:rsid w:val="00835843"/>
    <w:rsid w:val="008407F7"/>
    <w:rsid w:val="00843AA4"/>
    <w:rsid w:val="0084468F"/>
    <w:rsid w:val="00847B16"/>
    <w:rsid w:val="00851502"/>
    <w:rsid w:val="008540CE"/>
    <w:rsid w:val="008547F9"/>
    <w:rsid w:val="00861458"/>
    <w:rsid w:val="008717A4"/>
    <w:rsid w:val="0087213C"/>
    <w:rsid w:val="0087231A"/>
    <w:rsid w:val="008733F1"/>
    <w:rsid w:val="00876EE5"/>
    <w:rsid w:val="00886A8F"/>
    <w:rsid w:val="0088747D"/>
    <w:rsid w:val="008915DC"/>
    <w:rsid w:val="00892731"/>
    <w:rsid w:val="0089436A"/>
    <w:rsid w:val="008949BA"/>
    <w:rsid w:val="0089721A"/>
    <w:rsid w:val="008A5A4D"/>
    <w:rsid w:val="008B106D"/>
    <w:rsid w:val="008C01FB"/>
    <w:rsid w:val="008C1294"/>
    <w:rsid w:val="008C7870"/>
    <w:rsid w:val="008D054C"/>
    <w:rsid w:val="008D06F4"/>
    <w:rsid w:val="008D0AAA"/>
    <w:rsid w:val="008D27FA"/>
    <w:rsid w:val="008D699B"/>
    <w:rsid w:val="008D7763"/>
    <w:rsid w:val="008E7B2A"/>
    <w:rsid w:val="008E7E7A"/>
    <w:rsid w:val="008F0FBA"/>
    <w:rsid w:val="008F257D"/>
    <w:rsid w:val="008F3415"/>
    <w:rsid w:val="008F3760"/>
    <w:rsid w:val="008F5F2D"/>
    <w:rsid w:val="008F66CA"/>
    <w:rsid w:val="00900D71"/>
    <w:rsid w:val="00901E8E"/>
    <w:rsid w:val="00903FD8"/>
    <w:rsid w:val="00905326"/>
    <w:rsid w:val="00912452"/>
    <w:rsid w:val="00914FCE"/>
    <w:rsid w:val="009200F8"/>
    <w:rsid w:val="00923DB9"/>
    <w:rsid w:val="00923DE7"/>
    <w:rsid w:val="00931928"/>
    <w:rsid w:val="00944251"/>
    <w:rsid w:val="009444B2"/>
    <w:rsid w:val="009444CA"/>
    <w:rsid w:val="00946F1C"/>
    <w:rsid w:val="00950F43"/>
    <w:rsid w:val="00953A5A"/>
    <w:rsid w:val="0095505E"/>
    <w:rsid w:val="00955B48"/>
    <w:rsid w:val="00956B5F"/>
    <w:rsid w:val="00956D2E"/>
    <w:rsid w:val="00960BE5"/>
    <w:rsid w:val="00961AAE"/>
    <w:rsid w:val="00963809"/>
    <w:rsid w:val="0096686D"/>
    <w:rsid w:val="009702D2"/>
    <w:rsid w:val="00970BD5"/>
    <w:rsid w:val="00971422"/>
    <w:rsid w:val="009725B6"/>
    <w:rsid w:val="00977AA5"/>
    <w:rsid w:val="00983666"/>
    <w:rsid w:val="00986185"/>
    <w:rsid w:val="00986960"/>
    <w:rsid w:val="00995085"/>
    <w:rsid w:val="00996880"/>
    <w:rsid w:val="009A2571"/>
    <w:rsid w:val="009A51DD"/>
    <w:rsid w:val="009A547C"/>
    <w:rsid w:val="009B473F"/>
    <w:rsid w:val="009B498C"/>
    <w:rsid w:val="009B4A3D"/>
    <w:rsid w:val="009C072D"/>
    <w:rsid w:val="009C464E"/>
    <w:rsid w:val="009C470D"/>
    <w:rsid w:val="009C51BE"/>
    <w:rsid w:val="009D3804"/>
    <w:rsid w:val="009D5AAD"/>
    <w:rsid w:val="009D679D"/>
    <w:rsid w:val="009D6DFC"/>
    <w:rsid w:val="009D7625"/>
    <w:rsid w:val="009E12E9"/>
    <w:rsid w:val="009E1518"/>
    <w:rsid w:val="009E3143"/>
    <w:rsid w:val="009E4A30"/>
    <w:rsid w:val="009E699C"/>
    <w:rsid w:val="009F08C9"/>
    <w:rsid w:val="009F5D70"/>
    <w:rsid w:val="009F7BC2"/>
    <w:rsid w:val="00A000F2"/>
    <w:rsid w:val="00A010EA"/>
    <w:rsid w:val="00A03508"/>
    <w:rsid w:val="00A052D4"/>
    <w:rsid w:val="00A10C26"/>
    <w:rsid w:val="00A1349B"/>
    <w:rsid w:val="00A14E18"/>
    <w:rsid w:val="00A17E9B"/>
    <w:rsid w:val="00A246F0"/>
    <w:rsid w:val="00A26D21"/>
    <w:rsid w:val="00A30489"/>
    <w:rsid w:val="00A348CC"/>
    <w:rsid w:val="00A3589C"/>
    <w:rsid w:val="00A376C0"/>
    <w:rsid w:val="00A41BF1"/>
    <w:rsid w:val="00A43BD1"/>
    <w:rsid w:val="00A45F65"/>
    <w:rsid w:val="00A46B87"/>
    <w:rsid w:val="00A5076A"/>
    <w:rsid w:val="00A56F3A"/>
    <w:rsid w:val="00A62C94"/>
    <w:rsid w:val="00A63B57"/>
    <w:rsid w:val="00A706A5"/>
    <w:rsid w:val="00A728DA"/>
    <w:rsid w:val="00A7297D"/>
    <w:rsid w:val="00A72F18"/>
    <w:rsid w:val="00A83873"/>
    <w:rsid w:val="00A83E8D"/>
    <w:rsid w:val="00A907E4"/>
    <w:rsid w:val="00A90983"/>
    <w:rsid w:val="00A91257"/>
    <w:rsid w:val="00A9264A"/>
    <w:rsid w:val="00A92BB3"/>
    <w:rsid w:val="00A930B0"/>
    <w:rsid w:val="00A96504"/>
    <w:rsid w:val="00A97071"/>
    <w:rsid w:val="00AA1678"/>
    <w:rsid w:val="00AA30EF"/>
    <w:rsid w:val="00AA367C"/>
    <w:rsid w:val="00AA72CE"/>
    <w:rsid w:val="00AB5320"/>
    <w:rsid w:val="00AB7669"/>
    <w:rsid w:val="00AC390D"/>
    <w:rsid w:val="00AC3D2E"/>
    <w:rsid w:val="00AC76EE"/>
    <w:rsid w:val="00AD0253"/>
    <w:rsid w:val="00AD1A29"/>
    <w:rsid w:val="00AD5B76"/>
    <w:rsid w:val="00AD75C2"/>
    <w:rsid w:val="00AD7A9E"/>
    <w:rsid w:val="00AD7C12"/>
    <w:rsid w:val="00AE29B1"/>
    <w:rsid w:val="00AE3D95"/>
    <w:rsid w:val="00AE5A58"/>
    <w:rsid w:val="00AE626A"/>
    <w:rsid w:val="00AE68D2"/>
    <w:rsid w:val="00AF068A"/>
    <w:rsid w:val="00AF0D54"/>
    <w:rsid w:val="00AF0F9C"/>
    <w:rsid w:val="00AF424C"/>
    <w:rsid w:val="00AF702A"/>
    <w:rsid w:val="00B04221"/>
    <w:rsid w:val="00B0490C"/>
    <w:rsid w:val="00B10914"/>
    <w:rsid w:val="00B12B4B"/>
    <w:rsid w:val="00B12EFA"/>
    <w:rsid w:val="00B13B64"/>
    <w:rsid w:val="00B149BB"/>
    <w:rsid w:val="00B15E18"/>
    <w:rsid w:val="00B2010A"/>
    <w:rsid w:val="00B35A0D"/>
    <w:rsid w:val="00B4728C"/>
    <w:rsid w:val="00B47E71"/>
    <w:rsid w:val="00B52196"/>
    <w:rsid w:val="00B537F7"/>
    <w:rsid w:val="00B543A0"/>
    <w:rsid w:val="00B6487A"/>
    <w:rsid w:val="00B668A4"/>
    <w:rsid w:val="00B7264E"/>
    <w:rsid w:val="00B73A22"/>
    <w:rsid w:val="00B765E2"/>
    <w:rsid w:val="00B76A06"/>
    <w:rsid w:val="00B772C8"/>
    <w:rsid w:val="00B83BC4"/>
    <w:rsid w:val="00B84A21"/>
    <w:rsid w:val="00B907C5"/>
    <w:rsid w:val="00B93399"/>
    <w:rsid w:val="00B950C0"/>
    <w:rsid w:val="00BA652D"/>
    <w:rsid w:val="00BB4057"/>
    <w:rsid w:val="00BB672F"/>
    <w:rsid w:val="00BC2245"/>
    <w:rsid w:val="00BC2314"/>
    <w:rsid w:val="00BC6B69"/>
    <w:rsid w:val="00BC71BA"/>
    <w:rsid w:val="00BD03D7"/>
    <w:rsid w:val="00BD3B3D"/>
    <w:rsid w:val="00BD745B"/>
    <w:rsid w:val="00BF035A"/>
    <w:rsid w:val="00BF4051"/>
    <w:rsid w:val="00BF43D1"/>
    <w:rsid w:val="00BF5BEB"/>
    <w:rsid w:val="00BF65DA"/>
    <w:rsid w:val="00C00D75"/>
    <w:rsid w:val="00C017A4"/>
    <w:rsid w:val="00C03821"/>
    <w:rsid w:val="00C0509C"/>
    <w:rsid w:val="00C07645"/>
    <w:rsid w:val="00C12484"/>
    <w:rsid w:val="00C145DA"/>
    <w:rsid w:val="00C148FB"/>
    <w:rsid w:val="00C150A1"/>
    <w:rsid w:val="00C15992"/>
    <w:rsid w:val="00C22352"/>
    <w:rsid w:val="00C229B9"/>
    <w:rsid w:val="00C2392E"/>
    <w:rsid w:val="00C240E5"/>
    <w:rsid w:val="00C24498"/>
    <w:rsid w:val="00C37A40"/>
    <w:rsid w:val="00C37C85"/>
    <w:rsid w:val="00C41054"/>
    <w:rsid w:val="00C41981"/>
    <w:rsid w:val="00C41EC6"/>
    <w:rsid w:val="00C42199"/>
    <w:rsid w:val="00C43469"/>
    <w:rsid w:val="00C54D23"/>
    <w:rsid w:val="00C55332"/>
    <w:rsid w:val="00C60B06"/>
    <w:rsid w:val="00C63ABC"/>
    <w:rsid w:val="00C63F47"/>
    <w:rsid w:val="00C745D6"/>
    <w:rsid w:val="00C7797A"/>
    <w:rsid w:val="00C84815"/>
    <w:rsid w:val="00CA0017"/>
    <w:rsid w:val="00CA1B63"/>
    <w:rsid w:val="00CA67DC"/>
    <w:rsid w:val="00CA6ACE"/>
    <w:rsid w:val="00CB302B"/>
    <w:rsid w:val="00CC0D05"/>
    <w:rsid w:val="00CC4AAC"/>
    <w:rsid w:val="00CC51F5"/>
    <w:rsid w:val="00CC7795"/>
    <w:rsid w:val="00CC7F51"/>
    <w:rsid w:val="00CD73B9"/>
    <w:rsid w:val="00CD75A2"/>
    <w:rsid w:val="00CE1508"/>
    <w:rsid w:val="00CE335D"/>
    <w:rsid w:val="00CE43F7"/>
    <w:rsid w:val="00CE5BEE"/>
    <w:rsid w:val="00CF261C"/>
    <w:rsid w:val="00CF40D0"/>
    <w:rsid w:val="00CF6073"/>
    <w:rsid w:val="00CF677A"/>
    <w:rsid w:val="00D01BF5"/>
    <w:rsid w:val="00D02482"/>
    <w:rsid w:val="00D053D7"/>
    <w:rsid w:val="00D106D4"/>
    <w:rsid w:val="00D11BA3"/>
    <w:rsid w:val="00D121AA"/>
    <w:rsid w:val="00D137C6"/>
    <w:rsid w:val="00D151C3"/>
    <w:rsid w:val="00D162A6"/>
    <w:rsid w:val="00D22B0D"/>
    <w:rsid w:val="00D51A7E"/>
    <w:rsid w:val="00D54301"/>
    <w:rsid w:val="00D54FB2"/>
    <w:rsid w:val="00D554FE"/>
    <w:rsid w:val="00D5558C"/>
    <w:rsid w:val="00D663D1"/>
    <w:rsid w:val="00D715E0"/>
    <w:rsid w:val="00D72F52"/>
    <w:rsid w:val="00D72FEB"/>
    <w:rsid w:val="00D81299"/>
    <w:rsid w:val="00D83B9A"/>
    <w:rsid w:val="00D83CDB"/>
    <w:rsid w:val="00D86416"/>
    <w:rsid w:val="00D9719D"/>
    <w:rsid w:val="00DA1B65"/>
    <w:rsid w:val="00DA534E"/>
    <w:rsid w:val="00DA6DFC"/>
    <w:rsid w:val="00DB2F0F"/>
    <w:rsid w:val="00DC11C8"/>
    <w:rsid w:val="00DC6F99"/>
    <w:rsid w:val="00DD095C"/>
    <w:rsid w:val="00DD1611"/>
    <w:rsid w:val="00DD4D47"/>
    <w:rsid w:val="00DD6EA7"/>
    <w:rsid w:val="00DE00A9"/>
    <w:rsid w:val="00DE01F0"/>
    <w:rsid w:val="00DE3564"/>
    <w:rsid w:val="00DE3905"/>
    <w:rsid w:val="00DE448F"/>
    <w:rsid w:val="00DE525C"/>
    <w:rsid w:val="00DE5DAA"/>
    <w:rsid w:val="00DE7842"/>
    <w:rsid w:val="00DF437D"/>
    <w:rsid w:val="00DF4A33"/>
    <w:rsid w:val="00E015E4"/>
    <w:rsid w:val="00E02064"/>
    <w:rsid w:val="00E02E52"/>
    <w:rsid w:val="00E06130"/>
    <w:rsid w:val="00E070D4"/>
    <w:rsid w:val="00E11C4A"/>
    <w:rsid w:val="00E130B2"/>
    <w:rsid w:val="00E13F75"/>
    <w:rsid w:val="00E14A39"/>
    <w:rsid w:val="00E154A7"/>
    <w:rsid w:val="00E15979"/>
    <w:rsid w:val="00E16408"/>
    <w:rsid w:val="00E16B0F"/>
    <w:rsid w:val="00E16E29"/>
    <w:rsid w:val="00E238E7"/>
    <w:rsid w:val="00E26F82"/>
    <w:rsid w:val="00E2751A"/>
    <w:rsid w:val="00E313D6"/>
    <w:rsid w:val="00E32109"/>
    <w:rsid w:val="00E33E7A"/>
    <w:rsid w:val="00E401A2"/>
    <w:rsid w:val="00E41999"/>
    <w:rsid w:val="00E43449"/>
    <w:rsid w:val="00E5066D"/>
    <w:rsid w:val="00E50830"/>
    <w:rsid w:val="00E571F0"/>
    <w:rsid w:val="00E672B0"/>
    <w:rsid w:val="00E738A1"/>
    <w:rsid w:val="00E82B6A"/>
    <w:rsid w:val="00E8461A"/>
    <w:rsid w:val="00E84697"/>
    <w:rsid w:val="00E85D87"/>
    <w:rsid w:val="00E94F92"/>
    <w:rsid w:val="00E96248"/>
    <w:rsid w:val="00E9735E"/>
    <w:rsid w:val="00EA2621"/>
    <w:rsid w:val="00EA6218"/>
    <w:rsid w:val="00EC5571"/>
    <w:rsid w:val="00ED0430"/>
    <w:rsid w:val="00ED42DB"/>
    <w:rsid w:val="00EE231E"/>
    <w:rsid w:val="00EE32B5"/>
    <w:rsid w:val="00EE3601"/>
    <w:rsid w:val="00EE4C53"/>
    <w:rsid w:val="00EE513D"/>
    <w:rsid w:val="00EE5F8C"/>
    <w:rsid w:val="00EE6F6F"/>
    <w:rsid w:val="00EE76E4"/>
    <w:rsid w:val="00EF6B54"/>
    <w:rsid w:val="00F012C6"/>
    <w:rsid w:val="00F01BC9"/>
    <w:rsid w:val="00F0671D"/>
    <w:rsid w:val="00F069FF"/>
    <w:rsid w:val="00F073EB"/>
    <w:rsid w:val="00F07D89"/>
    <w:rsid w:val="00F07D9B"/>
    <w:rsid w:val="00F21004"/>
    <w:rsid w:val="00F248E7"/>
    <w:rsid w:val="00F25DAD"/>
    <w:rsid w:val="00F30E58"/>
    <w:rsid w:val="00F34E6D"/>
    <w:rsid w:val="00F37892"/>
    <w:rsid w:val="00F40BE0"/>
    <w:rsid w:val="00F4131B"/>
    <w:rsid w:val="00F47807"/>
    <w:rsid w:val="00F505F1"/>
    <w:rsid w:val="00F529D3"/>
    <w:rsid w:val="00F54902"/>
    <w:rsid w:val="00F54984"/>
    <w:rsid w:val="00F56BB9"/>
    <w:rsid w:val="00F57F22"/>
    <w:rsid w:val="00F67898"/>
    <w:rsid w:val="00F67C4F"/>
    <w:rsid w:val="00F715D8"/>
    <w:rsid w:val="00F715E1"/>
    <w:rsid w:val="00F71EC1"/>
    <w:rsid w:val="00F7661F"/>
    <w:rsid w:val="00F8072D"/>
    <w:rsid w:val="00F8105D"/>
    <w:rsid w:val="00F83976"/>
    <w:rsid w:val="00F83B05"/>
    <w:rsid w:val="00F83B76"/>
    <w:rsid w:val="00F84CF1"/>
    <w:rsid w:val="00F90083"/>
    <w:rsid w:val="00F91463"/>
    <w:rsid w:val="00F92C47"/>
    <w:rsid w:val="00F93B93"/>
    <w:rsid w:val="00F94632"/>
    <w:rsid w:val="00F948F6"/>
    <w:rsid w:val="00F94F2E"/>
    <w:rsid w:val="00F97FD1"/>
    <w:rsid w:val="00FA2B8D"/>
    <w:rsid w:val="00FA4F47"/>
    <w:rsid w:val="00FA624C"/>
    <w:rsid w:val="00FA67C4"/>
    <w:rsid w:val="00FA7A50"/>
    <w:rsid w:val="00FB552F"/>
    <w:rsid w:val="00FB77FA"/>
    <w:rsid w:val="00FC44F8"/>
    <w:rsid w:val="00FC4FA4"/>
    <w:rsid w:val="00FC5F45"/>
    <w:rsid w:val="00FD1C53"/>
    <w:rsid w:val="00FD20CA"/>
    <w:rsid w:val="00FD2FE0"/>
    <w:rsid w:val="00FD43F9"/>
    <w:rsid w:val="00FD55FB"/>
    <w:rsid w:val="00FE1303"/>
    <w:rsid w:val="00FE4404"/>
    <w:rsid w:val="00FE7658"/>
    <w:rsid w:val="00FE7FFC"/>
    <w:rsid w:val="00FF0F0A"/>
    <w:rsid w:val="00FF3374"/>
    <w:rsid w:val="00FF34CB"/>
    <w:rsid w:val="00FF65AF"/>
    <w:rsid w:val="00FF7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3F7"/>
    <w:rPr>
      <w:sz w:val="22"/>
      <w:szCs w:val="22"/>
      <w:lang w:val="ru-RU" w:eastAsia="en-US"/>
    </w:rPr>
  </w:style>
  <w:style w:type="paragraph" w:styleId="a4">
    <w:name w:val="List Paragraph"/>
    <w:basedOn w:val="a"/>
    <w:uiPriority w:val="99"/>
    <w:qFormat/>
    <w:rsid w:val="008F66CA"/>
    <w:pPr>
      <w:ind w:left="720"/>
    </w:pPr>
    <w:rPr>
      <w:rFonts w:cs="Calibri"/>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ascii="Times New Roman" w:hAnsi="Times New Roman"/>
      <w:sz w:val="24"/>
      <w:szCs w:val="24"/>
      <w:lang w:val="uk-UA" w:eastAsia="ru-RU"/>
    </w:rPr>
  </w:style>
  <w:style w:type="character" w:customStyle="1" w:styleId="a7">
    <w:name w:val="Нижний колонтитул Знак"/>
    <w:link w:val="a6"/>
    <w:uiPriority w:val="99"/>
    <w:rsid w:val="00683390"/>
    <w:rPr>
      <w:rFonts w:ascii="Times New Roman" w:eastAsia="Calibri"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ый HTML Знак"/>
    <w:link w:val="HTML"/>
    <w:uiPriority w:val="99"/>
    <w:rsid w:val="008407F7"/>
    <w:rPr>
      <w:rFonts w:ascii="Courier New" w:eastAsia="Times New Roman"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59"/>
    <w:rsid w:val="007046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F94632"/>
    <w:pPr>
      <w:spacing w:after="0" w:line="240" w:lineRule="auto"/>
    </w:pPr>
    <w:rPr>
      <w:rFonts w:ascii="Tahoma" w:hAnsi="Tahoma"/>
      <w:sz w:val="16"/>
      <w:szCs w:val="16"/>
    </w:rPr>
  </w:style>
  <w:style w:type="character" w:customStyle="1" w:styleId="aa">
    <w:name w:val="Текст выноски Знак"/>
    <w:link w:val="a9"/>
    <w:uiPriority w:val="99"/>
    <w:semiHidden/>
    <w:rsid w:val="00F94632"/>
    <w:rPr>
      <w:rFonts w:ascii="Tahoma" w:hAnsi="Tahoma" w:cs="Tahoma"/>
      <w:sz w:val="16"/>
      <w:szCs w:val="16"/>
    </w:rPr>
  </w:style>
  <w:style w:type="paragraph" w:styleId="ab">
    <w:name w:val="header"/>
    <w:basedOn w:val="a"/>
    <w:link w:val="ac"/>
    <w:uiPriority w:val="99"/>
    <w:unhideWhenUsed/>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0D71"/>
  </w:style>
  <w:style w:type="paragraph" w:styleId="ad">
    <w:name w:val="Document Map"/>
    <w:basedOn w:val="a"/>
    <w:semiHidden/>
    <w:rsid w:val="00494A7B"/>
    <w:pPr>
      <w:shd w:val="clear" w:color="auto" w:fill="000080"/>
    </w:pPr>
    <w:rPr>
      <w:rFonts w:ascii="Tahoma" w:hAnsi="Tahoma" w:cs="Tahoma"/>
      <w:sz w:val="20"/>
      <w:szCs w:val="20"/>
    </w:rPr>
  </w:style>
  <w:style w:type="character" w:customStyle="1" w:styleId="apple-converted-space">
    <w:name w:val="apple-converted-space"/>
    <w:rsid w:val="00D663D1"/>
  </w:style>
  <w:style w:type="paragraph" w:customStyle="1" w:styleId="1">
    <w:name w:val="Знак Знак Знак1 Знак Знак Знак Знак Знак Знак Знак Знак Знак"/>
    <w:basedOn w:val="a"/>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rsid w:val="00C017A4"/>
    <w:pPr>
      <w:spacing w:after="0" w:line="240" w:lineRule="auto"/>
      <w:jc w:val="both"/>
    </w:pPr>
    <w:rPr>
      <w:rFonts w:ascii="Times New Roman" w:eastAsia="Times New Roman" w:hAnsi="Times New Roman"/>
      <w:sz w:val="24"/>
      <w:szCs w:val="20"/>
    </w:rPr>
  </w:style>
  <w:style w:type="character" w:customStyle="1" w:styleId="20">
    <w:name w:val="Основной текст 2 Знак"/>
    <w:link w:val="2"/>
    <w:rsid w:val="00C017A4"/>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311">
      <w:bodyDiv w:val="1"/>
      <w:marLeft w:val="0"/>
      <w:marRight w:val="0"/>
      <w:marTop w:val="0"/>
      <w:marBottom w:val="0"/>
      <w:divBdr>
        <w:top w:val="none" w:sz="0" w:space="0" w:color="auto"/>
        <w:left w:val="none" w:sz="0" w:space="0" w:color="auto"/>
        <w:bottom w:val="none" w:sz="0" w:space="0" w:color="auto"/>
        <w:right w:val="none" w:sz="0" w:space="0" w:color="auto"/>
      </w:divBdr>
    </w:div>
    <w:div w:id="114326445">
      <w:bodyDiv w:val="1"/>
      <w:marLeft w:val="0"/>
      <w:marRight w:val="0"/>
      <w:marTop w:val="0"/>
      <w:marBottom w:val="0"/>
      <w:divBdr>
        <w:top w:val="none" w:sz="0" w:space="0" w:color="auto"/>
        <w:left w:val="none" w:sz="0" w:space="0" w:color="auto"/>
        <w:bottom w:val="none" w:sz="0" w:space="0" w:color="auto"/>
        <w:right w:val="none" w:sz="0" w:space="0" w:color="auto"/>
      </w:divBdr>
    </w:div>
    <w:div w:id="325479954">
      <w:bodyDiv w:val="1"/>
      <w:marLeft w:val="0"/>
      <w:marRight w:val="0"/>
      <w:marTop w:val="0"/>
      <w:marBottom w:val="0"/>
      <w:divBdr>
        <w:top w:val="none" w:sz="0" w:space="0" w:color="auto"/>
        <w:left w:val="none" w:sz="0" w:space="0" w:color="auto"/>
        <w:bottom w:val="none" w:sz="0" w:space="0" w:color="auto"/>
        <w:right w:val="none" w:sz="0" w:space="0" w:color="auto"/>
      </w:divBdr>
    </w:div>
    <w:div w:id="369382933">
      <w:bodyDiv w:val="1"/>
      <w:marLeft w:val="0"/>
      <w:marRight w:val="0"/>
      <w:marTop w:val="0"/>
      <w:marBottom w:val="0"/>
      <w:divBdr>
        <w:top w:val="none" w:sz="0" w:space="0" w:color="auto"/>
        <w:left w:val="none" w:sz="0" w:space="0" w:color="auto"/>
        <w:bottom w:val="none" w:sz="0" w:space="0" w:color="auto"/>
        <w:right w:val="none" w:sz="0" w:space="0" w:color="auto"/>
      </w:divBdr>
    </w:div>
    <w:div w:id="652030243">
      <w:bodyDiv w:val="1"/>
      <w:marLeft w:val="0"/>
      <w:marRight w:val="0"/>
      <w:marTop w:val="0"/>
      <w:marBottom w:val="0"/>
      <w:divBdr>
        <w:top w:val="none" w:sz="0" w:space="0" w:color="auto"/>
        <w:left w:val="none" w:sz="0" w:space="0" w:color="auto"/>
        <w:bottom w:val="none" w:sz="0" w:space="0" w:color="auto"/>
        <w:right w:val="none" w:sz="0" w:space="0" w:color="auto"/>
      </w:divBdr>
    </w:div>
    <w:div w:id="781614919">
      <w:bodyDiv w:val="1"/>
      <w:marLeft w:val="0"/>
      <w:marRight w:val="0"/>
      <w:marTop w:val="0"/>
      <w:marBottom w:val="0"/>
      <w:divBdr>
        <w:top w:val="none" w:sz="0" w:space="0" w:color="auto"/>
        <w:left w:val="none" w:sz="0" w:space="0" w:color="auto"/>
        <w:bottom w:val="none" w:sz="0" w:space="0" w:color="auto"/>
        <w:right w:val="none" w:sz="0" w:space="0" w:color="auto"/>
      </w:divBdr>
    </w:div>
    <w:div w:id="787622055">
      <w:bodyDiv w:val="1"/>
      <w:marLeft w:val="0"/>
      <w:marRight w:val="0"/>
      <w:marTop w:val="0"/>
      <w:marBottom w:val="0"/>
      <w:divBdr>
        <w:top w:val="none" w:sz="0" w:space="0" w:color="auto"/>
        <w:left w:val="none" w:sz="0" w:space="0" w:color="auto"/>
        <w:bottom w:val="none" w:sz="0" w:space="0" w:color="auto"/>
        <w:right w:val="none" w:sz="0" w:space="0" w:color="auto"/>
      </w:divBdr>
    </w:div>
    <w:div w:id="1291353677">
      <w:bodyDiv w:val="1"/>
      <w:marLeft w:val="0"/>
      <w:marRight w:val="0"/>
      <w:marTop w:val="0"/>
      <w:marBottom w:val="0"/>
      <w:divBdr>
        <w:top w:val="none" w:sz="0" w:space="0" w:color="auto"/>
        <w:left w:val="none" w:sz="0" w:space="0" w:color="auto"/>
        <w:bottom w:val="none" w:sz="0" w:space="0" w:color="auto"/>
        <w:right w:val="none" w:sz="0" w:space="0" w:color="auto"/>
      </w:divBdr>
    </w:div>
    <w:div w:id="18652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1CB69-3E44-4E98-9377-4C5742AF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УЖКГ</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Кабинет 10</dc:creator>
  <cp:lastModifiedBy>Пользователь Windows</cp:lastModifiedBy>
  <cp:revision>4</cp:revision>
  <cp:lastPrinted>2019-06-19T10:25:00Z</cp:lastPrinted>
  <dcterms:created xsi:type="dcterms:W3CDTF">2019-07-30T10:50:00Z</dcterms:created>
  <dcterms:modified xsi:type="dcterms:W3CDTF">2019-07-30T10:53:00Z</dcterms:modified>
</cp:coreProperties>
</file>