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80" w:rsidRDefault="00353580" w:rsidP="00AE44F3">
      <w:pPr>
        <w:pStyle w:val="Heading1"/>
        <w:jc w:val="center"/>
        <w:rPr>
          <w:sz w:val="28"/>
          <w:szCs w:val="28"/>
        </w:rPr>
      </w:pPr>
    </w:p>
    <w:p w:rsidR="00353580" w:rsidRDefault="00353580" w:rsidP="00AE44F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53580" w:rsidRDefault="00353580" w:rsidP="00AE44F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53580" w:rsidRDefault="00353580" w:rsidP="00AE44F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rFonts w:ascii="MS Sans Serif" w:hAnsi="MS Sans Serif" w:cs="MS Sans Serif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353580" w:rsidRDefault="00353580" w:rsidP="00AE44F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53580" w:rsidRDefault="00353580" w:rsidP="00AE44F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3849</w:t>
      </w:r>
    </w:p>
    <w:p w:rsidR="00353580" w:rsidRDefault="00353580" w:rsidP="00AE44F3">
      <w:pPr>
        <w:ind w:right="-382" w:firstLine="720"/>
        <w:jc w:val="both"/>
        <w:rPr>
          <w:sz w:val="18"/>
          <w:szCs w:val="18"/>
          <w:lang w:val="uk-UA"/>
        </w:rPr>
      </w:pPr>
    </w:p>
    <w:p w:rsidR="00353580" w:rsidRDefault="00353580" w:rsidP="00AE44F3">
      <w:pPr>
        <w:ind w:right="5810"/>
        <w:jc w:val="both"/>
        <w:rPr>
          <w:b/>
          <w:bCs/>
          <w:lang w:val="uk-UA"/>
        </w:rPr>
      </w:pPr>
    </w:p>
    <w:p w:rsidR="00353580" w:rsidRDefault="00353580" w:rsidP="00AE44F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липня  2019 року</w:t>
      </w:r>
    </w:p>
    <w:p w:rsidR="00353580" w:rsidRDefault="00353580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786"/>
      </w:tblGrid>
      <w:tr w:rsidR="00353580" w:rsidRPr="00C0075B">
        <w:trPr>
          <w:trHeight w:val="929"/>
        </w:trPr>
        <w:tc>
          <w:tcPr>
            <w:tcW w:w="4786" w:type="dxa"/>
          </w:tcPr>
          <w:p w:rsidR="00353580" w:rsidRPr="007D6FF6" w:rsidRDefault="00353580" w:rsidP="00463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припинення </w:t>
            </w:r>
            <w:r>
              <w:rPr>
                <w:color w:val="000000"/>
                <w:lang w:val="uk-UA"/>
              </w:rPr>
              <w:t xml:space="preserve">ПрАТ «Сєвєродонецька міська друкарня» </w:t>
            </w:r>
            <w:r w:rsidRPr="007D6FF6">
              <w:rPr>
                <w:color w:val="000000"/>
                <w:lang w:val="uk-UA"/>
              </w:rPr>
              <w:t>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</w:p>
        </w:tc>
      </w:tr>
    </w:tbl>
    <w:p w:rsidR="00353580" w:rsidRDefault="00353580" w:rsidP="008906A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приватного акціонерного товариства «Сєвєродонецька міська друкарня» (вх. № 42645 від 24.05.2019) про припинення права постійного користування земельною ділянкою для розташування виробничої бази, у зв’язку з вилученням частини земельної ділянки та невнесенням відповідних змін до Державного акту на право постійного користування ІІ-ЛГ № 005078 від 15.06.1999, беручи до уваги, що земельна ділянка надавалась відкритому акціонерному товариству «Сєвєродонецька міська друкарня» (після зміни організаційно-правової форми – приватне акціонерне товариство </w:t>
      </w:r>
      <w:r>
        <w:rPr>
          <w:color w:val="000000"/>
          <w:lang w:val="uk-UA"/>
        </w:rPr>
        <w:t xml:space="preserve">«Сєвєродонецька міська друкарня»), </w:t>
      </w:r>
      <w:r>
        <w:rPr>
          <w:lang w:val="uk-UA"/>
        </w:rPr>
        <w:t>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>
        <w:rPr>
          <w:lang w:val="uk-UA"/>
        </w:rPr>
        <w:t>147</w:t>
      </w:r>
      <w:r w:rsidRPr="0091669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16691">
        <w:rPr>
          <w:lang w:val="uk-UA"/>
        </w:rPr>
        <w:t>від</w:t>
      </w:r>
      <w:r>
        <w:rPr>
          <w:lang w:val="uk-UA"/>
        </w:rPr>
        <w:t xml:space="preserve">  11.06.201</w:t>
      </w:r>
      <w:r w:rsidRPr="00F8684C"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353580" w:rsidRPr="001E1A0F" w:rsidRDefault="00353580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353580" w:rsidRPr="00165C55" w:rsidRDefault="003535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53580" w:rsidRPr="001E1A0F" w:rsidRDefault="003535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353580" w:rsidRDefault="00353580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приватному акціонерному товариству «Сєвєродонецька міська друкарня» право постійного користування на земельну ділянку площею 0,2313 га за адресою: Луганська обл., м. Сєвєродонецьк, вулиця Єгорова, 37, надану рішенням виконавчого комітету Сєвєродонецької міської ради від 15.06.1999 за № 1117, для розташування виробничої бази.</w:t>
      </w:r>
    </w:p>
    <w:p w:rsidR="00353580" w:rsidRDefault="00353580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2. Зобов’язати приватне акціонерне товариство «Сєвєродонецька міська друкарня» повернути Державний акт на право постійного користування земельною ділянкою </w:t>
      </w:r>
      <w:r>
        <w:rPr>
          <w:lang w:val="uk-UA"/>
        </w:rPr>
        <w:t>ІІ – ЛГ № 005078 від 15.06.1999 до  Відділу у м. Сєвєродонецьку Головного управління Держгеокадастру у Луганській області.</w:t>
      </w:r>
    </w:p>
    <w:p w:rsidR="00353580" w:rsidRDefault="00353580" w:rsidP="00D4526F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53580" w:rsidRDefault="00353580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53580" w:rsidRDefault="003535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53580" w:rsidRDefault="0035358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53580" w:rsidRPr="006453CF" w:rsidRDefault="00353580" w:rsidP="001E1A0F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353580" w:rsidRDefault="00353580" w:rsidP="001E1A0F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353580" w:rsidRPr="001E1A0F" w:rsidRDefault="00353580" w:rsidP="001E1A0F">
      <w:pPr>
        <w:widowControl w:val="0"/>
        <w:ind w:left="284"/>
        <w:jc w:val="both"/>
        <w:rPr>
          <w:b/>
          <w:bCs/>
          <w:color w:val="000000"/>
          <w:sz w:val="16"/>
          <w:szCs w:val="16"/>
          <w:lang w:val="uk-UA"/>
        </w:rPr>
      </w:pPr>
    </w:p>
    <w:p w:rsidR="00353580" w:rsidRDefault="00353580" w:rsidP="001E1A0F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p w:rsidR="00353580" w:rsidRDefault="00353580" w:rsidP="001E1A0F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sectPr w:rsidR="00353580" w:rsidSect="008906A4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7AD1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85721"/>
    <w:rsid w:val="000913C9"/>
    <w:rsid w:val="00091870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119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0575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1A0F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05F1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5897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14914"/>
    <w:rsid w:val="00323107"/>
    <w:rsid w:val="00325D51"/>
    <w:rsid w:val="0033037F"/>
    <w:rsid w:val="00332A1B"/>
    <w:rsid w:val="00334E68"/>
    <w:rsid w:val="00341620"/>
    <w:rsid w:val="003469A1"/>
    <w:rsid w:val="00352103"/>
    <w:rsid w:val="00353580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35F1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4CE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145"/>
    <w:rsid w:val="0045264E"/>
    <w:rsid w:val="00452D0A"/>
    <w:rsid w:val="0045345E"/>
    <w:rsid w:val="00455FC5"/>
    <w:rsid w:val="004622E2"/>
    <w:rsid w:val="00463BB5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1212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1F78"/>
    <w:rsid w:val="004D2D8A"/>
    <w:rsid w:val="004D3339"/>
    <w:rsid w:val="004D44FA"/>
    <w:rsid w:val="004D62C8"/>
    <w:rsid w:val="004D67F0"/>
    <w:rsid w:val="004D6ADB"/>
    <w:rsid w:val="004D77D7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04573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3027"/>
    <w:rsid w:val="005A7267"/>
    <w:rsid w:val="005B1EE9"/>
    <w:rsid w:val="005B2101"/>
    <w:rsid w:val="005B4C09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453CF"/>
    <w:rsid w:val="0065076E"/>
    <w:rsid w:val="006509F3"/>
    <w:rsid w:val="00652EC1"/>
    <w:rsid w:val="00652F4E"/>
    <w:rsid w:val="0065326B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6098"/>
    <w:rsid w:val="0068732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3D8A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0998"/>
    <w:rsid w:val="00763EF7"/>
    <w:rsid w:val="007653DC"/>
    <w:rsid w:val="007707B9"/>
    <w:rsid w:val="00771DA9"/>
    <w:rsid w:val="00772698"/>
    <w:rsid w:val="0077391E"/>
    <w:rsid w:val="00773B80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3D9E"/>
    <w:rsid w:val="007C4851"/>
    <w:rsid w:val="007C48EA"/>
    <w:rsid w:val="007D1481"/>
    <w:rsid w:val="007D157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6F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6A4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5A0F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17905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3FC9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332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3157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4F3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2DA7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5937"/>
    <w:rsid w:val="00C0075B"/>
    <w:rsid w:val="00C01CAC"/>
    <w:rsid w:val="00C01E53"/>
    <w:rsid w:val="00C05E6E"/>
    <w:rsid w:val="00C0717F"/>
    <w:rsid w:val="00C074C9"/>
    <w:rsid w:val="00C07E47"/>
    <w:rsid w:val="00C13E27"/>
    <w:rsid w:val="00C169C7"/>
    <w:rsid w:val="00C1725B"/>
    <w:rsid w:val="00C207B7"/>
    <w:rsid w:val="00C21099"/>
    <w:rsid w:val="00C22CBD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658"/>
    <w:rsid w:val="00C569E1"/>
    <w:rsid w:val="00C602E9"/>
    <w:rsid w:val="00C63406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10F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26F"/>
    <w:rsid w:val="00D4566E"/>
    <w:rsid w:val="00D470B4"/>
    <w:rsid w:val="00D474AD"/>
    <w:rsid w:val="00D477EE"/>
    <w:rsid w:val="00D47CD7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0FBD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8CA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169D9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0EE7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4B1E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34D7"/>
    <w:rsid w:val="00F341AA"/>
    <w:rsid w:val="00F35469"/>
    <w:rsid w:val="00F35667"/>
    <w:rsid w:val="00F3577B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684C"/>
    <w:rsid w:val="00F909B5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30E4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1394</Words>
  <Characters>796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2019-07-29T12:40:00Z</cp:lastPrinted>
  <dcterms:created xsi:type="dcterms:W3CDTF">2019-06-11T07:50:00Z</dcterms:created>
  <dcterms:modified xsi:type="dcterms:W3CDTF">2019-07-29T12:40:00Z</dcterms:modified>
</cp:coreProperties>
</file>