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1B32F5">
      <w:pPr>
        <w:pStyle w:val="11"/>
        <w:keepNext w:val="0"/>
        <w:widowControl/>
      </w:pPr>
      <w:r>
        <w:t>СЄВЄРОДОНЕЦЬКА МІСЬКА РАДА</w:t>
      </w:r>
    </w:p>
    <w:p w:rsidR="00E3723E" w:rsidRDefault="00E3723E" w:rsidP="001B32F5">
      <w:pPr>
        <w:pStyle w:val="11"/>
        <w:keepNext w:val="0"/>
        <w:widowControl/>
      </w:pPr>
      <w:r>
        <w:t>СЬОМОГО СКЛИКАННЯ</w:t>
      </w:r>
    </w:p>
    <w:p w:rsidR="00E3723E" w:rsidRDefault="00E3723E" w:rsidP="001B32F5">
      <w:pPr>
        <w:pStyle w:val="11"/>
        <w:keepNext w:val="0"/>
        <w:widowControl/>
      </w:pPr>
      <w:r>
        <w:t>Сімдесят сьома (позачергова) сесія</w:t>
      </w:r>
    </w:p>
    <w:p w:rsidR="00E3723E" w:rsidRDefault="00E3723E" w:rsidP="001B32F5">
      <w:pPr>
        <w:jc w:val="both"/>
        <w:rPr>
          <w:b/>
          <w:bCs/>
          <w:shd w:val="clear" w:color="auto" w:fill="00FF00"/>
          <w:lang w:val="uk-UA"/>
        </w:rPr>
      </w:pPr>
    </w:p>
    <w:p w:rsidR="00E3723E" w:rsidRDefault="00E3723E" w:rsidP="001B32F5">
      <w:pPr>
        <w:pStyle w:val="11"/>
        <w:widowControl/>
      </w:pPr>
      <w:r>
        <w:t>РІШЕННЯ № 4489</w:t>
      </w:r>
    </w:p>
    <w:p w:rsidR="00E3723E" w:rsidRPr="00892B74" w:rsidRDefault="00E3723E" w:rsidP="001B32F5">
      <w:pPr>
        <w:rPr>
          <w:lang w:val="uk-UA"/>
        </w:rPr>
      </w:pPr>
    </w:p>
    <w:p w:rsidR="00E3723E" w:rsidRPr="001E4E16" w:rsidRDefault="00E3723E" w:rsidP="001B32F5">
      <w:pPr>
        <w:jc w:val="both"/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“</w:t>
      </w:r>
      <w:r>
        <w:rPr>
          <w:sz w:val="24"/>
          <w:szCs w:val="24"/>
          <w:lang w:val="uk-UA"/>
        </w:rPr>
        <w:t>22</w:t>
      </w:r>
      <w:r w:rsidRPr="001E4E16">
        <w:rPr>
          <w:sz w:val="24"/>
          <w:szCs w:val="24"/>
          <w:lang w:val="uk-UA"/>
        </w:rPr>
        <w:t xml:space="preserve">” </w:t>
      </w:r>
      <w:r>
        <w:rPr>
          <w:sz w:val="24"/>
          <w:szCs w:val="24"/>
          <w:lang w:val="uk-UA"/>
        </w:rPr>
        <w:t xml:space="preserve">січня </w:t>
      </w:r>
      <w:r w:rsidRPr="001E4E16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20</w:t>
      </w:r>
      <w:r w:rsidRPr="001E4E16">
        <w:rPr>
          <w:sz w:val="24"/>
          <w:szCs w:val="24"/>
          <w:lang w:val="uk-UA"/>
        </w:rPr>
        <w:t xml:space="preserve"> року</w:t>
      </w:r>
    </w:p>
    <w:p w:rsidR="00E3723E" w:rsidRPr="001E4E16" w:rsidRDefault="00E3723E" w:rsidP="001B32F5">
      <w:pPr>
        <w:spacing w:line="360" w:lineRule="auto"/>
        <w:jc w:val="both"/>
        <w:rPr>
          <w:b/>
          <w:bCs/>
          <w:sz w:val="24"/>
          <w:szCs w:val="24"/>
          <w:lang w:val="uk-UA"/>
        </w:rPr>
      </w:pPr>
      <w:r w:rsidRPr="001E4E16">
        <w:rPr>
          <w:b/>
          <w:bCs/>
          <w:sz w:val="24"/>
          <w:szCs w:val="24"/>
          <w:lang w:val="uk-UA"/>
        </w:rPr>
        <w:t>м. Сєвєродонецьк</w:t>
      </w:r>
    </w:p>
    <w:p w:rsidR="00E3723E" w:rsidRDefault="00E3723E" w:rsidP="001B32F5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 xml:space="preserve">внесення доповнень до рішення </w:t>
      </w:r>
    </w:p>
    <w:p w:rsidR="00E3723E" w:rsidRDefault="00E3723E" w:rsidP="001B32F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56-ї сесії міської ради від 09.01.2019 року № 3045</w:t>
      </w:r>
    </w:p>
    <w:p w:rsidR="00E3723E" w:rsidRPr="001E4E16" w:rsidRDefault="00E3723E" w:rsidP="001B32F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«Про </w:t>
      </w:r>
      <w:r w:rsidRPr="001E4E16">
        <w:rPr>
          <w:sz w:val="24"/>
          <w:szCs w:val="24"/>
          <w:lang w:val="uk-UA"/>
        </w:rPr>
        <w:t xml:space="preserve">затвердження «Програми капітального </w:t>
      </w:r>
    </w:p>
    <w:p w:rsidR="00E3723E" w:rsidRPr="001E4E16" w:rsidRDefault="00E3723E" w:rsidP="001B32F5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 xml:space="preserve">будівництва, реконструкції та капітального  </w:t>
      </w:r>
    </w:p>
    <w:p w:rsidR="00E3723E" w:rsidRPr="001E4E16" w:rsidRDefault="00E3723E" w:rsidP="001B32F5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ремонту об’єктів інфраструктури</w:t>
      </w:r>
    </w:p>
    <w:p w:rsidR="00E3723E" w:rsidRPr="001E4E16" w:rsidRDefault="00E3723E" w:rsidP="001B32F5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міста Сєвєродонецька на 201</w:t>
      </w:r>
      <w:r>
        <w:rPr>
          <w:sz w:val="24"/>
          <w:szCs w:val="24"/>
          <w:lang w:val="uk-UA"/>
        </w:rPr>
        <w:t>9</w:t>
      </w:r>
      <w:r w:rsidRPr="001E4E16">
        <w:rPr>
          <w:sz w:val="24"/>
          <w:szCs w:val="24"/>
          <w:lang w:val="uk-UA"/>
        </w:rPr>
        <w:t xml:space="preserve"> рік» </w:t>
      </w:r>
    </w:p>
    <w:p w:rsidR="00E3723E" w:rsidRPr="001E4E16" w:rsidRDefault="00E3723E" w:rsidP="001B32F5">
      <w:pPr>
        <w:ind w:right="4820"/>
        <w:jc w:val="both"/>
        <w:rPr>
          <w:b/>
          <w:bCs/>
          <w:sz w:val="24"/>
          <w:szCs w:val="24"/>
          <w:lang w:val="uk-UA"/>
        </w:rPr>
      </w:pPr>
    </w:p>
    <w:p w:rsidR="00E3723E" w:rsidRPr="001E4E16" w:rsidRDefault="00E3723E" w:rsidP="001B32F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1E4E16">
        <w:rPr>
          <w:sz w:val="24"/>
          <w:szCs w:val="24"/>
          <w:lang w:val="uk-UA"/>
        </w:rPr>
        <w:t>Керуючись ст.26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 і, розглянувши звернення начальника ВКБ про внесення доповнень до рішення 56-ї сесії міськради від 09.01.2019 року № 3045 «Про </w:t>
      </w:r>
      <w:r w:rsidRPr="001E4E16">
        <w:rPr>
          <w:sz w:val="24"/>
          <w:szCs w:val="24"/>
          <w:lang w:val="uk-UA"/>
        </w:rPr>
        <w:t>затвердження «Програми капітального будівництва, реконструкції та капітального ремонту об’єктів інфраструктури</w:t>
      </w:r>
      <w:r>
        <w:rPr>
          <w:sz w:val="24"/>
          <w:szCs w:val="24"/>
          <w:lang w:val="uk-UA"/>
        </w:rPr>
        <w:t xml:space="preserve"> </w:t>
      </w:r>
      <w:r w:rsidRPr="001E4E16">
        <w:rPr>
          <w:sz w:val="24"/>
          <w:szCs w:val="24"/>
          <w:lang w:val="uk-UA"/>
        </w:rPr>
        <w:t>міста Сєвєродонецька на 201</w:t>
      </w:r>
      <w:r>
        <w:rPr>
          <w:sz w:val="24"/>
          <w:szCs w:val="24"/>
          <w:lang w:val="uk-UA"/>
        </w:rPr>
        <w:t>9</w:t>
      </w:r>
      <w:r w:rsidRPr="001E4E16">
        <w:rPr>
          <w:sz w:val="24"/>
          <w:szCs w:val="24"/>
          <w:lang w:val="uk-UA"/>
        </w:rPr>
        <w:t xml:space="preserve"> рік», Сєвєродонецька міська рада</w:t>
      </w:r>
    </w:p>
    <w:p w:rsidR="00E3723E" w:rsidRPr="001E4E16" w:rsidRDefault="00E3723E" w:rsidP="001B32F5">
      <w:pPr>
        <w:jc w:val="both"/>
        <w:rPr>
          <w:sz w:val="24"/>
          <w:szCs w:val="24"/>
          <w:shd w:val="clear" w:color="auto" w:fill="00FF00"/>
          <w:lang w:val="uk-UA"/>
        </w:rPr>
      </w:pPr>
    </w:p>
    <w:p w:rsidR="00E3723E" w:rsidRPr="001E4E16" w:rsidRDefault="00E3723E" w:rsidP="001B32F5">
      <w:pPr>
        <w:ind w:firstLine="708"/>
        <w:jc w:val="both"/>
        <w:rPr>
          <w:b/>
          <w:bCs/>
          <w:sz w:val="24"/>
          <w:szCs w:val="24"/>
          <w:lang w:val="uk-UA"/>
        </w:rPr>
      </w:pPr>
      <w:r w:rsidRPr="001E4E16">
        <w:rPr>
          <w:b/>
          <w:bCs/>
          <w:sz w:val="24"/>
          <w:szCs w:val="24"/>
          <w:lang w:val="uk-UA"/>
        </w:rPr>
        <w:t>ВИРІШИЛА:</w:t>
      </w:r>
    </w:p>
    <w:p w:rsidR="00E3723E" w:rsidRPr="00946AC8" w:rsidRDefault="00E3723E" w:rsidP="001B32F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Внести доповнення в розділ 6 </w:t>
      </w:r>
      <w:r w:rsidRPr="001E4E16">
        <w:rPr>
          <w:sz w:val="24"/>
          <w:szCs w:val="24"/>
          <w:lang w:val="uk-UA"/>
        </w:rPr>
        <w:t>«Програми капітального будівництва, реконструкції та капітального ремонту об’єктів інфраструктури</w:t>
      </w:r>
      <w:r>
        <w:rPr>
          <w:sz w:val="24"/>
          <w:szCs w:val="24"/>
          <w:lang w:val="uk-UA"/>
        </w:rPr>
        <w:t xml:space="preserve"> </w:t>
      </w:r>
      <w:r w:rsidRPr="001E4E16">
        <w:rPr>
          <w:sz w:val="24"/>
          <w:szCs w:val="24"/>
          <w:lang w:val="uk-UA"/>
        </w:rPr>
        <w:t>міста Сєвєродонецька на 201</w:t>
      </w:r>
      <w:r>
        <w:rPr>
          <w:sz w:val="24"/>
          <w:szCs w:val="24"/>
          <w:lang w:val="uk-UA"/>
        </w:rPr>
        <w:t>9</w:t>
      </w:r>
      <w:r w:rsidRPr="001E4E16">
        <w:rPr>
          <w:sz w:val="24"/>
          <w:szCs w:val="24"/>
          <w:lang w:val="uk-UA"/>
        </w:rPr>
        <w:t xml:space="preserve"> рік»,</w:t>
      </w:r>
      <w:r>
        <w:rPr>
          <w:sz w:val="24"/>
          <w:szCs w:val="24"/>
          <w:lang w:val="uk-UA"/>
        </w:rPr>
        <w:t xml:space="preserve"> затвердженої рішенням 56-ї сесії міськради від 09.01.2019 року № 3045 та у зв’язку з цим внести зміни до паспорту, до розділу 6, до розділу 7, до розділу 9 до підрозділів «Показник витрат», «Показники продукту», «Показник ефективності», «Показник якості» </w:t>
      </w:r>
      <w:r w:rsidRPr="001E4E16">
        <w:rPr>
          <w:sz w:val="24"/>
          <w:szCs w:val="24"/>
          <w:lang w:val="uk-UA"/>
        </w:rPr>
        <w:t>«Програми капітального будівництва, реконструкції та капітального ремонту об’єктів інфраструктури</w:t>
      </w:r>
      <w:r>
        <w:rPr>
          <w:sz w:val="24"/>
          <w:szCs w:val="24"/>
          <w:lang w:val="uk-UA"/>
        </w:rPr>
        <w:t xml:space="preserve"> </w:t>
      </w:r>
      <w:r w:rsidRPr="001E4E16">
        <w:rPr>
          <w:sz w:val="24"/>
          <w:szCs w:val="24"/>
          <w:lang w:val="uk-UA"/>
        </w:rPr>
        <w:t>міста Сєвєродонецька на 201</w:t>
      </w:r>
      <w:r>
        <w:rPr>
          <w:sz w:val="24"/>
          <w:szCs w:val="24"/>
          <w:lang w:val="uk-UA"/>
        </w:rPr>
        <w:t>9</w:t>
      </w:r>
      <w:r w:rsidRPr="001E4E16">
        <w:rPr>
          <w:sz w:val="24"/>
          <w:szCs w:val="24"/>
          <w:lang w:val="uk-UA"/>
        </w:rPr>
        <w:t xml:space="preserve"> рік»</w:t>
      </w:r>
      <w:r>
        <w:rPr>
          <w:sz w:val="24"/>
          <w:szCs w:val="24"/>
          <w:lang w:val="uk-UA"/>
        </w:rPr>
        <w:t xml:space="preserve"> (Додаток – 20 арк.)</w:t>
      </w:r>
    </w:p>
    <w:p w:rsidR="00E3723E" w:rsidRPr="001E4E16" w:rsidRDefault="00E3723E" w:rsidP="001B32F5">
      <w:pPr>
        <w:tabs>
          <w:tab w:val="left" w:pos="28"/>
        </w:tabs>
        <w:suppressAutoHyphens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1E4E16">
        <w:rPr>
          <w:sz w:val="24"/>
          <w:szCs w:val="24"/>
          <w:lang w:val="uk-UA"/>
        </w:rPr>
        <w:t>Рішення підлягає оприлюдненню.</w:t>
      </w:r>
    </w:p>
    <w:p w:rsidR="00E3723E" w:rsidRPr="001E4E16" w:rsidRDefault="00E3723E" w:rsidP="001B32F5">
      <w:pPr>
        <w:tabs>
          <w:tab w:val="left" w:pos="28"/>
        </w:tabs>
        <w:suppressAutoHyphens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Pr="001E4E16">
        <w:rPr>
          <w:sz w:val="24"/>
          <w:szCs w:val="24"/>
          <w:lang w:val="uk-UA"/>
        </w:rPr>
        <w:t xml:space="preserve"> Контроль за виконанням даного рішення покласти на постійну комісію ради з питань планування бюджету та фінансів.</w:t>
      </w:r>
    </w:p>
    <w:p w:rsidR="00E3723E" w:rsidRDefault="00E3723E" w:rsidP="001B32F5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E3723E" w:rsidRPr="001E4E16" w:rsidRDefault="00E3723E" w:rsidP="001B32F5">
      <w:pPr>
        <w:pStyle w:val="Heading1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E4E1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3723E" w:rsidRDefault="00E3723E" w:rsidP="001B32F5">
      <w:pPr>
        <w:pStyle w:val="Heading1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 ради,</w:t>
      </w:r>
      <w:r w:rsidRPr="001E4E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D7A">
        <w:rPr>
          <w:rFonts w:ascii="Times New Roman" w:hAnsi="Times New Roman" w:cs="Times New Roman"/>
          <w:sz w:val="24"/>
          <w:szCs w:val="24"/>
        </w:rPr>
        <w:t>В</w:t>
      </w:r>
      <w:r w:rsidRPr="00A46D7A">
        <w:rPr>
          <w:rFonts w:ascii="Times New Roman" w:hAnsi="Times New Roman" w:cs="Times New Roman"/>
          <w:sz w:val="24"/>
          <w:szCs w:val="24"/>
          <w:lang w:val="uk-UA"/>
        </w:rPr>
        <w:t>ячеслав</w:t>
      </w:r>
      <w:r w:rsidRPr="00A46D7A">
        <w:rPr>
          <w:rFonts w:ascii="Times New Roman" w:hAnsi="Times New Roman" w:cs="Times New Roman"/>
          <w:sz w:val="24"/>
          <w:szCs w:val="24"/>
        </w:rPr>
        <w:t xml:space="preserve"> </w:t>
      </w:r>
      <w:r w:rsidRPr="00A46D7A">
        <w:rPr>
          <w:rFonts w:ascii="Times New Roman" w:hAnsi="Times New Roman" w:cs="Times New Roman"/>
          <w:sz w:val="24"/>
          <w:szCs w:val="24"/>
          <w:lang w:val="uk-UA"/>
        </w:rPr>
        <w:t>ТКАЧУК</w:t>
      </w:r>
    </w:p>
    <w:p w:rsidR="00E3723E" w:rsidRPr="00A46D7A" w:rsidRDefault="00E3723E" w:rsidP="001B32F5">
      <w:pPr>
        <w:rPr>
          <w:b/>
          <w:bCs/>
          <w:lang w:val="uk-UA"/>
        </w:rPr>
      </w:pPr>
      <w:r>
        <w:rPr>
          <w:lang w:val="uk-UA"/>
        </w:rPr>
        <w:t xml:space="preserve">          </w:t>
      </w:r>
      <w:r w:rsidRPr="00A46D7A">
        <w:rPr>
          <w:sz w:val="24"/>
          <w:szCs w:val="24"/>
          <w:lang w:val="uk-UA"/>
        </w:rPr>
        <w:t>в</w:t>
      </w:r>
      <w:r w:rsidRPr="00A46D7A">
        <w:rPr>
          <w:b/>
          <w:bCs/>
          <w:sz w:val="24"/>
          <w:szCs w:val="24"/>
          <w:lang w:val="uk-UA"/>
        </w:rPr>
        <w:t>.о. м</w:t>
      </w:r>
      <w:r w:rsidRPr="00A46D7A">
        <w:rPr>
          <w:b/>
          <w:bCs/>
          <w:sz w:val="24"/>
          <w:szCs w:val="24"/>
        </w:rPr>
        <w:t>іськ</w:t>
      </w:r>
      <w:r w:rsidRPr="00A46D7A">
        <w:rPr>
          <w:b/>
          <w:bCs/>
          <w:sz w:val="24"/>
          <w:szCs w:val="24"/>
          <w:lang w:val="uk-UA"/>
        </w:rPr>
        <w:t>ого</w:t>
      </w:r>
      <w:r w:rsidRPr="00A46D7A">
        <w:rPr>
          <w:b/>
          <w:bCs/>
          <w:sz w:val="24"/>
          <w:szCs w:val="24"/>
        </w:rPr>
        <w:t xml:space="preserve"> голов</w:t>
      </w:r>
      <w:r w:rsidRPr="00A46D7A">
        <w:rPr>
          <w:b/>
          <w:bCs/>
          <w:sz w:val="24"/>
          <w:szCs w:val="24"/>
          <w:lang w:val="uk-UA"/>
        </w:rPr>
        <w:t>и</w:t>
      </w: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рішення 77-ої (позачергової) сесії </w:t>
      </w: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міської ради</w:t>
      </w:r>
    </w:p>
    <w:p w:rsidR="00E3723E" w:rsidRDefault="00E3723E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«22» січня 2020 року № 4489</w:t>
      </w:r>
    </w:p>
    <w:p w:rsidR="00E3723E" w:rsidRPr="00BF5D86" w:rsidRDefault="00E3723E" w:rsidP="00076BD0">
      <w:pPr>
        <w:ind w:left="6480" w:right="-285" w:hanging="1944"/>
        <w:jc w:val="both"/>
        <w:rPr>
          <w:sz w:val="24"/>
          <w:szCs w:val="24"/>
          <w:lang w:val="uk-UA"/>
        </w:rPr>
      </w:pPr>
    </w:p>
    <w:p w:rsidR="00E3723E" w:rsidRDefault="00E3723E" w:rsidP="00076BD0">
      <w:pPr>
        <w:ind w:left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1.</w:t>
      </w:r>
      <w:r w:rsidRPr="00D9358B">
        <w:rPr>
          <w:b/>
          <w:bCs/>
          <w:lang w:val="uk-UA"/>
        </w:rPr>
        <w:t xml:space="preserve"> Паспорт </w:t>
      </w:r>
    </w:p>
    <w:p w:rsidR="00E3723E" w:rsidRPr="00D9358B" w:rsidRDefault="00E3723E" w:rsidP="00076BD0">
      <w:pPr>
        <w:ind w:left="720"/>
        <w:jc w:val="center"/>
        <w:rPr>
          <w:b/>
          <w:bCs/>
          <w:lang w:val="uk-UA"/>
        </w:rPr>
      </w:pPr>
      <w:r w:rsidRPr="00D9358B">
        <w:rPr>
          <w:b/>
          <w:bCs/>
          <w:lang w:val="uk-UA"/>
        </w:rPr>
        <w:t>Програми</w:t>
      </w:r>
      <w:r>
        <w:rPr>
          <w:b/>
          <w:bCs/>
          <w:lang w:val="uk-UA"/>
        </w:rPr>
        <w:t xml:space="preserve"> капітального </w:t>
      </w:r>
      <w:r w:rsidRPr="00D9358B">
        <w:rPr>
          <w:b/>
          <w:bCs/>
          <w:lang w:val="uk-UA"/>
        </w:rPr>
        <w:t xml:space="preserve">будівництва, реконструкції та 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>ремонту об’єктів інфраструктури</w:t>
      </w:r>
      <w:r>
        <w:rPr>
          <w:b/>
          <w:bCs/>
          <w:lang w:val="uk-UA"/>
        </w:rPr>
        <w:t xml:space="preserve"> м.Сєвєродонецька</w:t>
      </w:r>
      <w:r w:rsidRPr="00D9358B">
        <w:rPr>
          <w:b/>
          <w:bCs/>
          <w:lang w:val="uk-UA"/>
        </w:rPr>
        <w:t xml:space="preserve"> на 201</w:t>
      </w:r>
      <w:r>
        <w:rPr>
          <w:b/>
          <w:bCs/>
          <w:lang w:val="uk-UA"/>
        </w:rPr>
        <w:t>9</w:t>
      </w:r>
      <w:r w:rsidRPr="00D9358B">
        <w:rPr>
          <w:b/>
          <w:bCs/>
          <w:lang w:val="uk-UA"/>
        </w:rPr>
        <w:t xml:space="preserve"> р</w:t>
      </w:r>
      <w:r>
        <w:rPr>
          <w:b/>
          <w:bCs/>
          <w:lang w:val="uk-UA"/>
        </w:rPr>
        <w:t>ік</w:t>
      </w:r>
    </w:p>
    <w:p w:rsidR="00E3723E" w:rsidRPr="00D9358B" w:rsidRDefault="00E3723E" w:rsidP="00076BD0">
      <w:pPr>
        <w:jc w:val="center"/>
        <w:rPr>
          <w:b/>
          <w:bCs/>
          <w:lang w:val="uk-UA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5245"/>
      </w:tblGrid>
      <w:tr w:rsidR="00E3723E" w:rsidRPr="00D9358B">
        <w:tc>
          <w:tcPr>
            <w:tcW w:w="567" w:type="dxa"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E3723E" w:rsidRPr="00D9358B">
        <w:tc>
          <w:tcPr>
            <w:tcW w:w="567" w:type="dxa"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>
              <w:rPr>
                <w:sz w:val="24"/>
                <w:szCs w:val="24"/>
                <w:lang w:val="uk-UA"/>
              </w:rPr>
              <w:t>27</w:t>
            </w:r>
            <w:r w:rsidRPr="005D19F7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Pr="005D19F7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5D19F7">
              <w:rPr>
                <w:sz w:val="24"/>
                <w:szCs w:val="24"/>
                <w:lang w:val="uk-UA"/>
              </w:rPr>
              <w:t xml:space="preserve"> № </w:t>
            </w:r>
            <w:r>
              <w:rPr>
                <w:sz w:val="24"/>
                <w:szCs w:val="24"/>
                <w:lang w:val="uk-UA"/>
              </w:rPr>
              <w:t>224</w:t>
            </w:r>
            <w:r w:rsidRPr="005D19F7">
              <w:rPr>
                <w:sz w:val="24"/>
                <w:szCs w:val="24"/>
                <w:lang w:val="uk-UA"/>
              </w:rPr>
              <w:t xml:space="preserve"> «Про розробку міських цільових та інших програм на 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5D19F7">
              <w:rPr>
                <w:sz w:val="24"/>
                <w:szCs w:val="24"/>
                <w:lang w:val="uk-UA"/>
              </w:rPr>
              <w:t xml:space="preserve"> рік» </w:t>
            </w:r>
          </w:p>
        </w:tc>
      </w:tr>
      <w:tr w:rsidR="00E3723E" w:rsidRPr="001B32F5">
        <w:tc>
          <w:tcPr>
            <w:tcW w:w="567" w:type="dxa"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E3723E" w:rsidRPr="001B32F5">
        <w:tc>
          <w:tcPr>
            <w:tcW w:w="567" w:type="dxa"/>
            <w:vAlign w:val="center"/>
          </w:tcPr>
          <w:p w:rsidR="00E3723E" w:rsidRPr="00D9358B" w:rsidRDefault="00E3723E" w:rsidP="00895BD0">
            <w:pPr>
              <w:ind w:left="-108" w:right="-108"/>
              <w:jc w:val="center"/>
              <w:rPr>
                <w:lang w:val="uk-UA"/>
              </w:rPr>
            </w:pPr>
            <w:r w:rsidRPr="00D9358B"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E3723E" w:rsidRPr="001B32F5">
        <w:tc>
          <w:tcPr>
            <w:tcW w:w="567" w:type="dxa"/>
            <w:vAlign w:val="center"/>
          </w:tcPr>
          <w:p w:rsidR="00E3723E" w:rsidRPr="00D9358B" w:rsidRDefault="00E3723E" w:rsidP="00895BD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Розпорядник бюджетних коштів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E3723E" w:rsidRPr="00D9358B">
        <w:tc>
          <w:tcPr>
            <w:tcW w:w="567" w:type="dxa"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tabs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Підрядні організації  </w:t>
            </w:r>
          </w:p>
        </w:tc>
      </w:tr>
      <w:tr w:rsidR="00E3723E" w:rsidRPr="001B32F5">
        <w:tc>
          <w:tcPr>
            <w:tcW w:w="567" w:type="dxa"/>
            <w:vAlign w:val="center"/>
          </w:tcPr>
          <w:p w:rsidR="00E3723E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tabs>
                <w:tab w:val="left" w:pos="713"/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Мета програми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Виконання пріоритетних завдань економічного й соціального розвитку міста шляхом капітального будівництва, реконструкції та капітального ремонту об’єктів соціальної інфраструктури та будівництва житла.</w:t>
            </w:r>
          </w:p>
        </w:tc>
      </w:tr>
      <w:tr w:rsidR="00E3723E" w:rsidRPr="00D9358B">
        <w:tc>
          <w:tcPr>
            <w:tcW w:w="567" w:type="dxa"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5D19F7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E3723E" w:rsidRPr="00D9358B">
        <w:tc>
          <w:tcPr>
            <w:tcW w:w="567" w:type="dxa"/>
            <w:vMerge w:val="restart"/>
            <w:vAlign w:val="center"/>
          </w:tcPr>
          <w:p w:rsidR="00E3723E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Загальний обсяг фінансо</w:t>
            </w:r>
            <w:r w:rsidRPr="00894A42">
              <w:rPr>
                <w:sz w:val="26"/>
                <w:szCs w:val="26"/>
                <w:lang w:val="uk-UA"/>
              </w:rPr>
              <w:softHyphen/>
              <w:t>вих ресурсів, у тому числі: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tabs>
                <w:tab w:val="left" w:pos="6284"/>
              </w:tabs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127 630,201</w:t>
            </w:r>
            <w:r w:rsidRPr="005D19F7"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E3723E" w:rsidRPr="00D9358B">
        <w:tc>
          <w:tcPr>
            <w:tcW w:w="567" w:type="dxa"/>
            <w:vMerge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82 958,325</w:t>
            </w:r>
            <w:r w:rsidRPr="005D19F7"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E3723E" w:rsidRPr="00D9358B">
        <w:tc>
          <w:tcPr>
            <w:tcW w:w="567" w:type="dxa"/>
            <w:vMerge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коштів державного бюджету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30 617,412 тис.грн.</w:t>
            </w:r>
          </w:p>
        </w:tc>
      </w:tr>
      <w:tr w:rsidR="00E3723E" w:rsidRPr="00D9358B">
        <w:tc>
          <w:tcPr>
            <w:tcW w:w="567" w:type="dxa"/>
            <w:vMerge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Європейського інвестиційного банку</w:t>
            </w:r>
          </w:p>
        </w:tc>
        <w:tc>
          <w:tcPr>
            <w:tcW w:w="5245" w:type="dxa"/>
            <w:vAlign w:val="center"/>
          </w:tcPr>
          <w:p w:rsidR="00E3723E" w:rsidRDefault="00E3723E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14 054,464 тис.грн.</w:t>
            </w:r>
          </w:p>
        </w:tc>
      </w:tr>
      <w:tr w:rsidR="00E3723E" w:rsidRPr="001B32F5">
        <w:tc>
          <w:tcPr>
            <w:tcW w:w="567" w:type="dxa"/>
            <w:vAlign w:val="center"/>
          </w:tcPr>
          <w:p w:rsidR="00E3723E" w:rsidRPr="00D9358B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5D19F7">
              <w:rPr>
                <w:sz w:val="24"/>
                <w:szCs w:val="24"/>
                <w:lang w:val="uk-UA"/>
              </w:rPr>
              <w:t xml:space="preserve">тримання об’єктів міста в належному стані, забезпечення безпеки дорожнього руху, </w:t>
            </w:r>
            <w:r>
              <w:rPr>
                <w:sz w:val="24"/>
                <w:szCs w:val="24"/>
                <w:lang w:val="uk-UA"/>
              </w:rPr>
              <w:t xml:space="preserve">забезпечення транспортного сполучення міста, забезпечення безперебійного руху автотранспорту, відновлення гідрологічного та санітарного стану р.Борова, забезпечення безперебійного електропостачання, забезпечення потреб дітей у спорті, </w:t>
            </w:r>
            <w:r w:rsidRPr="005D19F7">
              <w:rPr>
                <w:sz w:val="24"/>
                <w:szCs w:val="24"/>
                <w:lang w:val="uk-UA"/>
              </w:rPr>
              <w:t xml:space="preserve">підвищення енергоефективності, забезпечення </w:t>
            </w:r>
            <w:r>
              <w:rPr>
                <w:sz w:val="24"/>
                <w:szCs w:val="24"/>
                <w:lang w:val="uk-UA"/>
              </w:rPr>
              <w:t>культурного дозвілля дітей та молоді, забезпечення реалізації проектів Європейського інвестиційного банку</w:t>
            </w:r>
          </w:p>
        </w:tc>
      </w:tr>
      <w:tr w:rsidR="00E3723E" w:rsidRPr="00D9358B">
        <w:tc>
          <w:tcPr>
            <w:tcW w:w="567" w:type="dxa"/>
            <w:vAlign w:val="center"/>
          </w:tcPr>
          <w:p w:rsidR="00E3723E" w:rsidRDefault="00E3723E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E3723E" w:rsidRPr="00894A42" w:rsidRDefault="00E3723E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245" w:type="dxa"/>
            <w:vAlign w:val="center"/>
          </w:tcPr>
          <w:p w:rsidR="00E3723E" w:rsidRPr="005D19F7" w:rsidRDefault="00E3723E" w:rsidP="00895BD0">
            <w:pPr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</w:tbl>
    <w:p w:rsidR="00E3723E" w:rsidRDefault="00E3723E" w:rsidP="00076BD0">
      <w:pPr>
        <w:rPr>
          <w:b/>
          <w:bCs/>
          <w:color w:val="000000"/>
          <w:sz w:val="20"/>
          <w:szCs w:val="20"/>
        </w:rPr>
        <w:sectPr w:rsidR="00E3723E" w:rsidSect="00895BD0">
          <w:footerReference w:type="default" r:id="rId7"/>
          <w:pgSz w:w="11906" w:h="16838"/>
          <w:pgMar w:top="425" w:right="851" w:bottom="425" w:left="1701" w:header="709" w:footer="709" w:gutter="0"/>
          <w:pgNumType w:start="1"/>
          <w:cols w:space="708"/>
          <w:titlePg/>
          <w:docGrid w:linePitch="381"/>
        </w:sectPr>
      </w:pPr>
    </w:p>
    <w:p w:rsidR="00E3723E" w:rsidRDefault="00E3723E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E3723E" w:rsidRDefault="00E3723E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E3723E" w:rsidRDefault="00E3723E" w:rsidP="00702FFA">
      <w:pPr>
        <w:rPr>
          <w:b/>
          <w:bCs/>
          <w:color w:val="000000"/>
          <w:sz w:val="20"/>
          <w:szCs w:val="20"/>
        </w:rPr>
        <w:sectPr w:rsidR="00E3723E" w:rsidSect="007C50D7">
          <w:pgSz w:w="11906" w:h="16838"/>
          <w:pgMar w:top="425" w:right="851" w:bottom="28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5202" w:type="dxa"/>
        <w:tblInd w:w="-106" w:type="dxa"/>
        <w:tblLook w:val="00A0"/>
      </w:tblPr>
      <w:tblGrid>
        <w:gridCol w:w="10"/>
        <w:gridCol w:w="508"/>
        <w:gridCol w:w="3673"/>
        <w:gridCol w:w="891"/>
        <w:gridCol w:w="574"/>
        <w:gridCol w:w="556"/>
        <w:gridCol w:w="498"/>
        <w:gridCol w:w="877"/>
        <w:gridCol w:w="623"/>
        <w:gridCol w:w="867"/>
        <w:gridCol w:w="989"/>
        <w:gridCol w:w="747"/>
        <w:gridCol w:w="1128"/>
        <w:gridCol w:w="974"/>
        <w:gridCol w:w="948"/>
        <w:gridCol w:w="1143"/>
        <w:gridCol w:w="1339"/>
      </w:tblGrid>
      <w:tr w:rsidR="00E3723E" w:rsidRPr="00702FFA">
        <w:trPr>
          <w:trHeight w:val="300"/>
        </w:trPr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2FFA">
              <w:rPr>
                <w:b/>
                <w:bCs/>
                <w:color w:val="000000"/>
                <w:sz w:val="20"/>
                <w:szCs w:val="20"/>
              </w:rPr>
              <w:t>6. НАПРЯМИ ДІЯЛЬНОСТІ, ЗАВДАННЯ ТА ЗАХОДИ ПРОГРАМИ (перелік об`єктів)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23E" w:rsidRPr="00702FFA">
        <w:trPr>
          <w:trHeight w:val="345"/>
        </w:trPr>
        <w:tc>
          <w:tcPr>
            <w:tcW w:w="98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Заходи 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Джерела фінансування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Планові обсяги, всього, тис.грн.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Очікувані результати</w:t>
            </w:r>
          </w:p>
        </w:tc>
      </w:tr>
      <w:tr w:rsidR="00E3723E" w:rsidRPr="00702FFA">
        <w:trPr>
          <w:trHeight w:val="690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№ з/р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Найменування заходу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Рек.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К/р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Проек-тування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Енерго- збер.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Безп.дор. руху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кошти ЄІБ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402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>Розмітка доріг</w:t>
            </w:r>
          </w:p>
        </w:tc>
        <w:tc>
          <w:tcPr>
            <w:tcW w:w="110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вул.Б.Ліщини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194,300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194,300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вул.Донецька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106,356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106,356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вул.Менделєєва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75,869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75,869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вул.Курчатова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198,062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198,062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вул.Науки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19,866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19,866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вул.Об'їзна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37,419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37,419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вул.Вілєсова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43,236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43,236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пр.Хіміків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198,063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198,063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вул.Автомобільна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16,886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16,886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вул.Єгорова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46,941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46,941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вул.Партизанська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19,813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19,813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пр.Центральний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197,885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197,885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ш.Будівельників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198,062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198,062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пр.Гвардійський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157,974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157,974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вул.Першотравнева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37,443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37,443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вул.Танкістів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40,202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40,202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вул.Гагаріна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105,804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105,804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пр.Космонавтів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42,144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42,144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вул.Маяковського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99,400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99,400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вул.Новікова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198,062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198,062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доріг (пішохідні переходи)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195,400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195,400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доріг (осьова)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199,586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199,586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вул.Молодіжна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12,593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12,593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 Енергетиків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83,089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83,089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вул.Сметаніна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48,260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48,260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вул.Федоренко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57,087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57,087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Розмітка дороги по вул.Лисичанська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27,704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27,704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>Внутріквартальні дороги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E3723E" w:rsidRPr="00702FFA">
        <w:trPr>
          <w:trHeight w:val="78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кварталі </w:t>
            </w:r>
            <w:r w:rsidRPr="00702FFA">
              <w:rPr>
                <w:color w:val="000000"/>
                <w:sz w:val="20"/>
                <w:szCs w:val="20"/>
              </w:rPr>
              <w:br/>
              <w:t>№ 39-а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"МЖК"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478,050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478,050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75 мікрорайоні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494,043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494,043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79 мікрорайоні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684,026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684,026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84 мікрорайоні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381,979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381,979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внутріквартальних доріг в кварталі №23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575,379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575,379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внутріквартальних доріг в кварталі №61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внутріквартальних доріг в кварталі №23а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внутріквартальних доріг в кварталі №23в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внутріквартальних доріг в кварталі №29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270,542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270,542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60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316,805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316,805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60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Благоустрій прибудинкової території буд. № 43 по вул. Вілєсова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59,185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59,185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33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>Тротуари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тротуару по пр.Центральний в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1482,200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1482,200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тротуару на перехресті вул. Гагаріна-вул. Вілєсова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64,658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64,658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3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тротуару на ділянці ш.Будівельників, 25-магазин "Велика Кишеня"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72,802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72,802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7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FFA">
              <w:rPr>
                <w:b/>
                <w:bCs/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вул.Б.Ліщини в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1492,550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1492,550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вул.Вілєсова в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1485,181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1485,181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вул.Науки в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1485,136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1485,136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вул.Дачна житлового району Щедрищево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1485,234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1485,234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вул.Центральна житлового району Щедрищево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1492,550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1492,550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вул.Сонячна житлового району Щедрищево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1405,630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1405,630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на перехресті вул.Гоголя - вул.Лісна в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60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пр.Гвардійський в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7988,148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7988,148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пр.Хіміків в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2057,050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2057,050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пр.Космонавтів в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3437,845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3437,845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вул.Шкільна в смт.Борівське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995,394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995,394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дороги по вул.Кооперативна в с.Воєводівка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8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доріг за адресою: Луганська область, смт.Сиротине, вул.Шкільна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791,627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791,627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E3723E" w:rsidRPr="00702FFA">
        <w:trPr>
          <w:trHeight w:val="52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дороги  по вул.Молодіжна в смт.Борівське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396,588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396,588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2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дороги  по вул.Калинова в смт.Борівське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595,699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595,699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тимчасової дороги від пр.Гвардійський до вул.Сосюри м.Сєвєродонецька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870,000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лежачого поліцейського по вул.Гагаріна (район СЗШ № 4 та СЗШ № 16)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Улаштування засобів зовнішнього освітлення в районі СЗШ № 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Улаштування засобів зовнішнього освітлення в районі СЗШ № 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Улаштування засобів зовнішнього освітлення в районі СЗШ № 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майданчика для зупинки автотранспорта на 40 машино-місць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1310,879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1310,879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1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>Світлофорні об'єкти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світлофорного об'єкту (пер.пр.Гвардійський- вул.Автомобільна)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802,305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802,305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Забезпечення безпеки дорожнього руху</w:t>
            </w:r>
          </w:p>
        </w:tc>
      </w:tr>
      <w:tr w:rsidR="00E3723E" w:rsidRPr="00702FFA">
        <w:trPr>
          <w:trHeight w:val="5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світлофорного об'єкту (пер.вул.Єгорова - вул.Об'їзна)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1430,418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1430,418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27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Мости та споруди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103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 xml:space="preserve">Реконструкцція заплавного мосту № 1 в м. Сєвєродонецьк </w:t>
            </w:r>
            <w:r w:rsidRPr="00702FFA">
              <w:rPr>
                <w:b/>
                <w:bCs/>
                <w:i/>
                <w:iCs/>
                <w:color w:val="000000"/>
                <w:sz w:val="20"/>
                <w:szCs w:val="20"/>
              </w:rPr>
              <w:t>(співфінансування)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20653,001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2545,358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23198,359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Забезпечення безпеки дорожнього руху</w:t>
            </w:r>
          </w:p>
        </w:tc>
      </w:tr>
      <w:tr w:rsidR="00E3723E" w:rsidRPr="00702FFA">
        <w:trPr>
          <w:trHeight w:val="48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Відділ освіти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Нове будівництво котельні КДНЗ (ясла-садок) загального розвитку № 45 "Джерельце" смт. Борівське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1104,162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1104,162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теплиці ЦЕНТУМ на території СЗШ № 17, розташованої за адресою: вул.Курчатова, 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9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ДНЗ № 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1627,111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1627,111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02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(заміна віконних блоків) середньої загальноосвітньої школи І-ІІІ ступенів № 18, розташованої за адресою: вул.Курчатова, 27б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огорожі КДНЗ (ясла-садок) комбінованого типу № 43 "Веселка"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846,242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846,242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покриття подвір'я та м'якої покрівлі Сєвєродонецької гуманітарно-естетичної гімназії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trHeight w:val="129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системи опалення середньої загальноосвітньої школи  І-ІІІ ступенів № 10, розташованої за адресою: м.Сєвєродонецьк, бульв.Дружби Народів, 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87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системи опалення і гарячого водопостачання Сєвєродонецького навчально-виховного комплексу "Спеціалізована школа-колегіум" Національного університету "Києво-Могилянська академія", розташованого за адресою: вул.Гоголя, 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53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технологічної частини та чаші басейну середньої загальноосвітньої школи I-III ступенів №18, розташованої за адресою:м.Сєвєродонецьк, вул.Курчатова, 27-б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12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(термомодернізація) будівлі КДНЗ (ясла-садок) комбінованого типу №11 за адресою:м.Сєвєродонецьк, вул.Енергетиків, 28-а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175,454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175,454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29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 xml:space="preserve">Будівництво футбольного поля із штучним покриттям за адресою Луганська область, м.Сєвєродонецьк, вул.Гагаріна, 97, ЗОШ № 16 </w:t>
            </w:r>
            <w:r w:rsidRPr="00702FFA">
              <w:rPr>
                <w:b/>
                <w:bCs/>
                <w:i/>
                <w:iCs/>
                <w:sz w:val="20"/>
                <w:szCs w:val="20"/>
              </w:rPr>
              <w:t>(співфінансування)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29,790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29,790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54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 xml:space="preserve">Будівництво футбольного поля із штучним покриттям за адресою Луганська область, селище міського типу Борівське, вул.Шкільна, 27, Борівський навчально-виховний комплекс </w:t>
            </w:r>
            <w:r w:rsidRPr="00702FFA">
              <w:rPr>
                <w:b/>
                <w:bCs/>
                <w:i/>
                <w:iCs/>
                <w:sz w:val="20"/>
                <w:szCs w:val="20"/>
              </w:rPr>
              <w:t>(співфінансування)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29,790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29,790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54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 xml:space="preserve">Будівництво футбольного поля із штучним покриттям за адресою Луганська область, м.Сєвєродонецьк, бульвар Дружби Народів, 47, ЗОШ № 10 </w:t>
            </w:r>
            <w:r w:rsidRPr="00702FFA">
              <w:rPr>
                <w:b/>
                <w:bCs/>
                <w:i/>
                <w:iCs/>
                <w:sz w:val="20"/>
                <w:szCs w:val="20"/>
              </w:rPr>
              <w:t>(співфінансування)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29,790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29,790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26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Будівництво павільйону КДНЗ (ясла-садок) загального розвитку №45 "Джерельце"Сєвєродонецької міської ради, розташованого за адресою:смт.Борівське, вул.Колгоспна,30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90,721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90,721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00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Реконструкція КДНЗ (ясла-садок) комбінованого типу № 24 "Сніжинка" за адресою: м.Сєвєродонецьк, вул.Енергетиків, 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53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Реконструкція будівлі комунального дошкільного навчального закладу (ясла-садок) загального розвитку № 45 "Джерельце" Сєвєродонецької міської ради за адресою: с.Борівське, вул.Колгоспна, 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trHeight w:val="60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покриття території подвір'я ДНЗ № 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02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покриття території подвір’я КДНЗ (ясла-садок) комбінованого типу №38 "Росинка" Сєвєродонецької міської ради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158,927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158,927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03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покриття території подвіря навчально-виховного комплексу "Гармонія" за адресою: вул. Жовтнева, буд.1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9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 xml:space="preserve">Відділ спорту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79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(утеплення фасаду) КДЮСШ № 2 за адресою: вул.Сметаніна, 5а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покрівлі КДЮСШ № 3 за адресою: вул.Сметаніна, 5а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672,007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672,007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приміщень КДЮСШ №3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86,04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86,04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8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системи опалення  в будівлі КДЮСШ № 1, розташованого по вул.Федоренко, 33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1389,544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1389,544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03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системи опалення офісних приміщень в будівлі КДЮСШ №1, розташованого за адресою: м.Сєвєродонецька, вул.Федоренко, 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680,000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680,000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8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 xml:space="preserve">Капітальний ремонт тенісних кортів КДЮСШ № 1 за адресою: вул.Федоренка, 33а </w:t>
            </w:r>
            <w:r w:rsidRPr="00702FFA">
              <w:rPr>
                <w:b/>
                <w:bCs/>
                <w:i/>
                <w:iCs/>
                <w:sz w:val="20"/>
                <w:szCs w:val="20"/>
              </w:rPr>
              <w:t>(співфінансування)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9964,411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1347,071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11311,482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5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Реконструкція СДЮСТШ ВВС «Садко» за адресою: вул.Маяковського, 19-А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8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СДЮСТШ ВВС "Садко" за адресою: вул.Маяковського, 19-А</w:t>
            </w:r>
            <w:r w:rsidRPr="00702FFA">
              <w:rPr>
                <w:b/>
                <w:bCs/>
                <w:i/>
                <w:iCs/>
                <w:sz w:val="20"/>
                <w:szCs w:val="20"/>
              </w:rPr>
              <w:t xml:space="preserve"> (співфінансування ДФРР)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14,804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14,804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7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 xml:space="preserve">Відділ культури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81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будівлі та приміщень КПНЗ "Сєвєродонецька дитяча музична школа № 1"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приміщень КЗ "Сєвєродонецький міський Палац культури"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7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приміщень КЗ "Сєвєродонецька міська бібліотека для дітей"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33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trHeight w:val="10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системи опалення та теплових мереж будівлі амбулаторії № 3 КНП "СЦПМСД" (прибудова) за адресою: м.Сєвєродонецьк, вул.Сметаніна, буд.5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487,249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487,249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trHeight w:val="106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будівлі міської стоматологічної поліклініки та лабораторії "Булат" КНП "МСП" за адресою: м.Сєвєродонецьк, вул.Єгорова, 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463,828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463,828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530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покрівлі будівлі комунального некомерційного підприємства "Консультативно-діагностичний центр "Сєвєродонецької міської ради розташованого за адресою: м.Сєвєродонецьк, вул.Сметаніна, 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1160,903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1160,903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229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 xml:space="preserve">Капітальний ремонт електричних мереж, приміщень, систем опалення, водопостачання та водовідведення, заміна вікон дерев'яних непридатних до подальшої експлуатації на енергозберігаючі металопластикові у будівлі хірургічного корпусу КУ СМБЛ за адресою: м.Сєвєродонецьк, вул.Єгорова, 2Б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trHeight w:val="1545"/>
        </w:trPr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електричних мереж, інженерних систем, приміщень,  систем водопостачання та водовідведення будівлі терапевтичного корпусу КУ СМБЛ, за адресою: м.Сєвєродонецьк, вул.Єгорова, 2б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21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приміщень, внутрішніх систем водопостачання та водовідведення, силових та слабкострумових систем, заміна існуючих заповнень віконних та дверних блоків у будівлі головного та адміністративного корпусу КУ СМБЛ за адресою: м.Сєвєродонецьк, вул.Єгорова, 2Б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207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та технічне переоснащення електричних мереж, приміщень, систем опалення, водопостачання та водовідведення, заміна існуючих заповнень віконних та дверних блоків в будівлі господарчої служби №1 комора-котельня КНП СМБЛ за адресою м.Сєвєродонецьк, вул.Єгорова, 2Б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127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ремонт, заміна існуючих заповнень віконних та дверних блоків у будівлі хірургічного корпусу КУ СМБЛ за адресою: м.Сєвєродонецьк, вул.Єгорова, 2Б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127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Будівництво модульної газової котельні КНП "Сєвєродонецький центр первинної медико-санітарної допомоги" за адресою: м. Сєвєродонецьк, вул. Курчатова,36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gridBefore w:val="1"/>
          <w:trHeight w:val="36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>Інші об'єкти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gridBefore w:val="1"/>
          <w:trHeight w:val="153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Улаштування зупинки приміського та міжміського транспорту з встановленням тимчасової споруди для обслуговування зупинки, за адресою: пр.Хіміків, в районі автостанції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12,937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12,937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gridBefore w:val="1"/>
          <w:trHeight w:val="76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системи опалення будівлі місцевої прокуратури за адресою: вул.8Березня, 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76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покрівлі та приміщень Сєвєродонецького МВК за адресою:вул.Б.Ліщини, 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1470,918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1470,918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102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приміщення поліцейської станції розташованої за адресою: м.Сєвєродонецьк, вул.Гагаріна, 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76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сходів розташованих в районі будинку по вул.Маяковського, 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76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козирку адміністративної будівлі за адресою: бульвар Дружби Народів, 32а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179,415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179,415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102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будівлі головного управління ДФС у Луганській області, розташованої за адресою: м.Сєвєродонецьк, вул.Горького, 18-в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76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Капітальний ремонт системи опалення в будівлі ВКБ Сєвєродонецької міської ради по пр. Центральний, 54б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46,673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46,673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103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приміщення каб№ 15 адміністративної будівлі Сєвєродонецької міської ради за адресою: бульвар Дружби Народів, буд. 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292,000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gridBefore w:val="1"/>
          <w:trHeight w:val="52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приміщень будівлі за адресою: вул.Богдана Ліщини, 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576,000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76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Будівництво пєлєтної котельні КП "Комбінат шкільного харчування" за адресою: вул.Гоголя, 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76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Реконструкція покрівлі адміністративної будівлі за адресою: бульвар Дружби Народів, 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637,100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637,100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102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Реконструкція нежитлових приміщень під створення соціального житла за адресою:м.Сєвєродонецьк, пр.Космонавтів, 18-а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357,902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357,902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78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702FFA" w:rsidRDefault="00E3723E" w:rsidP="00702F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2FFA">
              <w:rPr>
                <w:rFonts w:ascii="Times New Roman CYR" w:hAnsi="Times New Roman CYR" w:cs="Times New Roman CYR"/>
                <w:sz w:val="20"/>
                <w:szCs w:val="20"/>
              </w:rPr>
              <w:t>Капітальний ремонт скверу "Дитяче містечко" по проспекту Космонавтів в районі будинку 29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1499,175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1499,175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gridBefore w:val="1"/>
          <w:trHeight w:val="85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2FFA">
              <w:rPr>
                <w:b/>
                <w:bCs/>
                <w:color w:val="000000"/>
                <w:sz w:val="22"/>
                <w:szCs w:val="22"/>
              </w:rPr>
              <w:t>Об'єкти, що фінансуються Європейським інвестиційним банком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702FFA">
        <w:trPr>
          <w:gridBefore w:val="1"/>
          <w:trHeight w:val="51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Реконструкція адміністративної будівлі, вул.Леніна, 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5,552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815,006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820,558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E3723E" w:rsidRPr="00702FFA">
        <w:trPr>
          <w:gridBefore w:val="1"/>
          <w:trHeight w:val="51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Реконструкція адміністративної будівлі по вул.Леніна, 32а, м.Сєвєродонецьк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2072,597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2072,597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102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Pr="00702FFA" w:rsidRDefault="00E3723E" w:rsidP="00702FFA">
            <w:pPr>
              <w:rPr>
                <w:sz w:val="20"/>
                <w:szCs w:val="20"/>
              </w:rPr>
            </w:pPr>
            <w:r w:rsidRPr="00702FFA">
              <w:rPr>
                <w:sz w:val="20"/>
                <w:szCs w:val="20"/>
              </w:rPr>
              <w:t>Реконструкція системи внутрішнього освітлення СЗШ І-ІІІ ступенів № 20 м.Сєвєродонецька Луганської обл. (Енергосанація ЗОШ № 20)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27,777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27,777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85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пєлєтної котельні для комунального закладу "Сєвєродонецький міський палац культури"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236,175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2287,769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2523,944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57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пєлєтної котельні ЗОШ № 18 м.Сєвєродонецьк, вул.Курчатова, 27Б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17,955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2136,660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2154,615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51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пєлєтної котельні НВК "Спеціалізована школа колегіум"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391,813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2143,292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2535,105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76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пєлєтних котелень для комунальної установи Сєвєродонецької міської багатопрофільнлї лікарні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5,670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2386,635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2392,305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51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Капітальний ремонт ДНЗ № 25 (енергосанація)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22,200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51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Будівництво пєлєтної котельні ДЮСШ № 1 м.Сєвєродонецьк, вул.Федоренко, 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491,340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18"/>
                <w:szCs w:val="18"/>
              </w:rPr>
            </w:pPr>
            <w:r w:rsidRPr="00702FFA">
              <w:rPr>
                <w:color w:val="000000"/>
                <w:sz w:val="18"/>
                <w:szCs w:val="18"/>
              </w:rPr>
              <w:t>2183,528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2674,868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52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23E" w:rsidRPr="00702FFA" w:rsidRDefault="00E3723E" w:rsidP="00702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2FFA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18"/>
                <w:szCs w:val="18"/>
              </w:rPr>
            </w:pPr>
            <w:r w:rsidRPr="00702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52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right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702FFA" w:rsidRDefault="00E3723E" w:rsidP="00702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18"/>
                <w:szCs w:val="18"/>
              </w:rPr>
            </w:pPr>
            <w:r w:rsidRPr="00702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  <w:tr w:rsidR="00E3723E" w:rsidRPr="00702FFA">
        <w:trPr>
          <w:gridBefore w:val="1"/>
          <w:trHeight w:val="57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F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18"/>
                <w:szCs w:val="18"/>
              </w:rPr>
            </w:pPr>
            <w:r w:rsidRPr="00702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702FFA" w:rsidRDefault="00E3723E" w:rsidP="00702FFA">
            <w:pPr>
              <w:jc w:val="center"/>
              <w:rPr>
                <w:color w:val="000000"/>
                <w:sz w:val="20"/>
                <w:szCs w:val="20"/>
              </w:rPr>
            </w:pPr>
            <w:r w:rsidRPr="00702FFA">
              <w:rPr>
                <w:color w:val="000000"/>
                <w:sz w:val="20"/>
                <w:szCs w:val="20"/>
              </w:rPr>
              <w:t>127630,201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702FFA" w:rsidRDefault="00E3723E" w:rsidP="00702FF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3723E" w:rsidRDefault="00E3723E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  <w:sectPr w:rsidR="00E3723E" w:rsidSect="00702FFA">
          <w:pgSz w:w="16838" w:h="11906" w:orient="landscape"/>
          <w:pgMar w:top="993" w:right="425" w:bottom="567" w:left="284" w:header="709" w:footer="709" w:gutter="0"/>
          <w:pgNumType w:start="1"/>
          <w:cols w:space="708"/>
          <w:titlePg/>
          <w:docGrid w:linePitch="381"/>
        </w:sectPr>
      </w:pPr>
    </w:p>
    <w:p w:rsidR="00E3723E" w:rsidRDefault="00E3723E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E3723E" w:rsidRDefault="00E3723E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7</w:t>
      </w:r>
      <w:r w:rsidRPr="002E455B">
        <w:rPr>
          <w:b/>
          <w:bCs/>
          <w:lang w:val="uk-UA"/>
        </w:rPr>
        <w:t>. Ресурсне забезпечення Програми.</w:t>
      </w:r>
    </w:p>
    <w:p w:rsidR="00E3723E" w:rsidRDefault="00E3723E" w:rsidP="00076BD0">
      <w:pPr>
        <w:spacing w:after="60"/>
        <w:ind w:firstLine="708"/>
        <w:jc w:val="both"/>
      </w:pPr>
      <w:r>
        <w:t xml:space="preserve"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 </w:t>
      </w:r>
    </w:p>
    <w:p w:rsidR="00E3723E" w:rsidRPr="003F4FF5" w:rsidRDefault="00E3723E" w:rsidP="00076BD0">
      <w:pPr>
        <w:spacing w:after="60"/>
        <w:ind w:firstLine="709"/>
        <w:jc w:val="both"/>
        <w:rPr>
          <w:color w:val="000000"/>
        </w:rPr>
      </w:pPr>
      <w:r w:rsidRPr="003F4FF5">
        <w:rPr>
          <w:color w:val="000000"/>
        </w:rPr>
        <w:t>На 201</w:t>
      </w:r>
      <w:r>
        <w:rPr>
          <w:color w:val="000000"/>
          <w:lang w:val="uk-UA"/>
        </w:rPr>
        <w:t>9</w:t>
      </w:r>
      <w:r w:rsidRPr="003F4FF5">
        <w:rPr>
          <w:color w:val="000000"/>
        </w:rPr>
        <w:t xml:space="preserve"> р. планується  фінансування в обсязі </w:t>
      </w:r>
      <w:r>
        <w:rPr>
          <w:color w:val="000000"/>
          <w:lang w:val="uk-UA"/>
        </w:rPr>
        <w:t>127 630,201</w:t>
      </w:r>
      <w:r w:rsidRPr="003F4FF5">
        <w:rPr>
          <w:color w:val="000000"/>
        </w:rPr>
        <w:t xml:space="preserve"> тис. грн., в тому числі:</w:t>
      </w:r>
    </w:p>
    <w:p w:rsidR="00E3723E" w:rsidRPr="003F4FF5" w:rsidRDefault="00E3723E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 w:rsidRPr="003F4FF5">
        <w:rPr>
          <w:color w:val="000000"/>
        </w:rPr>
        <w:t xml:space="preserve">кошти місцевого бюджету — </w:t>
      </w:r>
      <w:r w:rsidRPr="003F4FF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82 958,325 </w:t>
      </w:r>
      <w:r w:rsidRPr="003F4FF5">
        <w:rPr>
          <w:color w:val="000000"/>
        </w:rPr>
        <w:t>тис. грн.,</w:t>
      </w:r>
    </w:p>
    <w:p w:rsidR="00E3723E" w:rsidRDefault="00E3723E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 w:rsidRPr="00C67AE0">
        <w:rPr>
          <w:color w:val="000000"/>
        </w:rPr>
        <w:t xml:space="preserve">кошти державного бюджету — </w:t>
      </w:r>
      <w:r>
        <w:rPr>
          <w:color w:val="000000"/>
          <w:lang w:val="uk-UA"/>
        </w:rPr>
        <w:t>30 617,412</w:t>
      </w:r>
      <w:r w:rsidRPr="00C67AE0">
        <w:rPr>
          <w:color w:val="000000"/>
          <w:lang w:val="uk-UA"/>
        </w:rPr>
        <w:t xml:space="preserve"> </w:t>
      </w:r>
      <w:r w:rsidRPr="00C67AE0">
        <w:rPr>
          <w:color w:val="000000"/>
        </w:rPr>
        <w:t>тис. грн.,</w:t>
      </w:r>
    </w:p>
    <w:p w:rsidR="00E3723E" w:rsidRPr="00C67AE0" w:rsidRDefault="00E3723E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>
        <w:rPr>
          <w:color w:val="000000"/>
          <w:lang w:val="uk-UA"/>
        </w:rPr>
        <w:t>кошти Європейського інвестиційного банку – 14 054,464 тис.грн.</w:t>
      </w: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2018 році фактичне фінансування заходів програми складало            50 422,260 тис.грн., в тому числі сплачено з державного бюджету –                  19 297,374 тис.грн., міського бюджету 24 870,192 тис.грн. та 6 254,694 тис. грн. за рахунок коштів Європейського інвестиційного банку.</w:t>
      </w: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2017 році фактичне фінансування заходів програми складало            28 903,436 тис.грн., в тому числі сплачено з державного бюджету –                  1 072,951 тис.грн., міського бюджету 27 830,485 тис.грн.</w:t>
      </w: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E3723E" w:rsidRDefault="00E3723E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:rsidR="00E3723E" w:rsidRDefault="00E3723E" w:rsidP="00076BD0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 w:eastAsia="uk-UA"/>
        </w:rPr>
      </w:pPr>
      <w:r w:rsidRPr="006209D5">
        <w:rPr>
          <w:b/>
          <w:bCs/>
          <w:sz w:val="24"/>
          <w:szCs w:val="24"/>
          <w:lang w:val="uk-UA" w:eastAsia="uk-UA"/>
        </w:rPr>
        <w:t>9. Очікувані кінцеві результати виконання програми, визначення ефективності.</w:t>
      </w:r>
    </w:p>
    <w:tbl>
      <w:tblPr>
        <w:tblW w:w="9452" w:type="dxa"/>
        <w:tblInd w:w="2" w:type="dxa"/>
        <w:tblLook w:val="00A0"/>
      </w:tblPr>
      <w:tblGrid>
        <w:gridCol w:w="3119"/>
        <w:gridCol w:w="4252"/>
        <w:gridCol w:w="993"/>
        <w:gridCol w:w="1088"/>
      </w:tblGrid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Default="00E3723E" w:rsidP="00895BD0">
            <w:pPr>
              <w:rPr>
                <w:sz w:val="20"/>
                <w:szCs w:val="20"/>
              </w:rPr>
            </w:pPr>
          </w:p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ВИТРАТ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</w:tr>
      <w:tr w:rsidR="00E3723E" w:rsidRPr="00F80372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C76DC3" w:rsidRDefault="00E3723E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C76DC3" w:rsidRDefault="00E3723E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C76DC3" w:rsidRDefault="00E3723E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C76DC3" w:rsidRDefault="00E3723E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E3723E" w:rsidRPr="00F80372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нанесеної дорожньої розмітки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93535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2657,506</w:t>
            </w:r>
          </w:p>
        </w:tc>
      </w:tr>
      <w:tr w:rsidR="00E3723E" w:rsidRPr="00F8037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тротуарів;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улаштованого покриття 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  <w:p w:rsidR="00E3723E" w:rsidRPr="00935352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вартість улаштованого асфальтового покриття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93535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3054,177</w:t>
            </w:r>
          </w:p>
        </w:tc>
      </w:tr>
      <w:tr w:rsidR="00E3723E" w:rsidRPr="00F8037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93535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64,658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доріг;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  <w:p w:rsidR="00E3723E" w:rsidRPr="00935352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</w:t>
            </w:r>
            <w:r w:rsidRPr="00F80372">
              <w:rPr>
                <w:color w:val="000000"/>
                <w:sz w:val="20"/>
                <w:szCs w:val="20"/>
              </w:rPr>
              <w:t>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93535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19114,704</w:t>
            </w:r>
          </w:p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93535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8128,558</w:t>
            </w:r>
          </w:p>
        </w:tc>
      </w:tr>
      <w:tr w:rsidR="00E3723E" w:rsidRPr="00F8037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935352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проектування улаштування </w:t>
            </w:r>
            <w:r w:rsidRPr="00F80372">
              <w:rPr>
                <w:color w:val="000000"/>
                <w:sz w:val="20"/>
                <w:szCs w:val="20"/>
              </w:rPr>
              <w:t>лежачого поліцейського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93535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75,0</w:t>
            </w:r>
          </w:p>
        </w:tc>
      </w:tr>
      <w:tr w:rsidR="00E3723E" w:rsidRPr="00F8037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світлофорного об'єкту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93535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2232,723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реконструкції мостів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93535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23198,359</w:t>
            </w:r>
          </w:p>
        </w:tc>
      </w:tr>
      <w:tr w:rsidR="00E3723E" w:rsidRPr="00F80372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14E46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вартість </w:t>
            </w:r>
            <w:r>
              <w:rPr>
                <w:sz w:val="20"/>
                <w:szCs w:val="20"/>
                <w:lang w:val="uk-UA"/>
              </w:rPr>
              <w:t>корегування проєкту будівництва</w:t>
            </w:r>
            <w:r w:rsidRPr="00F80372">
              <w:rPr>
                <w:sz w:val="20"/>
                <w:szCs w:val="20"/>
              </w:rPr>
              <w:t xml:space="preserve"> футбольного поля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935352" w:rsidRDefault="00E3723E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89,370</w:t>
            </w:r>
          </w:p>
        </w:tc>
      </w:tr>
      <w:tr w:rsidR="00E3723E" w:rsidRPr="00F8037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16C98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покриття шкільного подвір'я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16C98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улаштованого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 фігурних елементів мощення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16C98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813,927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B16C98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1627,111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проектування </w:t>
            </w:r>
            <w:r w:rsidRPr="00F80372">
              <w:rPr>
                <w:color w:val="000000"/>
                <w:sz w:val="20"/>
                <w:szCs w:val="20"/>
              </w:rPr>
              <w:t>капітального ремонту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B16C98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175,454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  <w:r w:rsidRPr="00F80372">
              <w:rPr>
                <w:color w:val="000000"/>
                <w:sz w:val="20"/>
                <w:szCs w:val="20"/>
              </w:rPr>
              <w:t>СЗОШ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B16C98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відремонтованої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  <w:r w:rsidRPr="00F80372">
              <w:rPr>
                <w:color w:val="000000"/>
                <w:sz w:val="20"/>
                <w:szCs w:val="20"/>
              </w:rPr>
              <w:t>СЗОШ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B16C98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2980,000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СЗШ (заміна віконних блоків)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заміни віконних блоків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B16C98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1490,000</w:t>
            </w:r>
          </w:p>
        </w:tc>
      </w:tr>
      <w:tr w:rsidR="00E3723E" w:rsidRPr="00F80372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6C98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нове будівництво котельні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16C98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котельні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B16C98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1104,162</w:t>
            </w:r>
          </w:p>
        </w:tc>
      </w:tr>
      <w:tr w:rsidR="00E3723E" w:rsidRPr="00F80372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теплиці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теплиці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Тис. грн.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600,000</w:t>
            </w:r>
          </w:p>
        </w:tc>
      </w:tr>
      <w:tr w:rsidR="00E3723E" w:rsidRPr="00F80372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покрівлі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1450,000</w:t>
            </w:r>
          </w:p>
        </w:tc>
      </w:tr>
      <w:tr w:rsidR="00E3723E" w:rsidRPr="00F80372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огорожі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846,242</w:t>
            </w:r>
          </w:p>
        </w:tc>
      </w:tr>
      <w:tr w:rsidR="00E3723E" w:rsidRPr="00F80372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відремонтованої чаші басейну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1490,000</w:t>
            </w:r>
          </w:p>
        </w:tc>
      </w:tr>
      <w:tr w:rsidR="00E3723E" w:rsidRPr="00F80372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проектування реконструкції ДНЗ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1200,000</w:t>
            </w:r>
          </w:p>
        </w:tc>
      </w:tr>
      <w:tr w:rsidR="00E3723E" w:rsidRPr="00F80372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павільйону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B5354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будівництва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90,721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5354D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11311,482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ДЮСШ (утеплення фасаду)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утеплення фасаду ДЮСШ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5354D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5354D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1490,000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покрівлв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покрівлі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5354D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5354D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672,007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86,040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відремонтованої 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2069,544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корегування проєкту реконструкції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25,000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корегування проєкту капітального ремонту ДЮСШ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14,804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7C50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23E" w:rsidRPr="00F80372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C50D7" w:rsidRDefault="00E3723E" w:rsidP="007C50D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7C50D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проектування капітальних ремонтів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400,000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BE66BC" w:rsidRDefault="00E3723E" w:rsidP="00BE66B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BE66B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6A2868" w:rsidRDefault="00E3723E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696</w:t>
            </w:r>
            <w:r w:rsidRPr="00F8037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673</w:t>
            </w:r>
          </w:p>
        </w:tc>
      </w:tr>
      <w:tr w:rsidR="00E3723E" w:rsidRPr="00BE66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BE66BC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улаштування зупинки для автотранспорту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проектування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E66B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12,937</w:t>
            </w:r>
          </w:p>
        </w:tc>
      </w:tr>
      <w:tr w:rsidR="00E3723E" w:rsidRPr="00BE66BC">
        <w:trPr>
          <w:trHeight w:val="2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>реконструкція покрівлі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BE66BC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реконструкції покрівлі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E66BC" w:rsidRDefault="00E3723E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637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>00</w:t>
            </w:r>
          </w:p>
        </w:tc>
      </w:tr>
      <w:tr w:rsidR="00E3723E" w:rsidRPr="00F80372">
        <w:trPr>
          <w:trHeight w:val="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14E46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приміщень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814E4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3549,467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сходів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814E4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90,000</w:t>
            </w:r>
          </w:p>
        </w:tc>
      </w:tr>
      <w:tr w:rsidR="00E3723E" w:rsidRPr="00F80372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козирку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відремонтованого козирку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814E4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179,415</w:t>
            </w:r>
          </w:p>
        </w:tc>
      </w:tr>
      <w:tr w:rsidR="00E3723E" w:rsidRPr="00F80372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відремонтованої будівлі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814E4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1490,000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пєлєтної котельні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проектування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130,000</w:t>
            </w:r>
          </w:p>
        </w:tc>
      </w:tr>
      <w:tr w:rsidR="00E3723E" w:rsidRPr="00F80372">
        <w:trPr>
          <w:trHeight w:val="28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Управління охорони здоров'я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C50D7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7C50D7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7C50D7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487,249</w:t>
            </w:r>
          </w:p>
        </w:tc>
      </w:tr>
      <w:tr w:rsidR="00E3723E" w:rsidRPr="007C50D7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C50D7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7C50D7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покрівлі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7C50D7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Тис. грн.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7C50D7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1160,903</w:t>
            </w:r>
          </w:p>
        </w:tc>
      </w:tr>
      <w:tr w:rsidR="00E3723E" w:rsidRPr="007C50D7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 (заміна електричних мереж, систем водопостачання, водовідведення, віконних блоків)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6743,828</w:t>
            </w:r>
          </w:p>
        </w:tc>
      </w:tr>
      <w:tr w:rsidR="00E3723E" w:rsidRPr="007C50D7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газової котельні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проектування будівництва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80,0</w:t>
            </w:r>
          </w:p>
        </w:tc>
      </w:tr>
      <w:tr w:rsidR="00E3723E" w:rsidRPr="007C50D7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7C50D7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7C50D7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- вартість реконструкції </w:t>
            </w:r>
            <w:r w:rsidRPr="00F80372">
              <w:rPr>
                <w:color w:val="000000"/>
                <w:sz w:val="20"/>
                <w:szCs w:val="20"/>
              </w:rPr>
              <w:t>адміністративної  будівлі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C7C3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2887,603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пєлєтних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C7C3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11137,884</w:t>
            </w:r>
          </w:p>
        </w:tc>
      </w:tr>
      <w:tr w:rsidR="00E3723E" w:rsidRPr="00F8037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внутрішнього освітлення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технічного</w:t>
            </w:r>
            <w:r w:rsidRPr="00F80372">
              <w:rPr>
                <w:color w:val="000000"/>
                <w:sz w:val="20"/>
                <w:szCs w:val="20"/>
              </w:rPr>
              <w:t xml:space="preserve"> нагляду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C7C3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27,777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C7C3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1,200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E3723E" w:rsidRPr="00F8037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авторського нагляду за реконструкцією адміністративної  будівлі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D21F2" w:rsidRDefault="00E3723E" w:rsidP="00FD21F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Pr="00F8037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552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авторського нагляду за будівництвом пєлєтних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D21F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12,000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авторського нагляду за капітальним ремонтом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D21F2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6,000</w:t>
            </w:r>
          </w:p>
        </w:tc>
      </w:tr>
      <w:tr w:rsidR="00E3723E" w:rsidRPr="00F80372">
        <w:trPr>
          <w:trHeight w:val="510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CB786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проектної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14E4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CB786D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проектування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будівництво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>пєлєтних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14E4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D21F2" w:rsidRDefault="00E3723E" w:rsidP="00CB786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43,283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14E4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CB786D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проектування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t>капітальни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й </w:t>
            </w:r>
            <w:r w:rsidRPr="00F80372">
              <w:rPr>
                <w:color w:val="000000"/>
                <w:sz w:val="20"/>
                <w:szCs w:val="20"/>
              </w:rPr>
              <w:t>ремонт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14E4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D21F2" w:rsidRDefault="00E3723E" w:rsidP="00814E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15,000</w:t>
            </w:r>
          </w:p>
        </w:tc>
      </w:tr>
      <w:tr w:rsidR="00E3723E" w:rsidRPr="00F80372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конвертації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7C50D7" w:rsidRDefault="00E3723E" w:rsidP="007C50D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  <w:r w:rsidRPr="00F80372">
              <w:rPr>
                <w:color w:val="000000"/>
                <w:sz w:val="20"/>
                <w:szCs w:val="20"/>
              </w:rPr>
              <w:t>,5</w:t>
            </w:r>
            <w:r>
              <w:rPr>
                <w:color w:val="000000"/>
                <w:sz w:val="20"/>
                <w:szCs w:val="20"/>
                <w:lang w:val="uk-UA"/>
              </w:rPr>
              <w:t>00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3723E" w:rsidRPr="002670AB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ПРОДУКТУ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C76DC3" w:rsidRDefault="00E3723E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C76DC3" w:rsidRDefault="00E3723E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нанесеної дорожньої розмітки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BC495D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10731,62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тротуарів;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Default="00E3723E" w:rsidP="00BC49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</w:t>
            </w:r>
            <w:r w:rsidRPr="00F80372">
              <w:rPr>
                <w:color w:val="000000"/>
                <w:sz w:val="20"/>
                <w:szCs w:val="20"/>
              </w:rPr>
              <w:t xml:space="preserve">ть улаштованого покриття 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  <w:p w:rsidR="00E3723E" w:rsidRPr="00BC495D" w:rsidRDefault="00E3723E" w:rsidP="00B72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036407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3327,4</w:t>
            </w:r>
          </w:p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BC495D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65,0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доріг;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Default="00E3723E" w:rsidP="00BC49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  <w:p w:rsidR="00E3723E" w:rsidRPr="00BC495D" w:rsidRDefault="00E3723E" w:rsidP="00BC49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кільк</w:t>
            </w:r>
            <w:r w:rsidRPr="00F80372">
              <w:rPr>
                <w:color w:val="000000"/>
                <w:sz w:val="20"/>
                <w:szCs w:val="20"/>
              </w:rPr>
              <w:t>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21670,3</w:t>
            </w:r>
          </w:p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B728F0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10280,2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14E4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B728F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</w:t>
            </w:r>
            <w:r w:rsidRPr="00F80372">
              <w:rPr>
                <w:color w:val="000000"/>
                <w:sz w:val="20"/>
                <w:szCs w:val="20"/>
              </w:rPr>
              <w:t xml:space="preserve">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розроблених проєктів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B728F0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B728F0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B728F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будівництва світлофорного об'єкту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об'єкт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площа реконструйованих мостів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845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B728F0" w:rsidRDefault="00E3723E" w:rsidP="00062BC4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кількість </w:t>
            </w:r>
            <w:r>
              <w:rPr>
                <w:sz w:val="20"/>
                <w:szCs w:val="20"/>
                <w:lang w:val="uk-UA"/>
              </w:rPr>
              <w:t>скорегованих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B728F0" w:rsidRDefault="00E3723E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728F0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покриття шкільного подвір'я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728F0" w:rsidRDefault="00E3723E" w:rsidP="00B728F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 xml:space="preserve">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728F0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1055,94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відремонтованих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BE66B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розроблених проєктів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  <w:r w:rsidRPr="00F80372">
              <w:rPr>
                <w:color w:val="000000"/>
                <w:sz w:val="20"/>
                <w:szCs w:val="20"/>
              </w:rPr>
              <w:t>СЗОШ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BE66B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BE66B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BE66B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2381</w:t>
            </w:r>
          </w:p>
        </w:tc>
      </w:tr>
      <w:tr w:rsidR="00E3723E" w:rsidRPr="00F80372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СЗШ (заміна віконних блоків)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C76DC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заміни віконних блоків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814E46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478,133</w:t>
            </w:r>
          </w:p>
        </w:tc>
      </w:tr>
      <w:tr w:rsidR="00E3723E" w:rsidRPr="00F80372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6C98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нове будівництво котельні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16C98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збудованої котельні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теплиці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відремонтованої теплиці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3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улаштованої покрівлі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1822,28</w:t>
            </w:r>
          </w:p>
        </w:tc>
      </w:tr>
      <w:tr w:rsidR="00E3723E" w:rsidRPr="00F80372">
        <w:trPr>
          <w:trHeight w:val="1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улаштованої огорожі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C76DC3" w:rsidRDefault="00E3723E" w:rsidP="00C76D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секція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195</w:t>
            </w:r>
          </w:p>
        </w:tc>
      </w:tr>
      <w:tr w:rsidR="00E3723E" w:rsidRPr="00F80372">
        <w:trPr>
          <w:trHeight w:val="2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відремонтованої чаші басейну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павільйону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збудованих павільйонів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C76DC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тенісних кортів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ДЮСШ (утеплення фасаду)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5354D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утеплення фасаду ДЮСШ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1296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улаштованої покрівлі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788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230D0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заміненої 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C76DC3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230D09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1691,5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230D0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скорегованих проєктів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230D09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230D09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230D0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230D0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скорегованих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230D09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230D09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7C50D7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C50D7" w:rsidRDefault="00E3723E" w:rsidP="00062BC4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BE66BC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E66BC" w:rsidRDefault="00E3723E" w:rsidP="002670A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2670AB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387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улаштування зупинки для автотранспорту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E66BC" w:rsidRDefault="00E3723E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E66BC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>реконструкція покрівлі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E66BC" w:rsidRDefault="00E3723E" w:rsidP="00310094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улаштованої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покрівлі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235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310094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E3723E" w:rsidRPr="00F80372">
        <w:trPr>
          <w:trHeight w:val="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31009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сходів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95,98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козирку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31009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відремонтованого козирку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</w:tr>
      <w:tr w:rsidR="00E3723E" w:rsidRPr="00F80372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пєлєтної котельні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Управління охорони здоров'я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C50D7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31009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31009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535,2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C50D7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7C50D7" w:rsidRDefault="00E3723E" w:rsidP="00B104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улаштованої покрівлі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871,5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B104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 (заміна електричних мереж, систем водопостачання, водовідведення, віконних блоків)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газової котельні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B104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7C50D7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B104AC" w:rsidRDefault="00E3723E" w:rsidP="00B104AC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</w:t>
            </w:r>
            <w:r w:rsidRPr="007C50D7">
              <w:rPr>
                <w:color w:val="000000"/>
                <w:sz w:val="20"/>
                <w:szCs w:val="20"/>
                <w:lang w:val="uk-UA"/>
              </w:rPr>
              <w:t>реконстру</w:t>
            </w:r>
            <w:r>
              <w:rPr>
                <w:color w:val="000000"/>
                <w:sz w:val="20"/>
                <w:szCs w:val="20"/>
                <w:lang w:val="uk-UA"/>
              </w:rPr>
              <w:t>йованих</w:t>
            </w:r>
            <w:r w:rsidRPr="00F80372">
              <w:rPr>
                <w:color w:val="000000"/>
                <w:sz w:val="20"/>
                <w:szCs w:val="20"/>
              </w:rPr>
              <w:t xml:space="preserve">  будів</w:t>
            </w:r>
            <w:r>
              <w:rPr>
                <w:color w:val="000000"/>
                <w:sz w:val="20"/>
                <w:szCs w:val="20"/>
                <w:lang w:val="uk-UA"/>
              </w:rPr>
              <w:t>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</w:t>
            </w:r>
            <w:r w:rsidRPr="00F80372">
              <w:rPr>
                <w:color w:val="000000"/>
                <w:sz w:val="20"/>
                <w:szCs w:val="20"/>
              </w:rPr>
              <w:t>буд</w:t>
            </w:r>
            <w:r>
              <w:rPr>
                <w:color w:val="000000"/>
                <w:sz w:val="20"/>
                <w:szCs w:val="20"/>
                <w:lang w:val="uk-UA"/>
              </w:rPr>
              <w:t>ованих</w:t>
            </w:r>
            <w:r w:rsidRPr="00F80372">
              <w:rPr>
                <w:color w:val="000000"/>
                <w:sz w:val="20"/>
                <w:szCs w:val="20"/>
              </w:rPr>
              <w:t xml:space="preserve">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внутрішнього освітлення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04AC" w:rsidRDefault="00E3723E" w:rsidP="00B104A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договорів технагляду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відремонтованих </w:t>
            </w:r>
            <w:r w:rsidRPr="00F80372">
              <w:rPr>
                <w:color w:val="000000"/>
                <w:sz w:val="20"/>
                <w:szCs w:val="20"/>
              </w:rPr>
              <w:t>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об'єкт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24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договорів авторського нагляду за реконструкцією адміністративної  будівлі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договорів авторського нагляду за будівництвом пєлєтних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договорів авторського нагляду за капітальним ремонтом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проектної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скорегованих проєктів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9F16E9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проектування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t>капітальни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й </w:t>
            </w:r>
            <w:r w:rsidRPr="00F80372">
              <w:rPr>
                <w:color w:val="000000"/>
                <w:sz w:val="20"/>
                <w:szCs w:val="20"/>
              </w:rPr>
              <w:t>ремонт ДНЗ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на об'єктів, для виконання яких потрібна конвертація коштів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B104AC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</w:tr>
      <w:tr w:rsidR="00E3723E" w:rsidRPr="009F16E9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9F16E9" w:rsidRDefault="00E3723E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9F16E9" w:rsidRDefault="00E3723E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9F16E9" w:rsidRDefault="00E3723E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9F16E9" w:rsidRDefault="00E3723E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нанесення дорожньої розмітки 1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3337BB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248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тротуарів;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Default="00E3723E" w:rsidP="003337B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покриття з </w:t>
            </w:r>
            <w:r>
              <w:rPr>
                <w:color w:val="000000"/>
                <w:sz w:val="20"/>
                <w:szCs w:val="20"/>
                <w:lang w:val="uk-UA"/>
              </w:rPr>
              <w:t>фігурних елементів мощення 1м2</w:t>
            </w:r>
          </w:p>
          <w:p w:rsidR="00E3723E" w:rsidRPr="003337BB" w:rsidRDefault="00E3723E" w:rsidP="003337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918</w:t>
            </w:r>
          </w:p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3337BB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995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доріг;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 1м2</w:t>
            </w:r>
          </w:p>
          <w:p w:rsidR="00E3723E" w:rsidRPr="00BC495D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3337BB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882</w:t>
            </w:r>
          </w:p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3723E" w:rsidRPr="003337BB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791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036407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 розробки одного проекту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036407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18,75</w:t>
            </w:r>
          </w:p>
        </w:tc>
      </w:tr>
      <w:tr w:rsidR="00E3723E" w:rsidRPr="00F80372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036407" w:rsidRDefault="00E3723E" w:rsidP="0003640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встановлених </w:t>
            </w:r>
            <w:r w:rsidRPr="00F80372">
              <w:rPr>
                <w:color w:val="000000"/>
                <w:sz w:val="20"/>
                <w:szCs w:val="20"/>
              </w:rPr>
              <w:t>світлофорн</w:t>
            </w:r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r w:rsidRPr="00F80372">
              <w:rPr>
                <w:color w:val="000000"/>
                <w:sz w:val="20"/>
                <w:szCs w:val="20"/>
              </w:rPr>
              <w:t xml:space="preserve"> об'єкт</w:t>
            </w:r>
            <w:r>
              <w:rPr>
                <w:color w:val="000000"/>
                <w:sz w:val="20"/>
                <w:szCs w:val="20"/>
                <w:lang w:val="uk-UA"/>
              </w:rPr>
              <w:t>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036407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1116361,5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036407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036407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реконструкції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36407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23198359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06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062BC4" w:rsidRDefault="00E3723E" w:rsidP="00062BC4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>вартість</w:t>
            </w:r>
            <w:r w:rsidRPr="00F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одного скорегованого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062BC4" w:rsidRDefault="00E3723E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29790</w:t>
            </w:r>
          </w:p>
        </w:tc>
      </w:tr>
      <w:tr w:rsidR="00E3723E" w:rsidRPr="00F8037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728F0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покриття шкільного подвір'я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728F0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 xml:space="preserve">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062BC4" w:rsidRDefault="00E3723E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771</w:t>
            </w:r>
          </w:p>
        </w:tc>
      </w:tr>
      <w:tr w:rsidR="00E3723E" w:rsidRPr="00F8037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відремонтованих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1627111</w:t>
            </w:r>
          </w:p>
        </w:tc>
      </w:tr>
      <w:tr w:rsidR="00E3723E" w:rsidRPr="00F8037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 одного розробленого проєкту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175454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  <w:r w:rsidRPr="00F80372">
              <w:rPr>
                <w:color w:val="000000"/>
                <w:sz w:val="20"/>
                <w:szCs w:val="20"/>
              </w:rPr>
              <w:t>СЗОШ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062BC4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1252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СЗШ (заміна віконних блоків)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062BC4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замін</w:t>
            </w:r>
            <w:r>
              <w:rPr>
                <w:color w:val="000000"/>
                <w:sz w:val="20"/>
                <w:szCs w:val="20"/>
                <w:lang w:val="uk-UA"/>
              </w:rPr>
              <w:t>еного</w:t>
            </w:r>
            <w:r w:rsidRPr="00F80372">
              <w:rPr>
                <w:color w:val="000000"/>
                <w:sz w:val="20"/>
                <w:szCs w:val="20"/>
              </w:rPr>
              <w:t xml:space="preserve"> віконн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блок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3116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6C98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нове будівництво котельні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16C98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збудованої котельні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1104162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теплиці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відремонтованої теплиці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600000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покрівлі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796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огорожі ДНЗ 1 секц.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4340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відремонтованої чаші басейну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1490000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600000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павільйону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збудованого павільйону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062BC4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90721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тенісних кортів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062BC4" w:rsidRDefault="00E3723E" w:rsidP="00F027E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11311482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ДЮСШ (утеплення фасаду)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утеплення фасаду ДЮСШ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1150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покрівлі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853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86040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заміненої системи опалення 1м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1223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одного скорегованого проєкту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скорегованого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14804</w:t>
            </w:r>
          </w:p>
        </w:tc>
      </w:tr>
      <w:tr w:rsidR="00E3723E" w:rsidRPr="007C50D7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7C50D7" w:rsidRDefault="00E3723E" w:rsidP="001F042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133333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027E1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1800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улаштування зупинки для автотранспорту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BE66BC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12937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>реконструкція покрівлі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улаштованої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покрівлі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2711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F027E1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одного відремонтованого приміщення (об’єкту)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709893</w:t>
            </w:r>
          </w:p>
        </w:tc>
      </w:tr>
      <w:tr w:rsidR="00E3723E" w:rsidRPr="00F80372">
        <w:trPr>
          <w:trHeight w:val="2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F027E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сходів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027E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938</w:t>
            </w:r>
          </w:p>
        </w:tc>
      </w:tr>
      <w:tr w:rsidR="00E3723E" w:rsidRPr="00F80372">
        <w:trPr>
          <w:trHeight w:val="2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козирку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відремонтованого козирку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2300</w:t>
            </w:r>
          </w:p>
        </w:tc>
      </w:tr>
      <w:tr w:rsidR="00E3723E" w:rsidRPr="00F80372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 1 відремонтованої будівлі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1490000</w:t>
            </w:r>
          </w:p>
        </w:tc>
      </w:tr>
      <w:tr w:rsidR="00E3723E" w:rsidRPr="00F80372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пєлєтної котельні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130000</w:t>
            </w:r>
          </w:p>
        </w:tc>
      </w:tr>
      <w:tr w:rsidR="00E3723E" w:rsidRPr="00F80372">
        <w:trPr>
          <w:trHeight w:val="28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Управління охорони здоров'я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C50D7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3055C1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910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C50D7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7C50D7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улаштованої покрівлі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3055C1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1332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AC77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1 відремонтованого приміщення (заміна електричних мереж, систем водопостачання, водовідведення, віконних блоків)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1124000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газової котельні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AC77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80000</w:t>
            </w:r>
          </w:p>
        </w:tc>
      </w:tr>
      <w:tr w:rsidR="00E3723E" w:rsidRPr="00F80372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AC779E" w:rsidRDefault="00E3723E" w:rsidP="00AC77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1 відр</w:t>
            </w:r>
            <w:r w:rsidRPr="00F80372">
              <w:rPr>
                <w:color w:val="000000"/>
                <w:sz w:val="20"/>
                <w:szCs w:val="20"/>
              </w:rPr>
              <w:t>еконстру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йованої </w:t>
            </w:r>
            <w:r>
              <w:rPr>
                <w:color w:val="000000"/>
                <w:sz w:val="20"/>
                <w:szCs w:val="20"/>
              </w:rPr>
              <w:t xml:space="preserve"> адміністративної  будівлі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1443802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одної пєлєтної котельні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2227577</w:t>
            </w:r>
          </w:p>
        </w:tc>
      </w:tr>
      <w:tr w:rsidR="00E3723E" w:rsidRPr="00F8037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внутрішнього освітлення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AC779E" w:rsidRDefault="00E3723E" w:rsidP="00AC77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1 договору технагляду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27777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AC779E" w:rsidRDefault="00E3723E" w:rsidP="00AC77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1 договору авторського нагляду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5552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договору </w:t>
            </w:r>
            <w:r w:rsidRPr="00F80372">
              <w:rPr>
                <w:color w:val="000000"/>
                <w:sz w:val="20"/>
                <w:szCs w:val="20"/>
              </w:rPr>
              <w:t xml:space="preserve">авторського нагляду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договору </w:t>
            </w:r>
            <w:r w:rsidRPr="00F80372">
              <w:rPr>
                <w:color w:val="000000"/>
                <w:sz w:val="20"/>
                <w:szCs w:val="20"/>
              </w:rPr>
              <w:t>авторського нагляду за капітальним ремонтом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6000</w:t>
            </w:r>
          </w:p>
        </w:tc>
      </w:tr>
      <w:tr w:rsidR="00E3723E" w:rsidRPr="00F80372">
        <w:trPr>
          <w:trHeight w:val="27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проектної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 скорегованого проєкту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10821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1 проєкту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Pr="00F80372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E3723E" w:rsidRPr="00F80372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конвертації коштів на один об'єкт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AC779E" w:rsidRDefault="00E3723E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1688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3723E" w:rsidRPr="00AC779E" w:rsidRDefault="00E3723E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3723E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ЯКОСТІ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</w:p>
        </w:tc>
      </w:tr>
      <w:tr w:rsidR="00E3723E" w:rsidRPr="00F8037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AC779E" w:rsidRDefault="00E3723E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AC779E" w:rsidRDefault="00E3723E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AC779E" w:rsidRDefault="00E3723E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AC779E" w:rsidRDefault="00E3723E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E3723E" w:rsidRPr="00F8037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тротуарів;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доріг;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E3723E" w:rsidRPr="00F8037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стані, забезпечення безпеки дорожнього руху, забезпечення транспортного сполучення міста, забезпечення безперебійного руху автотранспорту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F80372" w:rsidRDefault="00E3723E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3E" w:rsidRPr="00F80372" w:rsidRDefault="00E3723E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Будівництво </w:t>
            </w:r>
            <w:r w:rsidRPr="00F80372">
              <w:rPr>
                <w:sz w:val="20"/>
                <w:szCs w:val="20"/>
              </w:rPr>
              <w:t>футбольного поля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AC779E" w:rsidRDefault="00E3723E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покриття шкільного подвір'я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  <w:r w:rsidRPr="00F80372">
              <w:rPr>
                <w:color w:val="000000"/>
                <w:sz w:val="20"/>
                <w:szCs w:val="20"/>
              </w:rPr>
              <w:t>СЗОШ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СЗШ (заміна віконних блоків)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16C98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нове будівництво котельні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1F0426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1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теплиці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1F0426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1F0426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1F0426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1F0426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1F0426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павільйону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3E" w:rsidRPr="00F80372" w:rsidRDefault="00E3723E" w:rsidP="001F0426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ДЮСШ (утеплення фасаду)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B5354D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ДЮСШ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Pr="00F80372" w:rsidRDefault="00E3723E" w:rsidP="00E7504B">
            <w:pPr>
              <w:rPr>
                <w:color w:val="000000"/>
                <w:sz w:val="20"/>
                <w:szCs w:val="20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улаштування зупинки для автотранспорту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>реконструкція покрівлі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BE66BC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814E46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козирку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пєлєтної котельні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8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Управління охорони здоров'я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C50D7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Pr="007C50D7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723E" w:rsidRDefault="00E3723E" w:rsidP="001F042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газової котельні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1F042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E3723E" w:rsidRPr="00F8037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забепечення енергозбереження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внутрішнього освітлення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27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проектної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E3723E" w:rsidRPr="00F80372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подальшої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1F042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подальшої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723E" w:rsidRPr="00F80372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723E" w:rsidRPr="00F80372" w:rsidRDefault="00E3723E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E3723E" w:rsidRPr="00F8037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23E" w:rsidRPr="00F80372" w:rsidRDefault="00E3723E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3E" w:rsidRPr="00F80372" w:rsidRDefault="00E3723E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E3723E" w:rsidRDefault="00E3723E" w:rsidP="00076BD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E3723E" w:rsidRDefault="00E3723E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:rsidR="00E3723E" w:rsidRPr="006D2112" w:rsidRDefault="00E3723E" w:rsidP="00E7504B">
      <w:pPr>
        <w:pStyle w:val="Heading3"/>
        <w:rPr>
          <w:sz w:val="26"/>
          <w:szCs w:val="26"/>
        </w:rPr>
      </w:pPr>
      <w:bookmarkStart w:id="0" w:name="_GoBack"/>
      <w:bookmarkEnd w:id="0"/>
      <w:r w:rsidRPr="000439E1">
        <w:rPr>
          <w:sz w:val="24"/>
          <w:szCs w:val="24"/>
          <w:lang/>
        </w:rPr>
        <w:t xml:space="preserve">Секретар ради         </w:t>
      </w:r>
      <w:r>
        <w:rPr>
          <w:sz w:val="24"/>
          <w:szCs w:val="24"/>
        </w:rPr>
        <w:t xml:space="preserve">                         </w:t>
      </w:r>
      <w:r w:rsidRPr="000439E1">
        <w:rPr>
          <w:sz w:val="24"/>
          <w:szCs w:val="24"/>
          <w:lang/>
        </w:rPr>
        <w:t xml:space="preserve">                                               </w:t>
      </w:r>
      <w:r>
        <w:rPr>
          <w:sz w:val="24"/>
          <w:szCs w:val="24"/>
        </w:rPr>
        <w:t>Вячеслав ТКАЧУК</w:t>
      </w:r>
    </w:p>
    <w:p w:rsidR="00E3723E" w:rsidRDefault="00E3723E"/>
    <w:sectPr w:rsidR="00E3723E" w:rsidSect="007C50D7">
      <w:pgSz w:w="11906" w:h="16838"/>
      <w:pgMar w:top="425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3E" w:rsidRDefault="00E3723E">
      <w:r>
        <w:separator/>
      </w:r>
    </w:p>
  </w:endnote>
  <w:endnote w:type="continuationSeparator" w:id="0">
    <w:p w:rsidR="00E3723E" w:rsidRDefault="00E37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3E" w:rsidRPr="002B55F6" w:rsidRDefault="00E3723E" w:rsidP="00895BD0">
    <w:pPr>
      <w:pStyle w:val="Footer"/>
      <w:jc w:val="right"/>
      <w:rPr>
        <w:sz w:val="24"/>
        <w:szCs w:val="24"/>
        <w:lang w:val="uk-UA"/>
      </w:rPr>
    </w:pPr>
  </w:p>
  <w:p w:rsidR="00E3723E" w:rsidRDefault="00E37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3E" w:rsidRDefault="00E3723E">
      <w:r>
        <w:separator/>
      </w:r>
    </w:p>
  </w:footnote>
  <w:footnote w:type="continuationSeparator" w:id="0">
    <w:p w:rsidR="00E3723E" w:rsidRDefault="00E37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9A41550"/>
    <w:multiLevelType w:val="hybridMultilevel"/>
    <w:tmpl w:val="7382E18C"/>
    <w:lvl w:ilvl="0" w:tplc="4B62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85D0B"/>
    <w:multiLevelType w:val="multilevel"/>
    <w:tmpl w:val="909E7868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21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5"/>
        </w:tabs>
        <w:ind w:left="4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39"/>
        </w:tabs>
        <w:ind w:left="6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2160"/>
      </w:pPr>
      <w:rPr>
        <w:rFonts w:hint="default"/>
      </w:rPr>
    </w:lvl>
  </w:abstractNum>
  <w:abstractNum w:abstractNumId="4">
    <w:nsid w:val="40A127A4"/>
    <w:multiLevelType w:val="hybridMultilevel"/>
    <w:tmpl w:val="1438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B7F14"/>
    <w:multiLevelType w:val="hybridMultilevel"/>
    <w:tmpl w:val="B20ADF44"/>
    <w:lvl w:ilvl="0" w:tplc="4D984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3B79E4"/>
    <w:multiLevelType w:val="hybridMultilevel"/>
    <w:tmpl w:val="33EAF55E"/>
    <w:lvl w:ilvl="0" w:tplc="C85602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55633E"/>
    <w:multiLevelType w:val="hybridMultilevel"/>
    <w:tmpl w:val="35348B68"/>
    <w:lvl w:ilvl="0" w:tplc="8DEAC7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22238A"/>
    <w:multiLevelType w:val="hybridMultilevel"/>
    <w:tmpl w:val="CE344FCC"/>
    <w:lvl w:ilvl="0" w:tplc="A136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00FE3"/>
    <w:multiLevelType w:val="hybridMultilevel"/>
    <w:tmpl w:val="C08A142C"/>
    <w:lvl w:ilvl="0" w:tplc="77486B5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BD0"/>
    <w:rsid w:val="00006C71"/>
    <w:rsid w:val="00036407"/>
    <w:rsid w:val="000439E1"/>
    <w:rsid w:val="00061FAF"/>
    <w:rsid w:val="00062BC4"/>
    <w:rsid w:val="00076BD0"/>
    <w:rsid w:val="001B32F5"/>
    <w:rsid w:val="001E4E16"/>
    <w:rsid w:val="001F0426"/>
    <w:rsid w:val="0021606D"/>
    <w:rsid w:val="00230D09"/>
    <w:rsid w:val="002670AB"/>
    <w:rsid w:val="00277659"/>
    <w:rsid w:val="002914E1"/>
    <w:rsid w:val="002B55F6"/>
    <w:rsid w:val="002C1DDD"/>
    <w:rsid w:val="002E455B"/>
    <w:rsid w:val="003055C1"/>
    <w:rsid w:val="00310094"/>
    <w:rsid w:val="00326715"/>
    <w:rsid w:val="003337BB"/>
    <w:rsid w:val="00370836"/>
    <w:rsid w:val="003F4FF5"/>
    <w:rsid w:val="004F226F"/>
    <w:rsid w:val="00503666"/>
    <w:rsid w:val="0055709C"/>
    <w:rsid w:val="00573B27"/>
    <w:rsid w:val="005800B1"/>
    <w:rsid w:val="005D19F7"/>
    <w:rsid w:val="006067A4"/>
    <w:rsid w:val="006209D5"/>
    <w:rsid w:val="00670705"/>
    <w:rsid w:val="006A2868"/>
    <w:rsid w:val="006A529E"/>
    <w:rsid w:val="006B4A68"/>
    <w:rsid w:val="006D2112"/>
    <w:rsid w:val="007004D7"/>
    <w:rsid w:val="00702FFA"/>
    <w:rsid w:val="007C50D7"/>
    <w:rsid w:val="00814E46"/>
    <w:rsid w:val="00892B74"/>
    <w:rsid w:val="00894A42"/>
    <w:rsid w:val="00895BD0"/>
    <w:rsid w:val="008E501B"/>
    <w:rsid w:val="00935352"/>
    <w:rsid w:val="00946AC8"/>
    <w:rsid w:val="0095431B"/>
    <w:rsid w:val="009672DD"/>
    <w:rsid w:val="009F16E9"/>
    <w:rsid w:val="00A37B3C"/>
    <w:rsid w:val="00A46D7A"/>
    <w:rsid w:val="00A70C5D"/>
    <w:rsid w:val="00AC779E"/>
    <w:rsid w:val="00B0517B"/>
    <w:rsid w:val="00B104AC"/>
    <w:rsid w:val="00B16C98"/>
    <w:rsid w:val="00B33041"/>
    <w:rsid w:val="00B5354D"/>
    <w:rsid w:val="00B728F0"/>
    <w:rsid w:val="00BB5E7C"/>
    <w:rsid w:val="00BC495D"/>
    <w:rsid w:val="00BE66BC"/>
    <w:rsid w:val="00BF5D86"/>
    <w:rsid w:val="00C03A38"/>
    <w:rsid w:val="00C67AE0"/>
    <w:rsid w:val="00C76DC3"/>
    <w:rsid w:val="00CB786D"/>
    <w:rsid w:val="00CD71A3"/>
    <w:rsid w:val="00D9358B"/>
    <w:rsid w:val="00DC1593"/>
    <w:rsid w:val="00DF6529"/>
    <w:rsid w:val="00E3723E"/>
    <w:rsid w:val="00E7504B"/>
    <w:rsid w:val="00F027E1"/>
    <w:rsid w:val="00F80372"/>
    <w:rsid w:val="00FC7C36"/>
    <w:rsid w:val="00F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76BD0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BD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6BD0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Heading3">
    <w:name w:val="heading 3"/>
    <w:basedOn w:val="Normal"/>
    <w:link w:val="Heading3Char"/>
    <w:uiPriority w:val="99"/>
    <w:qFormat/>
    <w:rsid w:val="00076BD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67A4"/>
    <w:pPr>
      <w:keepNext/>
      <w:spacing w:line="276" w:lineRule="auto"/>
      <w:outlineLvl w:val="5"/>
    </w:pPr>
    <w:rPr>
      <w:rFonts w:ascii="Arial" w:hAnsi="Arial" w:cs="Arial"/>
      <w:b/>
      <w:bCs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6BD0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6BD0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6BD0"/>
    <w:rPr>
      <w:b/>
      <w:bCs/>
      <w:sz w:val="27"/>
      <w:szCs w:val="27"/>
      <w:lang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067A4"/>
    <w:rPr>
      <w:rFonts w:ascii="Arial" w:hAnsi="Arial" w:cs="Arial"/>
      <w:b/>
      <w:bCs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7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BD0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76BD0"/>
    <w:pPr>
      <w:ind w:firstLine="50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76BD0"/>
    <w:rPr>
      <w:sz w:val="28"/>
      <w:szCs w:val="28"/>
      <w:lang w:eastAsia="ru-RU"/>
    </w:rPr>
  </w:style>
  <w:style w:type="character" w:customStyle="1" w:styleId="FontStyle14">
    <w:name w:val="Font Style14"/>
    <w:uiPriority w:val="99"/>
    <w:rsid w:val="00076B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76BD0"/>
    <w:rPr>
      <w:rFonts w:ascii="Times New Roman" w:hAnsi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076BD0"/>
    <w:rPr>
      <w:b/>
      <w:bCs/>
    </w:rPr>
  </w:style>
  <w:style w:type="paragraph" w:styleId="BodyText">
    <w:name w:val="Body Text"/>
    <w:basedOn w:val="Normal"/>
    <w:link w:val="BodyTextChar"/>
    <w:uiPriority w:val="99"/>
    <w:rsid w:val="00076B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76BD0"/>
    <w:rPr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076BD0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076BD0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76BD0"/>
    <w:pPr>
      <w:suppressAutoHyphens/>
      <w:spacing w:before="100" w:after="100"/>
    </w:pPr>
    <w:rPr>
      <w:rFonts w:eastAsia="SimSun"/>
      <w:sz w:val="24"/>
      <w:szCs w:val="24"/>
      <w:lang w:val="uk-UA" w:eastAsia="ar-SA"/>
    </w:rPr>
  </w:style>
  <w:style w:type="paragraph" w:styleId="Caption">
    <w:name w:val="caption"/>
    <w:basedOn w:val="Normal"/>
    <w:uiPriority w:val="99"/>
    <w:qFormat/>
    <w:rsid w:val="00076BD0"/>
    <w:pPr>
      <w:widowControl w:val="0"/>
      <w:suppressLineNumbers/>
      <w:snapToGrid w:val="0"/>
      <w:spacing w:before="120" w:after="120"/>
    </w:pPr>
    <w:rPr>
      <w:rFonts w:ascii="Liberation Serif" w:hAnsi="Liberation Serif" w:cs="Liberation Serif"/>
      <w:i/>
      <w:iCs/>
      <w:kern w:val="1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076BD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BD0"/>
    <w:rPr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BD0"/>
    <w:rPr>
      <w:sz w:val="28"/>
      <w:szCs w:val="28"/>
      <w:lang w:eastAsia="ru-RU"/>
    </w:rPr>
  </w:style>
  <w:style w:type="paragraph" w:customStyle="1" w:styleId="11">
    <w:name w:val="заголовок 11"/>
    <w:basedOn w:val="Normal"/>
    <w:next w:val="Normal"/>
    <w:uiPriority w:val="99"/>
    <w:rsid w:val="00076BD0"/>
    <w:pPr>
      <w:keepNext/>
      <w:widowControl w:val="0"/>
      <w:jc w:val="center"/>
    </w:pPr>
    <w:rPr>
      <w:b/>
      <w:bCs/>
      <w:lang w:val="uk-UA" w:eastAsia="ar-SA"/>
    </w:rPr>
  </w:style>
  <w:style w:type="character" w:styleId="Emphasis">
    <w:name w:val="Emphasis"/>
    <w:basedOn w:val="DefaultParagraphFont"/>
    <w:uiPriority w:val="99"/>
    <w:qFormat/>
    <w:rsid w:val="00076BD0"/>
    <w:rPr>
      <w:i/>
      <w:iCs/>
    </w:rPr>
  </w:style>
  <w:style w:type="character" w:styleId="FollowedHyperlink">
    <w:name w:val="FollowedHyperlink"/>
    <w:basedOn w:val="DefaultParagraphFont"/>
    <w:uiPriority w:val="99"/>
    <w:rsid w:val="00076B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702FFA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702FF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64">
    <w:name w:val="xl64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5">
    <w:name w:val="xl65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702FFA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uiPriority w:val="99"/>
    <w:rsid w:val="00702FFA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702FF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702FF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702F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702F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702F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702F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702F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702F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Normal"/>
    <w:uiPriority w:val="99"/>
    <w:rsid w:val="00702F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702F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702F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702F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702F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702FF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115">
    <w:name w:val="xl115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"/>
    <w:uiPriority w:val="99"/>
    <w:rsid w:val="00702F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124">
    <w:name w:val="xl124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uiPriority w:val="99"/>
    <w:rsid w:val="00702FF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8">
    <w:name w:val="xl128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129">
    <w:name w:val="xl129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uiPriority w:val="99"/>
    <w:rsid w:val="00702F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Normal"/>
    <w:uiPriority w:val="99"/>
    <w:rsid w:val="00702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Normal"/>
    <w:uiPriority w:val="99"/>
    <w:rsid w:val="00702F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Normal"/>
    <w:uiPriority w:val="99"/>
    <w:rsid w:val="00702F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Normal"/>
    <w:uiPriority w:val="99"/>
    <w:rsid w:val="00702F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Normal"/>
    <w:uiPriority w:val="99"/>
    <w:rsid w:val="00702F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Normal"/>
    <w:uiPriority w:val="99"/>
    <w:rsid w:val="00702F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24</Pages>
  <Words>27917</Words>
  <Characters>15914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2020-01-24T13:32:00Z</cp:lastPrinted>
  <dcterms:created xsi:type="dcterms:W3CDTF">2020-01-24T13:22:00Z</dcterms:created>
  <dcterms:modified xsi:type="dcterms:W3CDTF">2020-01-28T14:40:00Z</dcterms:modified>
</cp:coreProperties>
</file>