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59" w:rsidRPr="009474A5" w:rsidRDefault="009474A5">
      <w:pPr>
        <w:spacing w:line="360" w:lineRule="auto"/>
        <w:jc w:val="right"/>
        <w:rPr>
          <w:i/>
          <w:iCs/>
          <w:sz w:val="21"/>
          <w:szCs w:val="21"/>
          <w:lang w:val="uk-UA"/>
        </w:rPr>
      </w:pPr>
      <w:r>
        <w:rPr>
          <w:i/>
          <w:iCs/>
          <w:sz w:val="21"/>
          <w:szCs w:val="21"/>
          <w:shd w:val="clear" w:color="auto" w:fill="FFFFFF"/>
          <w:lang w:val="uk-UA"/>
        </w:rPr>
        <w:t xml:space="preserve"> </w:t>
      </w:r>
    </w:p>
    <w:p w:rsidR="00321459" w:rsidRDefault="009474A5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СЄВЄРОДОНЕЦЬКА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РАДА</w:t>
      </w:r>
    </w:p>
    <w:p w:rsidR="00321459" w:rsidRDefault="009474A5">
      <w:pPr>
        <w:pStyle w:val="a8"/>
      </w:pPr>
      <w:r>
        <w:rPr>
          <w:sz w:val="28"/>
          <w:szCs w:val="28"/>
          <w:shd w:val="clear" w:color="auto" w:fill="FFFFFF"/>
          <w:lang w:val="ru-RU"/>
        </w:rPr>
        <w:t>СЬОМОГО</w:t>
      </w:r>
      <w:r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СКЛИКАННЯ</w:t>
      </w:r>
    </w:p>
    <w:p w:rsidR="00321459" w:rsidRPr="009474A5" w:rsidRDefault="009474A5">
      <w:pPr>
        <w:spacing w:line="480" w:lineRule="auto"/>
        <w:jc w:val="center"/>
        <w:rPr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Сімдесят дев’ята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uk-UA"/>
        </w:rPr>
        <w:t>(поза</w:t>
      </w:r>
      <w:r>
        <w:rPr>
          <w:b/>
          <w:bCs/>
          <w:sz w:val="28"/>
          <w:szCs w:val="28"/>
          <w:shd w:val="clear" w:color="auto" w:fill="FFFFFF"/>
          <w:lang w:val="uk-UA"/>
        </w:rPr>
        <w:t>чергова)</w:t>
      </w:r>
      <w:r w:rsidRPr="009474A5">
        <w:rPr>
          <w:rFonts w:eastAsia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474A5">
        <w:rPr>
          <w:b/>
          <w:bCs/>
          <w:sz w:val="28"/>
          <w:szCs w:val="28"/>
          <w:shd w:val="clear" w:color="auto" w:fill="FFFFFF"/>
          <w:lang w:val="uk-UA"/>
        </w:rPr>
        <w:t>сесія</w:t>
      </w:r>
    </w:p>
    <w:p w:rsidR="00321459" w:rsidRPr="009474A5" w:rsidRDefault="009474A5">
      <w:pPr>
        <w:pStyle w:val="1"/>
        <w:spacing w:before="0" w:after="0" w:line="480" w:lineRule="auto"/>
        <w:jc w:val="center"/>
        <w:rPr>
          <w:lang w:val="uk-UA"/>
        </w:rPr>
      </w:pPr>
      <w:r w:rsidRPr="009474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</w:t>
      </w:r>
      <w:r w:rsidRPr="00947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4731</w:t>
      </w:r>
    </w:p>
    <w:p w:rsidR="00321459" w:rsidRPr="009474A5" w:rsidRDefault="009474A5">
      <w:pPr>
        <w:rPr>
          <w:rFonts w:ascii="Times New Roman" w:hAnsi="Times New Roman"/>
          <w:lang w:val="uk-UA"/>
        </w:rPr>
      </w:pPr>
      <w:r w:rsidRPr="009474A5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“ </w:t>
      </w:r>
      <w:r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>03</w:t>
      </w:r>
      <w:r w:rsidRPr="009474A5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”   </w:t>
      </w:r>
      <w:r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>квітня</w:t>
      </w:r>
      <w:r w:rsidRPr="009474A5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   </w:t>
      </w:r>
      <w:r w:rsidRPr="009474A5">
        <w:rPr>
          <w:rFonts w:ascii="Times New Roman" w:hAnsi="Times New Roman"/>
          <w:b/>
          <w:bCs/>
          <w:shd w:val="clear" w:color="auto" w:fill="FFFFFF"/>
          <w:lang w:val="uk-UA"/>
        </w:rPr>
        <w:t>2020</w:t>
      </w:r>
      <w:r w:rsidRPr="009474A5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 </w:t>
      </w:r>
      <w:r w:rsidRPr="009474A5">
        <w:rPr>
          <w:rFonts w:ascii="Times New Roman" w:hAnsi="Times New Roman"/>
          <w:b/>
          <w:bCs/>
          <w:shd w:val="clear" w:color="auto" w:fill="FFFFFF"/>
          <w:lang w:val="uk-UA"/>
        </w:rPr>
        <w:t>року</w:t>
      </w:r>
    </w:p>
    <w:p w:rsidR="00321459" w:rsidRPr="009474A5" w:rsidRDefault="009474A5">
      <w:pPr>
        <w:rPr>
          <w:rFonts w:ascii="Times New Roman" w:hAnsi="Times New Roman"/>
          <w:b/>
          <w:bCs/>
          <w:lang w:val="uk-UA"/>
        </w:rPr>
      </w:pPr>
      <w:r w:rsidRPr="009474A5">
        <w:rPr>
          <w:rFonts w:ascii="Times New Roman" w:hAnsi="Times New Roman"/>
          <w:b/>
          <w:bCs/>
          <w:shd w:val="clear" w:color="auto" w:fill="FFFFFF"/>
          <w:lang w:val="uk-UA"/>
        </w:rPr>
        <w:t>м.Сєвєродонецьк</w:t>
      </w:r>
    </w:p>
    <w:p w:rsidR="00321459" w:rsidRPr="009474A5" w:rsidRDefault="00321459">
      <w:pPr>
        <w:rPr>
          <w:rFonts w:ascii="Times New Roman" w:hAnsi="Times New Roman"/>
          <w:b/>
          <w:bCs/>
          <w:lang w:val="uk-UA"/>
        </w:rPr>
      </w:pP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Про</w:t>
      </w:r>
      <w:r>
        <w:rPr>
          <w:rFonts w:ascii="Times New Roman" w:eastAsia="Times New Roman" w:hAnsi="Times New Roman"/>
          <w:shd w:val="clear" w:color="auto" w:fill="FFFFFF"/>
        </w:rPr>
        <w:t xml:space="preserve"> затвердження звіту про виконання </w:t>
      </w: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рішення від 04.12</w:t>
      </w:r>
      <w:r>
        <w:rPr>
          <w:rFonts w:ascii="Times New Roman" w:eastAsia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hd w:val="clear" w:color="auto" w:fill="FFFFFF"/>
          <w:lang w:val="uk-UA"/>
        </w:rPr>
        <w:t>2019</w:t>
      </w:r>
      <w:r>
        <w:rPr>
          <w:rFonts w:ascii="Times New Roman" w:eastAsia="Times New Roman" w:hAnsi="Times New Roman"/>
          <w:shd w:val="clear" w:color="auto" w:fill="FFFFFF"/>
        </w:rPr>
        <w:t xml:space="preserve"> року </w:t>
      </w: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№ 4310 «Про внесення змін до Додатку 1</w:t>
      </w:r>
    </w:p>
    <w:p w:rsidR="00321459" w:rsidRDefault="009474A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рішення сесії міської </w:t>
      </w:r>
      <w:r>
        <w:rPr>
          <w:rFonts w:ascii="Times New Roman" w:eastAsia="Times New Roman" w:hAnsi="Times New Roman"/>
          <w:shd w:val="clear" w:color="auto" w:fill="FFFFFF"/>
        </w:rPr>
        <w:t>ради</w:t>
      </w:r>
    </w:p>
    <w:p w:rsidR="00321459" w:rsidRDefault="009474A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від 19.02.2019 року №3325 “Про внесення змін</w:t>
      </w:r>
    </w:p>
    <w:p w:rsidR="00321459" w:rsidRDefault="009474A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до рішення сесії міської ради від 22.01.2019 року №3288</w:t>
      </w: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“Про затвердження</w:t>
      </w: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Комплексної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міської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цільової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програми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321459" w:rsidRDefault="009474A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«</w:t>
      </w:r>
      <w:r>
        <w:rPr>
          <w:rFonts w:ascii="Times New Roman" w:hAnsi="Times New Roman"/>
          <w:shd w:val="clear" w:color="auto" w:fill="FFFFFF"/>
        </w:rPr>
        <w:t>Турбота»</w:t>
      </w:r>
      <w:r>
        <w:rPr>
          <w:rFonts w:ascii="Times New Roman" w:eastAsia="Times New Roman" w:hAnsi="Times New Roman"/>
          <w:shd w:val="clear" w:color="auto" w:fill="FFFFFF"/>
        </w:rPr>
        <w:t xml:space="preserve"> на </w:t>
      </w:r>
      <w:r>
        <w:rPr>
          <w:rFonts w:ascii="Times New Roman" w:hAnsi="Times New Roman"/>
          <w:shd w:val="clear" w:color="auto" w:fill="FFFFFF"/>
        </w:rPr>
        <w:t>2019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рік»</w:t>
      </w:r>
    </w:p>
    <w:p w:rsidR="00321459" w:rsidRDefault="00321459">
      <w:pPr>
        <w:rPr>
          <w:rFonts w:ascii="Times New Roman" w:hAnsi="Times New Roman"/>
        </w:rPr>
      </w:pPr>
    </w:p>
    <w:p w:rsidR="00321459" w:rsidRDefault="00947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Керуючись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п.22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ст.26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Закону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України</w:t>
      </w:r>
      <w:r>
        <w:rPr>
          <w:rFonts w:ascii="Times New Roman" w:eastAsia="Times New Roman" w:hAnsi="Times New Roman"/>
          <w:shd w:val="clear" w:color="auto" w:fill="FFFFFF"/>
        </w:rPr>
        <w:t xml:space="preserve"> “</w:t>
      </w:r>
      <w:r>
        <w:rPr>
          <w:rFonts w:ascii="Times New Roman" w:hAnsi="Times New Roman"/>
          <w:shd w:val="clear" w:color="auto" w:fill="FFFFFF"/>
        </w:rPr>
        <w:t>Про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місцеве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самоврядування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Укр</w:t>
      </w:r>
      <w:r>
        <w:rPr>
          <w:rFonts w:ascii="Times New Roman" w:hAnsi="Times New Roman"/>
          <w:shd w:val="clear" w:color="auto" w:fill="FFFFFF"/>
        </w:rPr>
        <w:t>аїні</w:t>
      </w:r>
      <w:r>
        <w:rPr>
          <w:rFonts w:ascii="Times New Roman" w:eastAsia="Times New Roman" w:hAnsi="Times New Roman"/>
          <w:shd w:val="clear" w:color="auto" w:fill="FFFFFF"/>
        </w:rPr>
        <w:t>” та розглянувши інформацію про результати виконання рішення сесії міської ради від                 04.12</w:t>
      </w:r>
      <w:r>
        <w:rPr>
          <w:rFonts w:ascii="Times New Roman" w:eastAsia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hd w:val="clear" w:color="auto" w:fill="FFFFFF"/>
          <w:lang w:val="uk-UA"/>
        </w:rPr>
        <w:t>2019</w:t>
      </w:r>
      <w:r>
        <w:rPr>
          <w:rFonts w:ascii="Times New Roman" w:eastAsia="Times New Roman" w:hAnsi="Times New Roman"/>
          <w:shd w:val="clear" w:color="auto" w:fill="FFFFFF"/>
        </w:rPr>
        <w:t xml:space="preserve"> року № 4310 «Про внесення змін до Додатку 1 рішення сесії міської ради від 19.02.2019 року №3325 “Про внесення змін до ріщення сесії міської </w:t>
      </w:r>
      <w:r>
        <w:rPr>
          <w:rFonts w:ascii="Times New Roman" w:eastAsia="Times New Roman" w:hAnsi="Times New Roman"/>
          <w:shd w:val="clear" w:color="auto" w:fill="FFFFFF"/>
        </w:rPr>
        <w:t xml:space="preserve">ради від                22.01.2019 року №3288 “Про затвердження </w:t>
      </w:r>
      <w:r>
        <w:rPr>
          <w:rFonts w:ascii="Times New Roman" w:hAnsi="Times New Roman"/>
          <w:shd w:val="clear" w:color="auto" w:fill="FFFFFF"/>
        </w:rPr>
        <w:t>Комплексної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міської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цільової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програми</w:t>
      </w:r>
      <w:r>
        <w:rPr>
          <w:rFonts w:ascii="Times New Roman" w:eastAsia="Times New Roman" w:hAnsi="Times New Roman"/>
          <w:shd w:val="clear" w:color="auto" w:fill="FFFFFF"/>
        </w:rPr>
        <w:t xml:space="preserve"> «Турбота» на 2019 рік», </w:t>
      </w:r>
      <w:r>
        <w:rPr>
          <w:rFonts w:ascii="Times New Roman" w:hAnsi="Times New Roman"/>
          <w:shd w:val="clear" w:color="auto" w:fill="FFFFFF"/>
        </w:rPr>
        <w:t>Сєвєродонецька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міська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рада</w:t>
      </w:r>
    </w:p>
    <w:p w:rsidR="00321459" w:rsidRDefault="009474A5">
      <w:pPr>
        <w:spacing w:before="24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FFFFFF"/>
        </w:rPr>
        <w:t>ВИРІШИЛА:</w:t>
      </w:r>
    </w:p>
    <w:p w:rsidR="00321459" w:rsidRDefault="00947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  <w:t>1.</w:t>
      </w:r>
      <w:r>
        <w:rPr>
          <w:rFonts w:ascii="Times New Roman" w:eastAsia="Times New Roman" w:hAnsi="Times New Roman"/>
          <w:shd w:val="clear" w:color="auto" w:fill="FFFFFF"/>
        </w:rPr>
        <w:t xml:space="preserve"> Затвердити з</w:t>
      </w:r>
      <w:r>
        <w:rPr>
          <w:rFonts w:ascii="Times New Roman" w:hAnsi="Times New Roman"/>
          <w:shd w:val="clear" w:color="auto" w:fill="FFFFFF"/>
        </w:rPr>
        <w:t>віт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про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виконання</w:t>
      </w:r>
      <w:r>
        <w:rPr>
          <w:rFonts w:ascii="Times New Roman" w:eastAsia="Times New Roman" w:hAnsi="Times New Roman"/>
          <w:shd w:val="clear" w:color="auto" w:fill="FFFFFF"/>
        </w:rPr>
        <w:t xml:space="preserve"> Комплексної міської цільової програми «Турбота» за 2019 </w:t>
      </w:r>
      <w:proofErr w:type="gramStart"/>
      <w:r>
        <w:rPr>
          <w:rFonts w:ascii="Times New Roman" w:eastAsia="Times New Roman" w:hAnsi="Times New Roman"/>
          <w:shd w:val="clear" w:color="auto" w:fill="FFFFFF"/>
        </w:rPr>
        <w:t>рік  (</w:t>
      </w:r>
      <w:proofErr w:type="gramEnd"/>
      <w:r>
        <w:rPr>
          <w:rFonts w:ascii="Times New Roman" w:eastAsia="Times New Roman" w:hAnsi="Times New Roman"/>
          <w:shd w:val="clear" w:color="auto" w:fill="FFFFFF"/>
        </w:rPr>
        <w:t>далі Програма).</w:t>
      </w:r>
      <w:r>
        <w:rPr>
          <w:rFonts w:ascii="Times New Roman" w:eastAsia="Times New Roman" w:hAnsi="Times New Roman"/>
          <w:shd w:val="clear" w:color="auto" w:fill="FFFFFF"/>
        </w:rPr>
        <w:tab/>
      </w:r>
    </w:p>
    <w:p w:rsidR="00321459" w:rsidRDefault="009474A5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ab/>
      </w:r>
      <w:r>
        <w:rPr>
          <w:rFonts w:ascii="Times New Roman" w:eastAsia="Times New Roman" w:hAnsi="Times New Roman"/>
          <w:shd w:val="clear" w:color="auto" w:fill="FFFFFF"/>
        </w:rPr>
        <w:t>2. Виконання заход</w:t>
      </w:r>
      <w:r>
        <w:rPr>
          <w:rFonts w:ascii="Times New Roman" w:eastAsia="Times New Roman" w:hAnsi="Times New Roman"/>
          <w:shd w:val="clear" w:color="auto" w:fill="FFFFFF"/>
          <w:lang w:val="uk-UA"/>
        </w:rPr>
        <w:t xml:space="preserve">ів Програми визнати задовільним. 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321459" w:rsidRDefault="00947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3.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</w:t>
      </w:r>
      <w:r>
        <w:rPr>
          <w:rFonts w:ascii="Times New Roman" w:hAnsi="Times New Roman"/>
          <w:shd w:val="clear" w:color="auto" w:fill="FFFFFF"/>
        </w:rPr>
        <w:t>ане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рішення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підлягає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оприлюдненню.</w:t>
      </w:r>
    </w:p>
    <w:p w:rsidR="00321459" w:rsidRDefault="00947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Контроль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за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виконанням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цього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рішення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покласти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на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постійну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комісію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з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питань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охорони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здоров</w:t>
      </w:r>
      <w:r>
        <w:rPr>
          <w:rFonts w:ascii="Times New Roman" w:eastAsia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я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і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соціального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захисту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населення,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освіти,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культури,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духовності,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фізкультури,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спорту,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молодіжної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політики.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321459" w:rsidRDefault="00321459">
      <w:pPr>
        <w:rPr>
          <w:rFonts w:ascii="Times New Roman" w:eastAsia="Times New Roman" w:hAnsi="Times New Roman"/>
          <w:b/>
          <w:bCs/>
        </w:rPr>
      </w:pPr>
    </w:p>
    <w:p w:rsidR="00321459" w:rsidRDefault="009474A5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Секретар міської ради,</w:t>
      </w:r>
    </w:p>
    <w:p w:rsidR="00321459" w:rsidRDefault="009474A5">
      <w:pPr>
        <w:tabs>
          <w:tab w:val="left" w:pos="0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в.о.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Вячеслав ТКАЧУК</w:t>
      </w:r>
    </w:p>
    <w:p w:rsidR="00321459" w:rsidRDefault="00321459">
      <w:pPr>
        <w:rPr>
          <w:rFonts w:ascii="Times New Roman" w:hAnsi="Times New Roman"/>
          <w:b/>
          <w:bCs/>
          <w:lang w:val="uk-UA"/>
        </w:rPr>
      </w:pPr>
    </w:p>
    <w:p w:rsidR="00321459" w:rsidRDefault="009474A5">
      <w:pPr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</w:t>
      </w: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9474A5" w:rsidRDefault="009474A5">
      <w:pPr>
        <w:rPr>
          <w:rFonts w:ascii="Times New Roman" w:hAnsi="Times New Roman"/>
          <w:b/>
          <w:bCs/>
          <w:lang w:val="uk-UA"/>
        </w:rPr>
      </w:pPr>
    </w:p>
    <w:p w:rsidR="00321459" w:rsidRDefault="009474A5" w:rsidP="009474A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</w:rPr>
        <w:t>Додаток</w:t>
      </w:r>
    </w:p>
    <w:p w:rsidR="00321459" w:rsidRDefault="009474A5" w:rsidP="009474A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</w:rPr>
        <w:t>до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рішення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hd w:val="clear" w:color="auto" w:fill="FFFFFF"/>
          <w:lang w:val="uk-UA"/>
        </w:rPr>
        <w:t>79 поза</w:t>
      </w:r>
      <w:r>
        <w:rPr>
          <w:rFonts w:ascii="Times New Roman" w:eastAsia="Times New Roman" w:hAnsi="Times New Roman"/>
          <w:shd w:val="clear" w:color="auto" w:fill="FFFFFF"/>
        </w:rPr>
        <w:t xml:space="preserve">чергової </w:t>
      </w:r>
      <w:r>
        <w:rPr>
          <w:rFonts w:ascii="Times New Roman" w:hAnsi="Times New Roman"/>
          <w:shd w:val="clear" w:color="auto" w:fill="FFFFFF"/>
        </w:rPr>
        <w:t>сесії</w:t>
      </w:r>
    </w:p>
    <w:p w:rsidR="00321459" w:rsidRDefault="009474A5" w:rsidP="009474A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</w:rPr>
        <w:t>Сєвєродонецької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міської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ради</w:t>
      </w:r>
    </w:p>
    <w:p w:rsidR="00321459" w:rsidRDefault="009474A5" w:rsidP="009474A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  <w:lang w:val="en-US"/>
        </w:rPr>
        <w:t>V</w:t>
      </w:r>
      <w:r>
        <w:rPr>
          <w:rFonts w:ascii="Times New Roman" w:hAnsi="Times New Roman"/>
          <w:shd w:val="clear" w:color="auto" w:fill="FFFFFF"/>
        </w:rPr>
        <w:t>ІІ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ск</w:t>
      </w:r>
      <w:r>
        <w:rPr>
          <w:rFonts w:ascii="Times New Roman" w:hAnsi="Times New Roman"/>
          <w:shd w:val="clear" w:color="auto" w:fill="FFFFFF"/>
        </w:rPr>
        <w:t>ликання</w:t>
      </w:r>
    </w:p>
    <w:p w:rsidR="00321459" w:rsidRPr="009474A5" w:rsidRDefault="009474A5" w:rsidP="009474A5">
      <w:pPr>
        <w:suppressAutoHyphens/>
        <w:ind w:left="5672"/>
        <w:rPr>
          <w:rFonts w:ascii="Times New Roman" w:hAnsi="Times New Roman"/>
          <w:lang w:val="uk-UA"/>
        </w:rPr>
      </w:pPr>
      <w:r>
        <w:rPr>
          <w:rFonts w:ascii="Times New Roman" w:hAnsi="Times New Roman"/>
          <w:shd w:val="clear" w:color="auto" w:fill="FFFFFF"/>
          <w:lang w:val="uk-UA"/>
        </w:rPr>
        <w:t xml:space="preserve">          </w:t>
      </w:r>
      <w:proofErr w:type="gramStart"/>
      <w:r>
        <w:rPr>
          <w:rFonts w:ascii="Times New Roman" w:hAnsi="Times New Roman"/>
          <w:shd w:val="clear" w:color="auto" w:fill="FFFFFF"/>
        </w:rPr>
        <w:t>від</w:t>
      </w:r>
      <w:r>
        <w:rPr>
          <w:rFonts w:ascii="Times New Roman" w:eastAsia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shd w:val="clear" w:color="auto" w:fill="FFFFFF"/>
          <w:lang w:val="uk-UA"/>
        </w:rPr>
        <w:t>03</w:t>
      </w:r>
      <w:proofErr w:type="gramEnd"/>
      <w:r>
        <w:rPr>
          <w:rFonts w:ascii="Times New Roman" w:eastAsia="Times New Roman" w:hAnsi="Times New Roman"/>
          <w:shd w:val="clear" w:color="auto" w:fill="FFFFFF"/>
          <w:lang w:val="uk-UA"/>
        </w:rPr>
        <w:t xml:space="preserve"> квітня </w:t>
      </w:r>
      <w:r>
        <w:rPr>
          <w:rFonts w:ascii="Times New Roman" w:eastAsia="Times New Roman" w:hAnsi="Times New Roman"/>
          <w:shd w:val="clear" w:color="auto" w:fill="FFFFFF"/>
        </w:rPr>
        <w:t xml:space="preserve">  2020 р</w:t>
      </w:r>
      <w:r>
        <w:rPr>
          <w:rFonts w:ascii="Times New Roman" w:eastAsia="Times New Roman" w:hAnsi="Times New Roman"/>
          <w:shd w:val="clear" w:color="auto" w:fill="FFFFFF"/>
          <w:lang w:val="uk-UA"/>
        </w:rPr>
        <w:t>.</w:t>
      </w:r>
      <w:r>
        <w:rPr>
          <w:rFonts w:ascii="Times New Roman" w:eastAsia="Times New Roman" w:hAnsi="Times New Roman"/>
          <w:shd w:val="clear" w:color="auto" w:fill="FFFFFF"/>
        </w:rPr>
        <w:t xml:space="preserve"> №</w:t>
      </w:r>
      <w:r>
        <w:rPr>
          <w:rFonts w:ascii="Times New Roman" w:eastAsia="Times New Roman" w:hAnsi="Times New Roman"/>
          <w:shd w:val="clear" w:color="auto" w:fill="FFFFFF"/>
          <w:lang w:val="uk-UA"/>
        </w:rPr>
        <w:t xml:space="preserve"> 4731</w:t>
      </w:r>
    </w:p>
    <w:p w:rsidR="00321459" w:rsidRPr="009474A5" w:rsidRDefault="009474A5">
      <w:pPr>
        <w:ind w:firstLine="10572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</w:t>
      </w:r>
    </w:p>
    <w:p w:rsidR="00321459" w:rsidRDefault="00321459">
      <w:pPr>
        <w:ind w:firstLine="10572"/>
        <w:rPr>
          <w:rFonts w:ascii="Times New Roman" w:eastAsia="Times New Roman" w:hAnsi="Times New Roman"/>
          <w:sz w:val="28"/>
          <w:szCs w:val="28"/>
        </w:rPr>
      </w:pPr>
    </w:p>
    <w:p w:rsidR="00321459" w:rsidRDefault="009474A5">
      <w:pPr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ЗВІТ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ВИКОНАННЯ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21459" w:rsidRDefault="009474A5">
      <w:pPr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КОМПЛЕКСНОЇ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МІСЬКОЇ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ЦІЛЬОВОЇ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ПРОГРАМИ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ТУРБОТА»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21459" w:rsidRDefault="009474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2019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РІК</w:t>
      </w:r>
    </w:p>
    <w:p w:rsidR="00321459" w:rsidRDefault="00321459">
      <w:pPr>
        <w:rPr>
          <w:rFonts w:ascii="Times New Roman" w:hAnsi="Times New Roman"/>
          <w:b/>
          <w:sz w:val="28"/>
          <w:szCs w:val="28"/>
        </w:rPr>
      </w:pPr>
    </w:p>
    <w:p w:rsidR="00321459" w:rsidRDefault="00321459">
      <w:pPr>
        <w:rPr>
          <w:rFonts w:ascii="Times New Roman" w:hAnsi="Times New Roman"/>
          <w:b/>
          <w:sz w:val="28"/>
          <w:szCs w:val="28"/>
        </w:rPr>
      </w:pP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Першочерговими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пріоритетами</w:t>
      </w:r>
      <w:r>
        <w:rPr>
          <w:rFonts w:ascii="Times New Roman" w:eastAsia="Times New Roman" w:hAnsi="Times New Roman"/>
        </w:rPr>
        <w:t xml:space="preserve"> П</w:t>
      </w:r>
      <w:r>
        <w:rPr>
          <w:rFonts w:ascii="Times New Roman" w:hAnsi="Times New Roman"/>
        </w:rPr>
        <w:t>рограми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були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залишаються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боротьба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бідністю,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подальше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вирішення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невідкладних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питань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організаційно-правового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інформаційного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забезпечення,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медичного,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соціально-побутового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обслуговування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незахищених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мешканців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м.Сєвєродонецька.</w:t>
      </w: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Основними</w:t>
      </w:r>
      <w:r>
        <w:rPr>
          <w:rFonts w:ascii="Times New Roman" w:eastAsia="Times New Roman" w:hAnsi="Times New Roman"/>
        </w:rPr>
        <w:t xml:space="preserve"> завданням </w:t>
      </w:r>
      <w:r>
        <w:rPr>
          <w:rFonts w:ascii="Times New Roman" w:hAnsi="Times New Roman"/>
        </w:rPr>
        <w:t>програми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є:</w:t>
      </w: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-підтримка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найбільш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незахищених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верств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населення;</w:t>
      </w: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-забезпечення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належному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рівні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додаткових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аходів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щодо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захисту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підтримки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інвалідів,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ветеранів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війни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праці,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дітей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війни;</w:t>
      </w: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-створення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системи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своєчасного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реагування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щодо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надання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необхідної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допомоги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потребуючим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громадянам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зниження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соціальної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напруги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суспільстві.</w:t>
      </w:r>
    </w:p>
    <w:p w:rsidR="00321459" w:rsidRDefault="009474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Метою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Програми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є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поступове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вирішення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основних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проблем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захисту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окремих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категорій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громадян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забезпечення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надійних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передумов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реалізації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їх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свобод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зв'язку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складною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соціально-економічною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ситуацією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країні.</w:t>
      </w:r>
    </w:p>
    <w:p w:rsidR="00321459" w:rsidRDefault="009474A5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включає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додаткові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заходи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щодо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поліпшення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обслуговування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мешканців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міста,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які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потребують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соціальної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допомоги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і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підтримки.</w:t>
      </w:r>
    </w:p>
    <w:p w:rsidR="00321459" w:rsidRDefault="009474A5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Виконання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заходів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Програми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забезпечується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рахунок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коштів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місцевого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бюджету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межах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призначень,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заборонених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чинним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законодавством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України.</w:t>
      </w:r>
    </w:p>
    <w:p w:rsidR="00321459" w:rsidRDefault="009474A5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</w:rPr>
        <w:tab/>
        <w:t>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2019 рік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пл</w:t>
      </w:r>
      <w:r>
        <w:rPr>
          <w:rFonts w:ascii="Times New Roman" w:hAnsi="Times New Roman"/>
        </w:rPr>
        <w:t>ановий</w:t>
      </w:r>
      <w:r>
        <w:rPr>
          <w:rFonts w:ascii="Times New Roman" w:eastAsia="Times New Roman" w:hAnsi="Times New Roman"/>
        </w:rPr>
        <w:t xml:space="preserve"> обсяг </w:t>
      </w:r>
      <w:r>
        <w:rPr>
          <w:rFonts w:ascii="Times New Roman" w:hAnsi="Times New Roman"/>
        </w:rPr>
        <w:t>фінансування</w:t>
      </w:r>
      <w:r>
        <w:rPr>
          <w:rFonts w:ascii="Times New Roman" w:eastAsia="Times New Roman" w:hAnsi="Times New Roman"/>
        </w:rPr>
        <w:t xml:space="preserve"> склав </w:t>
      </w:r>
      <w:r>
        <w:rPr>
          <w:rFonts w:ascii="Times New Roman" w:eastAsia="Times New Roman" w:hAnsi="Times New Roman"/>
        </w:rPr>
        <w:t xml:space="preserve">20850,18 </w:t>
      </w:r>
      <w:r>
        <w:rPr>
          <w:rFonts w:ascii="Times New Roman" w:hAnsi="Times New Roman"/>
        </w:rPr>
        <w:t>тис.грн</w:t>
      </w:r>
      <w:r>
        <w:rPr>
          <w:rFonts w:ascii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фактично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Програму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профінансовано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загальну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суму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/>
          <w:lang w:val="uk-UA"/>
        </w:rPr>
        <w:t>11396,032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ис.грн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що було обумовлено об’єктивними причинами.</w:t>
      </w:r>
    </w:p>
    <w:p w:rsidR="00321459" w:rsidRDefault="009474A5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  <w:sectPr w:rsidR="00321459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</w:rPr>
        <w:tab/>
      </w:r>
    </w:p>
    <w:p w:rsidR="00321459" w:rsidRDefault="009474A5">
      <w:pPr>
        <w:tabs>
          <w:tab w:val="left" w:pos="5085"/>
        </w:tabs>
        <w:ind w:left="451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>ФІНАНСУВАННЯ ЗАВДАНЬ ТА ЗАХОДІВ ПРОГРАМИ</w:t>
      </w:r>
    </w:p>
    <w:p w:rsidR="00321459" w:rsidRDefault="00321459">
      <w:pPr>
        <w:tabs>
          <w:tab w:val="left" w:pos="5085"/>
        </w:tabs>
        <w:ind w:left="451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14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3"/>
        <w:gridCol w:w="3946"/>
        <w:gridCol w:w="1523"/>
        <w:gridCol w:w="1439"/>
        <w:gridCol w:w="1375"/>
        <w:gridCol w:w="1398"/>
        <w:gridCol w:w="1360"/>
        <w:gridCol w:w="2370"/>
      </w:tblGrid>
      <w:tr w:rsidR="00321459"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Найменування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завдання</w:t>
            </w: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Найменування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заходу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Джерела</w:t>
            </w:r>
          </w:p>
          <w:p w:rsidR="00321459" w:rsidRDefault="009474A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фінансування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Планові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обсяги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фінансування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рік,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тис.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грн.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Фактичні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обсяги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фінансування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2019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рік,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тис.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грн.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Факт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плану,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Виконано/не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виконано</w:t>
            </w:r>
          </w:p>
          <w:p w:rsidR="00321459" w:rsidRDefault="009474A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(причини)</w:t>
            </w:r>
          </w:p>
        </w:tc>
      </w:tr>
      <w:tr w:rsidR="00321459">
        <w:trPr>
          <w:trHeight w:val="866"/>
        </w:trPr>
        <w:tc>
          <w:tcPr>
            <w:tcW w:w="16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населення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всіма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видами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державної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житлово-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послуги.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9677,556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виконано. Не виділені кошторисні призначення</w:t>
            </w:r>
          </w:p>
        </w:tc>
      </w:tr>
      <w:tr w:rsidR="00321459">
        <w:trPr>
          <w:trHeight w:val="906"/>
        </w:trPr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2.Відшкодування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згідно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Порядку,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затвердженому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Постановою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558від29.04.2004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870,1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984,966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113,2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rPr>
          <w:trHeight w:val="1110"/>
        </w:trPr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2.3.Компенсація власникам автостоянок вартості послуг із зберігання транспортних засобів осіб з інвалідністю, членів їх сімей, законних представників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 з інвалідністю (дітей з інвалідністю), підприємств, установ, організацій, громадських організацій осіб з інвалідністю та сфери соціального захисту населення, наданих безкоштовно.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9,285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28,66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 за зверненнями 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особам,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звільненим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місць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позбавлення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засуджені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покарань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позбавленням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вигляді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часткового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скасування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адміністративного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збору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оформленні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внутрішнього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паспорту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України(у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втрати,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порчи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тощо).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rPr>
          <w:trHeight w:val="1557"/>
        </w:trPr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Великої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Вітчизняної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війни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вигляді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часткового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скасування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адміністративного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збору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оформленні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внутрішнього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паспорту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України(у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втрати,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порчи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тощо).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.Компенсація членам сімей осіб, які визначені у п.3.12 цього рішення, або відшкодування підприємствам (організаціям) на встановлення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пам’ятника, не більше 8.0тис.грн.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натуральна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допомога</w:t>
            </w: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грошової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опинились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складних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життєвих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обставинах (за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5559,10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117,28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грошової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родичам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скрутним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становищем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441,0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122,5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натуральної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вигляді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продуктових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наборів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гостро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потребуючим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212,364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142,99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67,29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 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загинули,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визначені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абзаці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ст10.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Закону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війни,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гарантії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їх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нагоди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річниці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виведення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військ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Афганістану)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3.5.Надання щорічної одноразової матеріальної допомоги особам з інвалідністю зазначених у п.7ст.7 Закону України “Про статус ветеранів війни, гарантії їх соціального захисту” 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347,0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99,14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матеріальної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загального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захворювання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бойових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(воїни-інтернаціоналісти).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34,5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45,33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захисту”.(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воїнів-інтернаціоналістів)</w:t>
            </w:r>
          </w:p>
          <w:p w:rsidR="00321459" w:rsidRDefault="0032145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55,56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бойових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(воїнів-інтернаціоналістів).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19,5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65,0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виповнилось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більше.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отримали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особи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згідно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Положення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порядок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громадянам,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тимчасово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відчувають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скруту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громадянам,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виповнилось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більше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1459" w:rsidRDefault="0032145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3.10.Забезпечення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ліквідаторів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аварії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ЧАЕС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смерть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наслідками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Чорнобильської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катастрофи.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  <w:p w:rsidR="00321459" w:rsidRDefault="0032145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51,5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56,7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смерті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учасника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ліквідації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аварії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ЧАЕС.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відсутністю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звернень.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3.12.Надання одноразової  матеріальної допомоги сім’ям осіб, зазначених у абзацах 4-8 п.1 ст. 10 Закону України про статус 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13.Надання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матеріальної допомоги особам, зазначеним у п19;20 ст. 6 Закону України про статус ветеранів війни, гарантії їх соціального захисту та отримали поранення, контузію, каліцтво одержане під час безпосередньої участі в АТО. 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 (по допомогу звернулась 1 особа)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3.14. Надання щоквартальної матеріальної допомоги дітям загиблих осіб, визначених у п.3.12 цього рішення, у розмірі 0,5тис.грн на місяць на дитину, до досягнення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18років.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Виконано. Допомогу надано 6 дітям (за зверненнями)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.Урочисте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вшанування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сімей,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народилась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двійня,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трійня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більше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3.16.Урочисте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привітання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жінок,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присвоєно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Почесне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«Мати-героїня».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виконано.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2019 році Почесне звання”Мати-героїня” не присвоювалось.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.Поліпшення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життя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одиноких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усіх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категорій(особи,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знаходяться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56,632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64,01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113,03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Медичне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забезпечення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4.1.Соціально-медична підтримка ветеранів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війни, учасників бойових дій,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 з інвалідністю внаслідок війни та сімей загиблих з числа воїнів-інтернаціоналістів(згідно Постанови КМУ№34 від 27січня 2016року).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УОЗ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535,92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291,491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54,4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 за зверненнями</w:t>
            </w:r>
          </w:p>
        </w:tc>
      </w:tr>
      <w:tr w:rsidR="00321459"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4.2. Соціально-медична підтримка дітей хворих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цукровий діабет.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3112,0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3112,0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Виконано. </w:t>
            </w:r>
          </w:p>
        </w:tc>
      </w:tr>
      <w:tr w:rsidR="00321459">
        <w:tc>
          <w:tcPr>
            <w:tcW w:w="16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5.Життя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суспільстві.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Освіта</w:t>
            </w: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.1.Сприяння у роботі клубу “Надвечір’я”.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88,1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Виконано.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4"/>
              <w:snapToGrid w:val="0"/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5.2.Виготовлення та розповсюдження друкованої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продукції (плакатів, буклетів, листівок, календарів) з питань попередження насильства, протидії торгівлі людьми, гендерної рівності.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1,69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93,9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Виконано. Розповсюджено друковану  продукцію у 27 школах.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міської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категорії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321459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Організація та проведення свята до Дня Святого Миколая для дітей пільгової категорії, у тому числі дітей , постраждалих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внаслідок Чорнобильської катастрофи.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Виконано</w:t>
            </w:r>
          </w:p>
        </w:tc>
      </w:tr>
      <w:tr w:rsidR="00321459" w:rsidRPr="009474A5">
        <w:tc>
          <w:tcPr>
            <w:tcW w:w="16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321459">
            <w:pPr>
              <w:pStyle w:val="a9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5.5.Оплата нотаріальних послуг, пов’язаних з фінансуванням оформлення права власності на житло, земельну ділянку, на якій розташоване житло, сплатою передбачених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законодавством податків, зборів, платежів.</w:t>
            </w:r>
          </w:p>
        </w:tc>
        <w:tc>
          <w:tcPr>
            <w:tcW w:w="1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31,410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Pr="009474A5" w:rsidRDefault="009474A5">
            <w:pPr>
              <w:pStyle w:val="a9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виконано. Планувалось придбати житло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числа дітей-сиріт, придбано житло було для 1 особи. Нотаріальні витрати були здійснені за рахунок продавця житла, у зв’язку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чим були </w:t>
            </w:r>
            <w:r w:rsidRPr="009474A5">
              <w:rPr>
                <w:rFonts w:ascii="Times New Roman" w:hAnsi="Times New Roman"/>
                <w:sz w:val="20"/>
                <w:szCs w:val="20"/>
                <w:lang w:val="uk-UA"/>
              </w:rPr>
              <w:t>зекономлен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бюджетні кошти.</w:t>
            </w:r>
          </w:p>
        </w:tc>
      </w:tr>
    </w:tbl>
    <w:p w:rsidR="00321459" w:rsidRPr="009474A5" w:rsidRDefault="009474A5">
      <w:pPr>
        <w:tabs>
          <w:tab w:val="left" w:pos="5971"/>
        </w:tabs>
        <w:jc w:val="both"/>
        <w:rPr>
          <w:rFonts w:ascii="Times New Roman" w:hAnsi="Times New Roman"/>
          <w:lang w:val="uk-UA"/>
        </w:rPr>
      </w:pPr>
      <w:r w:rsidRPr="009474A5">
        <w:rPr>
          <w:lang w:val="uk-UA"/>
        </w:rPr>
        <w:br w:type="page"/>
      </w:r>
    </w:p>
    <w:p w:rsidR="00321459" w:rsidRDefault="009474A5">
      <w:pPr>
        <w:tabs>
          <w:tab w:val="left" w:pos="567"/>
        </w:tabs>
        <w:spacing w:after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РЕЗУЛЬТАТИ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ВИКОНАННЯ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ПРОГРАМИ,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ВИЗНАЧЕННЯ ЇЇ ЕФЕКТИВНОСТІ</w:t>
      </w:r>
    </w:p>
    <w:tbl>
      <w:tblPr>
        <w:tblW w:w="15044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0"/>
        <w:gridCol w:w="3930"/>
        <w:gridCol w:w="1963"/>
        <w:gridCol w:w="1440"/>
        <w:gridCol w:w="1319"/>
        <w:gridCol w:w="1862"/>
      </w:tblGrid>
      <w:tr w:rsidR="00321459"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завдання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показників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21459" w:rsidRDefault="009474A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виконання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завдання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Одиниця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виміру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Очікувані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результати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досягнуто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Відхилення</w:t>
            </w:r>
          </w:p>
        </w:tc>
      </w:tr>
      <w:tr w:rsidR="00321459">
        <w:trPr>
          <w:trHeight w:val="655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1.Компенсація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житлово-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послуги.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9677,556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-9677,556</w:t>
            </w:r>
          </w:p>
        </w:tc>
      </w:tr>
      <w:tr w:rsidR="00321459">
        <w:trPr>
          <w:trHeight w:val="381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виплат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-10710</w:t>
            </w:r>
          </w:p>
        </w:tc>
      </w:tr>
      <w:tr w:rsidR="00321459">
        <w:trPr>
          <w:trHeight w:val="616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межах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споживання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-0,904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rPr>
          <w:trHeight w:val="618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 додаткових пільг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2.Відшкодування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згідно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Порядку,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затвердженому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Постановою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558від29.04.2004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870,1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984,966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114,866</w:t>
            </w:r>
          </w:p>
        </w:tc>
      </w:tr>
      <w:tr w:rsidR="00321459">
        <w:trPr>
          <w:trHeight w:val="553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виплат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rPr>
          <w:trHeight w:val="396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0,2(з урахуванням поштового збору)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(з урахуванням поштового </w:t>
            </w:r>
            <w:r>
              <w:rPr>
                <w:rFonts w:ascii="Times New Roman" w:hAnsi="Times New Roman"/>
                <w:sz w:val="20"/>
                <w:szCs w:val="20"/>
              </w:rPr>
              <w:t>збору)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0,03</w:t>
            </w:r>
          </w:p>
        </w:tc>
      </w:tr>
      <w:tr w:rsidR="00321459">
        <w:trPr>
          <w:trHeight w:val="490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призначеної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113,2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13,2</w:t>
            </w:r>
          </w:p>
        </w:tc>
      </w:tr>
      <w:tr w:rsidR="00321459">
        <w:trPr>
          <w:trHeight w:val="606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2.3.Компенсація власникам автостоянок вартості послуг із зберігання транспортних засобів осіб з інвалідністю, членів їх сімей, законних представників осіб з інвалідністю (дітей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інвалідністю), підприємств, установ, організацій, громадських організацій осіб з інвалідністю та сфери соціального захисту населення, наданих безкоштовно.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9,285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-23,115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осіб, що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отримали послуги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Компенсація вартості 1 послуги із зберігання на рік.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6,48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3,095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-3,385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зберігання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наданих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безкоштовно.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-71,34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.Компенсація членам сімей осіб, які визначені у п.3.12 цього рішення, або відшкодування підприємствам (організаціям) на встановлення пам’ятника, не більше 8.0тис.грн.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підтримка сімей загиблих учасників АТО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грошової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опинились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складних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життєвих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обставинах(за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зверненням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громадян).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5559,1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819,1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виплати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117,28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17,28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грошової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родичам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скрутним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становищем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отримали допомогу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 на 1 особу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Надання матеріальної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родичам померлих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натуральної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вигляді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продуктових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наборів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гостро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потребуючим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212,364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142,99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-69,37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осіб, які звернулися по натуральну допомогу у зв’язку із скрутним становищем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-860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 (вартість 1 продуктового набору)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0,0694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-0,003</w:t>
            </w:r>
          </w:p>
        </w:tc>
      </w:tr>
      <w:tr w:rsidR="00321459">
        <w:trPr>
          <w:trHeight w:val="704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натуральної допомоги у вигляді продуктових наборів мешканцям міста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-32,7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загинули,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визначені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абзаці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ст10.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Закону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війни,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гарантії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їх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нагоди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річниці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виведення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військ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Афганістану)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ind w:left="-10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3.5.Надання одноразової матеріальної допомоги особам з інвалідністю зазначених у п.7ст.7 Закону України “Про статус ветеранів війни, гарантії їх соціального захисту” 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 особам з інвалідністю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99,14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0,86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матеріальної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загального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захворювання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бойових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(воїни-інтернаціоналісти).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-40,5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</w:t>
            </w:r>
          </w:p>
        </w:tc>
      </w:tr>
      <w:tr w:rsidR="00321459">
        <w:trPr>
          <w:trHeight w:val="312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захисту”.(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воїнів-інтернаціоналістів)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-44,44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бойових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(воїнів-інтернаціоналістів).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мешканцям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міста,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виповнилось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більше.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одну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 та допомога довгожителям міста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-40</w:t>
            </w:r>
          </w:p>
        </w:tc>
      </w:tr>
      <w:tr w:rsidR="00321459">
        <w:trPr>
          <w:trHeight w:val="628"/>
        </w:trPr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3.10.Забезпечення надання матеріальної допомоги вдовам померлих ліквідаторів аварії на ЧАЕС , смерть яких пов’язана з наслідками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Чорнобильської катастрофи.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51,5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-38,5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Підтримка осіб, які потребують  допомоги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57,22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-42,78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адання матеріальної допомоги сім’ям у разі смерті учасника ліквідації аварії на ЧАЕС.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 підтримка осіб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3.12.Надання одноразової матеріальної допомоги сім’ям осіб, зазначених у абзацах 4-8 п.1 ст. 10 Закону України про статус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АТО).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-45,0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отримали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Додаткова підтримка сімей загиблих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-60,0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13.Надання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матеріальної допомоги особам, зазначеним у п19;20 ст. 6 Закону України про статус ветеранів війни, гарантії їх соціального захисту 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отримали поранення, контузію, каліцтво одержане під час безпосередньої участі в АТО.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-90,0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отримують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-9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1 особу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Додаткова підтримка осіб, які приймали участь в АТО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-90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3.14. Надання щоквартальної матеріальної допомоги дітям загиблих осіб, визначених у п.3.12 цього рішення, у розмірі 0,5тис.грн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місяць на дитину, до досягнення 18років.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-24,0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отримують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1 особу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Додаткова підтримка сімей загиблих осіб під час проведення АТО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.Урочисте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вшанування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сімей,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народилась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двійня,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трійня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більше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Допомога сім’ям в яких народилась двійня, трійня або більше дітей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3.16.Урочисте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привітання жінок, яким присвоєно Почесне звання «Мати-героїня».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-30,0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.Поліпшення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життя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одиноких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усіх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категорій (особи,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знаходяться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56,632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64,01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7,38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зазначеної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0,081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0,092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0,173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Підтримка осіб, які знаходяться на обслуговуванні у Територіальному центрі соціального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обслуговування (надання соціальних послуг)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13,03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4.1.Соціально-медична підтримка ветеранів війни, учасників бойових дій, осіб з інвалідністю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внаслідок війни та сімей загиблих з числа воїнів-інтернаціоналістів(згідно Постанови КМУ№34 від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27січня 2016року).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535,92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291,491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-244,43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 яким надано допомогу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-227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-0,16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Зниження рівня захворюваності серед ветеранів війни охоплених заходами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-45,5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4.2. Соціально-медична підтримка дітей хворих на цукровий діабет.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3112,0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3112,0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охоплених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заходом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 (на рік)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81,89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81,89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з дітьми хворими на цукровий діабет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.1.Сприяння у роботі клубу “Надвечір’я”.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-5,0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категорії.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бюджету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0,46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-0,06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-11,9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4"/>
              <w:snapToGrid w:val="0"/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5.2.Виготовлення та розповсюдження друкованої продукції (плакатів, буклетів, листівок, календарів) з питань попередження насильства, протидії торгівлі людьми, гендерної рівності.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-0,11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шкіл, в яких була розповсюджена продукція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витрат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1( плакат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буклет)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0,066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-0,003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 насильства в сім’ї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міської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Готуємо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пільгової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категорії</w:t>
            </w:r>
          </w:p>
          <w:p w:rsidR="00321459" w:rsidRDefault="00321459">
            <w:pPr>
              <w:pStyle w:val="a9"/>
              <w:snapToGrid w:val="0"/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Кіл-тьосіб охоплених заходами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Витратина 1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Охоплення заходом 30 дітей пільгової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Організація та проведення свята до Дня Святого Миколая для дітей пільгової категорії, у тому числі дітей , постраждалих внаслідок Чорнобильської катастрофи.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охоплених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заходом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Проведення свткових заходів для 60 дітей пільгової категорії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21459">
        <w:tc>
          <w:tcPr>
            <w:tcW w:w="4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5.5.Оплата нотаріальних послуг, пов’язаних з фінансуванням оформлення права власності на житло, земельну ділянку, на якій розташоване житло, сплатою передбачених законодавством податків, зборів, платежів.</w:t>
            </w: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витрат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31,410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-31,410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осіб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</w:p>
        </w:tc>
      </w:tr>
      <w:tr w:rsidR="00321459">
        <w:trPr>
          <w:trHeight w:val="594"/>
        </w:trPr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ефективності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оформлення 1 послуги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15,7045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-15,7045</w:t>
            </w:r>
          </w:p>
        </w:tc>
      </w:tr>
      <w:tr w:rsidR="00321459">
        <w:tc>
          <w:tcPr>
            <w:tcW w:w="45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321459">
            <w:pPr>
              <w:pStyle w:val="a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321459" w:rsidRDefault="009474A5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321459" w:rsidRDefault="009474A5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Забезпечення житлом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особи з числа дітей- сиріт, дітей позбавлених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батьківського піклування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321459" w:rsidRDefault="009474A5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</w:tbl>
    <w:p w:rsidR="00321459" w:rsidRDefault="00321459">
      <w:pPr>
        <w:tabs>
          <w:tab w:val="left" w:pos="567"/>
        </w:tabs>
        <w:jc w:val="both"/>
        <w:rPr>
          <w:rFonts w:ascii="Times New Roman" w:hAnsi="Times New Roman"/>
        </w:rPr>
      </w:pPr>
    </w:p>
    <w:p w:rsidR="00321459" w:rsidRDefault="00321459">
      <w:pPr>
        <w:tabs>
          <w:tab w:val="left" w:pos="567"/>
        </w:tabs>
        <w:jc w:val="both"/>
        <w:rPr>
          <w:rFonts w:ascii="Times New Roman" w:hAnsi="Times New Roman"/>
        </w:rPr>
      </w:pPr>
    </w:p>
    <w:p w:rsidR="00321459" w:rsidRDefault="009474A5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</w:rPr>
        <w:t xml:space="preserve">Секретар ради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Вячеслав ТКАЧУК</w:t>
      </w:r>
    </w:p>
    <w:p w:rsidR="00321459" w:rsidRDefault="00321459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</w:p>
    <w:p w:rsidR="00321459" w:rsidRDefault="00321459">
      <w:pPr>
        <w:tabs>
          <w:tab w:val="left" w:pos="567"/>
        </w:tabs>
        <w:jc w:val="both"/>
      </w:pPr>
    </w:p>
    <w:sectPr w:rsidR="00321459">
      <w:pgSz w:w="16838" w:h="11906" w:orient="landscape"/>
      <w:pgMar w:top="744" w:right="1134" w:bottom="113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459"/>
    <w:rsid w:val="00321459"/>
    <w:rsid w:val="009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3AF"/>
  <w15:docId w15:val="{A19F7A6B-69C4-45AD-A320-239BCAC6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qFormat/>
    <w:pPr>
      <w:jc w:val="center"/>
    </w:pPr>
    <w:rPr>
      <w:b/>
      <w:bCs/>
      <w:lang w:val="uk-U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14905</Words>
  <Characters>8497</Characters>
  <Application>Microsoft Office Word</Application>
  <DocSecurity>0</DocSecurity>
  <Lines>70</Lines>
  <Paragraphs>46</Paragraphs>
  <ScaleCrop>false</ScaleCrop>
  <Company/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Марина В. Терещенко</cp:lastModifiedBy>
  <cp:revision>19</cp:revision>
  <cp:lastPrinted>2020-03-19T16:44:00Z</cp:lastPrinted>
  <dcterms:created xsi:type="dcterms:W3CDTF">2020-03-03T09:38:00Z</dcterms:created>
  <dcterms:modified xsi:type="dcterms:W3CDTF">2020-04-06T13:42:00Z</dcterms:modified>
  <dc:language>ru-RU</dc:language>
</cp:coreProperties>
</file>