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21" w:rsidRPr="00CE6221" w:rsidRDefault="00CE6221" w:rsidP="00CE622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E6221" w:rsidRPr="00CE6221" w:rsidRDefault="00CE6221" w:rsidP="00CE622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CE6221" w:rsidRPr="00CE6221" w:rsidRDefault="00CE6221" w:rsidP="00CE622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№280</w:t>
      </w:r>
    </w:p>
    <w:p w:rsidR="00CE6221" w:rsidRPr="00CE6221" w:rsidRDefault="00CE6221" w:rsidP="00CE6221">
      <w:pPr>
        <w:shd w:val="clear" w:color="auto" w:fill="FFFFFF"/>
        <w:spacing w:after="60" w:line="240" w:lineRule="auto"/>
        <w:ind w:right="284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«06» березня 2012 року</w:t>
      </w:r>
    </w:p>
    <w:p w:rsidR="00CE6221" w:rsidRPr="00CE6221" w:rsidRDefault="00CE6221" w:rsidP="00CE6221">
      <w:pPr>
        <w:shd w:val="clear" w:color="auto" w:fill="FFFFFF"/>
        <w:spacing w:after="60" w:line="328" w:lineRule="atLeast"/>
        <w:ind w:right="284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м. Сєвєродонецьк</w:t>
      </w:r>
    </w:p>
    <w:p w:rsidR="00CE6221" w:rsidRPr="00CE6221" w:rsidRDefault="00CE6221" w:rsidP="00CE6221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проведення міських заходів,</w:t>
      </w:r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присвячених міському етапу обласного фестивалю дитячої та юнацької творчості </w:t>
      </w:r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proofErr w:type="spellStart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Діти</w:t>
      </w:r>
      <w:proofErr w:type="spellEnd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– </w:t>
      </w:r>
      <w:proofErr w:type="spellStart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майбутнє</w:t>
      </w:r>
      <w:proofErr w:type="spellEnd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України</w:t>
      </w:r>
      <w:proofErr w:type="spellEnd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Керуючись п. 7 ст.32 Закону України «Про місцеве самоврядування в Україні», рішенням виконкому від 05.01.2012 р. № 4 «Про затвердження календарного плану міських заходів щодо святкування державних і традиційних народних свят у 2012 році», з метою пошуку і розкриття творчих здібностей дітей та юнацтва, виявлення талановитих особистостей серед молодого покоління України, виконком міської ради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4" w:lineRule="atLeast"/>
        <w:ind w:left="567" w:hanging="284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 Затвердити склад організаційного комітету щодо проведення міських заходів, присвячених міському етапу обласного фестивалю дитячої та юнацької творчості „Діти-майбутнє України” (Додаток 1).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 Затвердити план проведення міських заходів, присвячених міському етапу обласного фестивалю дитячої та юнацької творчості „Діти-майбутнє України»(Додаток 2).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Затвердити кошторис витрат відділу культури щодо проведення міських заходів, присвячених міському етапу обласного фестивалю дитячої та юнацької творчості „Діти-майбутнє України» (Додаток 3).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4. Міському </w:t>
      </w:r>
      <w:proofErr w:type="spellStart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фінуправлінню</w:t>
      </w:r>
      <w:proofErr w:type="spellEnd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(</w:t>
      </w:r>
      <w:proofErr w:type="spellStart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О.П.Дашевській</w:t>
      </w:r>
      <w:proofErr w:type="spellEnd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) профінансувати витрати на проведення міських заходів, міському етапу обласного фестивалю дитячої та юнацької творчості „Діти-майбутнє України», згідно кошторису відділу культури, у межах передбачених лімітів.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5. Дане рішення підлягає публікації.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6.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Терьошина</w:t>
      </w:r>
      <w:proofErr w:type="spellEnd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С.Ф.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273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Міський голова В.В. </w:t>
      </w:r>
      <w:proofErr w:type="spellStart"/>
      <w:r w:rsidRPr="00CE622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CE6221" w:rsidRPr="00CE6221" w:rsidRDefault="00CE6221" w:rsidP="00CE6221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273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</w:p>
    <w:p w:rsidR="00CE6221" w:rsidRPr="00CE6221" w:rsidRDefault="00CE6221" w:rsidP="00CE6221">
      <w:pPr>
        <w:shd w:val="clear" w:color="auto" w:fill="FFFFFF"/>
        <w:spacing w:after="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CE6221" w:rsidRPr="00CE6221" w:rsidRDefault="00CE6221" w:rsidP="00CE6221">
      <w:pPr>
        <w:spacing w:after="0" w:line="360" w:lineRule="atLeast"/>
        <w:jc w:val="right"/>
        <w:rPr>
          <w:rFonts w:ascii="Tahoma" w:eastAsia="Times New Roman" w:hAnsi="Tahoma" w:cs="Tahoma"/>
          <w:i/>
          <w:iCs/>
          <w:color w:val="4A4A4A"/>
          <w:sz w:val="18"/>
          <w:szCs w:val="18"/>
          <w:shd w:val="clear" w:color="auto" w:fill="FFFFFF"/>
          <w:lang w:eastAsia="ru-RU"/>
        </w:rPr>
      </w:pPr>
      <w:r w:rsidRPr="00CE6221">
        <w:rPr>
          <w:rFonts w:ascii="Tahoma" w:eastAsia="Times New Roman" w:hAnsi="Tahoma" w:cs="Tahoma"/>
          <w:i/>
          <w:iCs/>
          <w:color w:val="4A4A4A"/>
          <w:sz w:val="18"/>
          <w:szCs w:val="18"/>
          <w:shd w:val="clear" w:color="auto" w:fill="FFFFFF"/>
          <w:lang w:val="uk-UA" w:eastAsia="ru-RU"/>
        </w:rPr>
        <w:t>Додаток 1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CE6221" w:rsidRPr="00CE6221" w:rsidRDefault="00CE6221" w:rsidP="00CE6221">
      <w:pPr>
        <w:spacing w:after="0" w:line="360" w:lineRule="atLeast"/>
        <w:jc w:val="right"/>
        <w:rPr>
          <w:rFonts w:ascii="Tahoma" w:eastAsia="Times New Roman" w:hAnsi="Tahoma" w:cs="Tahoma"/>
          <w:i/>
          <w:iCs/>
          <w:color w:val="4A4A4A"/>
          <w:sz w:val="18"/>
          <w:szCs w:val="18"/>
          <w:shd w:val="clear" w:color="auto" w:fill="FFFFFF"/>
          <w:lang w:eastAsia="ru-RU"/>
        </w:rPr>
      </w:pPr>
      <w:r w:rsidRPr="00CE6221">
        <w:rPr>
          <w:rFonts w:ascii="Tahoma" w:eastAsia="Times New Roman" w:hAnsi="Tahoma" w:cs="Tahoma"/>
          <w:i/>
          <w:iCs/>
          <w:color w:val="4A4A4A"/>
          <w:sz w:val="18"/>
          <w:szCs w:val="18"/>
          <w:shd w:val="clear" w:color="auto" w:fill="FFFFFF"/>
          <w:lang w:val="uk-UA" w:eastAsia="ru-RU"/>
        </w:rPr>
        <w:lastRenderedPageBreak/>
        <w:t>до рішення виконкому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від «06» березня 2012 року № 280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СКЛАД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ind w:right="142" w:firstLine="425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організаційного комітету щодо проведення міських заходів, присвячених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ind w:right="142" w:firstLine="425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міському етапу обласного фестивалю дитячої та юнацької творчості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ind w:right="142" w:firstLine="425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„</w:t>
      </w:r>
      <w:r w:rsidRPr="00CE622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Діти-майбутнє України”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ind w:right="142" w:firstLine="425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Терьошин</w:t>
      </w:r>
      <w:proofErr w:type="spellEnd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С.Ф. - заступник міського голови,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голова організаційного комітету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Члени Організаційного комітету: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Башкатов</w:t>
      </w:r>
      <w:proofErr w:type="spellEnd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О.В. - начальник відділу освіти міської ради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Гаввіна</w:t>
      </w:r>
      <w:proofErr w:type="spellEnd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Н.В. - головний спеціаліст відділу освіти міської ради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Буряк Н.Д. - директор ЦДЮТ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Лішик</w:t>
      </w:r>
      <w:proofErr w:type="spellEnd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О.П. - начальник відділу культури міської ради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Гринько О.В. - директор КЗ СМПК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Суховєєва</w:t>
      </w:r>
      <w:proofErr w:type="spellEnd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Ю.К. - в.о. начальника відділу по роботі з ЗМІ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Пасічник Ю.В. - начальник міського відділу міліції (за згодою)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Водяник Р.В. - начальник управління охорони здоров’я міської ради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Горохов</w:t>
      </w:r>
      <w:proofErr w:type="spellEnd"/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М.Ю. - начальник міського управління ГУ МНС України в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Луганській області (за згодою)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ind w:right="-425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Керуючий справами виконкому </w:t>
      </w:r>
      <w:proofErr w:type="spellStart"/>
      <w:r w:rsidRPr="00CE622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Л.Ф.Єфименко</w:t>
      </w:r>
      <w:proofErr w:type="spellEnd"/>
    </w:p>
    <w:p w:rsidR="00CE6221" w:rsidRPr="00CE6221" w:rsidRDefault="00CE6221" w:rsidP="00CE6221">
      <w:pPr>
        <w:shd w:val="clear" w:color="auto" w:fill="FFFFFF"/>
        <w:spacing w:after="0" w:line="360" w:lineRule="atLeast"/>
        <w:ind w:right="-425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ind w:right="-425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CE6221" w:rsidRPr="00CE6221" w:rsidRDefault="00CE6221" w:rsidP="00CE6221">
      <w:pPr>
        <w:spacing w:after="0" w:line="360" w:lineRule="atLeast"/>
        <w:jc w:val="right"/>
        <w:rPr>
          <w:rFonts w:ascii="Tahoma" w:eastAsia="Times New Roman" w:hAnsi="Tahoma" w:cs="Tahoma"/>
          <w:i/>
          <w:iCs/>
          <w:color w:val="4A4A4A"/>
          <w:sz w:val="18"/>
          <w:szCs w:val="18"/>
          <w:shd w:val="clear" w:color="auto" w:fill="FFFFFF"/>
          <w:lang w:eastAsia="ru-RU"/>
        </w:rPr>
      </w:pPr>
      <w:r w:rsidRPr="00CE6221">
        <w:rPr>
          <w:rFonts w:ascii="Tahoma" w:eastAsia="Times New Roman" w:hAnsi="Tahoma" w:cs="Tahoma"/>
          <w:i/>
          <w:iCs/>
          <w:color w:val="4A4A4A"/>
          <w:sz w:val="18"/>
          <w:szCs w:val="18"/>
          <w:shd w:val="clear" w:color="auto" w:fill="FFFFFF"/>
          <w:lang w:val="uk-UA" w:eastAsia="ru-RU"/>
        </w:rPr>
        <w:t>Додаток 2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CE6221" w:rsidRPr="00CE6221" w:rsidRDefault="00CE6221" w:rsidP="00CE6221">
      <w:pPr>
        <w:spacing w:after="0" w:line="360" w:lineRule="atLeast"/>
        <w:jc w:val="right"/>
        <w:rPr>
          <w:rFonts w:ascii="Tahoma" w:eastAsia="Times New Roman" w:hAnsi="Tahoma" w:cs="Tahoma"/>
          <w:i/>
          <w:iCs/>
          <w:color w:val="4A4A4A"/>
          <w:sz w:val="18"/>
          <w:szCs w:val="18"/>
          <w:shd w:val="clear" w:color="auto" w:fill="FFFFFF"/>
          <w:lang w:eastAsia="ru-RU"/>
        </w:rPr>
      </w:pPr>
      <w:r w:rsidRPr="00CE6221">
        <w:rPr>
          <w:rFonts w:ascii="Tahoma" w:eastAsia="Times New Roman" w:hAnsi="Tahoma" w:cs="Tahoma"/>
          <w:i/>
          <w:iCs/>
          <w:color w:val="4A4A4A"/>
          <w:sz w:val="18"/>
          <w:szCs w:val="18"/>
          <w:shd w:val="clear" w:color="auto" w:fill="FFFFFF"/>
          <w:lang w:val="uk-UA" w:eastAsia="ru-RU"/>
        </w:rPr>
        <w:t>до рішення виконкому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lastRenderedPageBreak/>
        <w:t>від «06» березня 2012 року № 280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ПЛАН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проведення міських заходів, присвячених міському етапу обласного фестивалю дитячої та юнацької творчості „Діти-майбутнє України”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ind w:right="142" w:firstLine="425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10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9"/>
        <w:gridCol w:w="5572"/>
        <w:gridCol w:w="1900"/>
        <w:gridCol w:w="2094"/>
      </w:tblGrid>
      <w:tr w:rsidR="00CE6221" w:rsidRPr="00CE6221" w:rsidTr="00CE6221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№ з/п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Назва заходу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Термін виконання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Відповідальні</w:t>
            </w:r>
          </w:p>
        </w:tc>
      </w:tr>
      <w:tr w:rsidR="00CE6221" w:rsidRPr="00CE6221" w:rsidTr="00CE6221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4</w:t>
            </w:r>
          </w:p>
        </w:tc>
      </w:tr>
      <w:tr w:rsidR="00CE6221" w:rsidRPr="00CE6221" w:rsidTr="00CE6221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01.03.2012р.</w:t>
            </w:r>
          </w:p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14.00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Терьошин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С.Ф.</w:t>
            </w:r>
          </w:p>
          <w:p w:rsidR="00CE6221" w:rsidRPr="00CE6221" w:rsidRDefault="00CE6221" w:rsidP="00CE62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CE6221" w:rsidRPr="00CE6221" w:rsidTr="00CE6221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Розробити та затвердити положення, графік, склад журі міського етапу обласного фестивалю дитячої та юнацької творчості «Діти – майбутнє України»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до 07.03.2012р.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Башкатов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О.В.</w:t>
            </w:r>
          </w:p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  <w:p w:rsidR="00CE6221" w:rsidRPr="00CE6221" w:rsidRDefault="00CE6221" w:rsidP="00CE62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CE6221" w:rsidRPr="00CE6221" w:rsidTr="00CE6221">
        <w:trPr>
          <w:trHeight w:val="96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ind w:right="142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Підготувати режисерський план заходів та сценарій проведення міського етапу обласного фестивалю дитячої та юнацької творчості «Діти – майбутнє України»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до 31.03.2012р.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Башкатов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О.В.</w:t>
            </w:r>
          </w:p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Буряк Н.Д.</w:t>
            </w:r>
          </w:p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CE6221" w:rsidRPr="00CE6221" w:rsidTr="00CE6221">
        <w:trPr>
          <w:trHeight w:val="45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ind w:right="142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Придбати грамоти, дипломи, канцелярські товари та подарунки для нагородження переможців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до 11.04.2012 р.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Лішик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О.П.</w:t>
            </w:r>
          </w:p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Башкатов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О.В.</w:t>
            </w:r>
          </w:p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CE6221" w:rsidRPr="00CE6221" w:rsidTr="00CE6221">
        <w:trPr>
          <w:trHeight w:val="45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ind w:right="142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Провести другий відбірковий тур міського етапу обласного фестивалю дитячої та юнацької творчості «Діти – майбутнє України» в КЗ «</w:t>
            </w: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Сєвєродонецький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міський Палац культури»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13.03.2012 р.</w:t>
            </w:r>
          </w:p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з 10.00 до 15.00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Башкатов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О.В.</w:t>
            </w:r>
          </w:p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Буряк Н.Д.</w:t>
            </w:r>
          </w:p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Гаввіна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Н.В.</w:t>
            </w:r>
          </w:p>
          <w:p w:rsidR="00CE6221" w:rsidRPr="00CE6221" w:rsidRDefault="00CE6221" w:rsidP="00CE62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Гринько О.В.</w:t>
            </w:r>
          </w:p>
        </w:tc>
      </w:tr>
      <w:tr w:rsidR="00CE6221" w:rsidRPr="00CE6221" w:rsidTr="00CE6221">
        <w:trPr>
          <w:trHeight w:val="61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ind w:right="142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Провести міський етап обласного фестивалю дитячої та юнацької творчості «Діти – майбутнє України» в КЗ «</w:t>
            </w: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Сєвєродонецький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міський Палац культури»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11.04.2012 р.</w:t>
            </w:r>
          </w:p>
          <w:p w:rsidR="00CE6221" w:rsidRPr="00CE6221" w:rsidRDefault="00CE6221" w:rsidP="00CE62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о 13.30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Терьошин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С.Ф.</w:t>
            </w:r>
          </w:p>
          <w:p w:rsidR="00CE6221" w:rsidRPr="00CE6221" w:rsidRDefault="00CE6221" w:rsidP="00CE6221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Башкатов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О.В.</w:t>
            </w:r>
          </w:p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Буряк Н.Д.</w:t>
            </w:r>
          </w:p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Гаввіна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Н.В.</w:t>
            </w:r>
          </w:p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Лішик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О.П.</w:t>
            </w:r>
          </w:p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Гринько О.В.</w:t>
            </w:r>
          </w:p>
        </w:tc>
      </w:tr>
      <w:tr w:rsidR="00CE6221" w:rsidRPr="00CE6221" w:rsidTr="00CE6221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lastRenderedPageBreak/>
              <w:t>7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Надіслати листи та телефонограми до</w:t>
            </w:r>
          </w:p>
          <w:p w:rsidR="00CE6221" w:rsidRPr="00CE6221" w:rsidRDefault="00CE6221" w:rsidP="00CE6221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- МВ УМВС</w:t>
            </w:r>
          </w:p>
          <w:p w:rsidR="00CE6221" w:rsidRPr="00CE6221" w:rsidRDefault="00CE6221" w:rsidP="00CE6221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- багатопрофільної лікарні</w:t>
            </w:r>
          </w:p>
          <w:p w:rsidR="00CE6221" w:rsidRPr="00CE6221" w:rsidRDefault="00CE6221" w:rsidP="00CE62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- міського управління ГУ МНС України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до 01.04.2012 р.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Башкатов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О.В.</w:t>
            </w:r>
          </w:p>
          <w:p w:rsidR="00CE6221" w:rsidRPr="00CE6221" w:rsidRDefault="00CE6221" w:rsidP="00CE6221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  <w:p w:rsidR="00CE6221" w:rsidRPr="00CE6221" w:rsidRDefault="00CE6221" w:rsidP="00CE6221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  <w:p w:rsidR="00CE6221" w:rsidRPr="00CE6221" w:rsidRDefault="00CE6221" w:rsidP="00CE62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CE6221" w:rsidRPr="00CE6221" w:rsidTr="00CE6221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Організувати чергування машин «швидкої допомоги», «пожежної безпеки» та служби ДПС біля КЗ «</w:t>
            </w: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Сєвєродонецький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міський Палац культури»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11.04.2012 р.</w:t>
            </w:r>
          </w:p>
          <w:p w:rsidR="00CE6221" w:rsidRPr="00CE6221" w:rsidRDefault="00CE6221" w:rsidP="00CE62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Водяник Р.В.</w:t>
            </w:r>
          </w:p>
          <w:p w:rsidR="00CE6221" w:rsidRPr="00CE6221" w:rsidRDefault="00CE6221" w:rsidP="00CE6221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Горохов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М.Ю.</w:t>
            </w:r>
          </w:p>
          <w:p w:rsidR="00CE6221" w:rsidRPr="00CE6221" w:rsidRDefault="00CE6221" w:rsidP="00CE6221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Пасічник Ю.В.</w:t>
            </w:r>
          </w:p>
          <w:p w:rsidR="00CE6221" w:rsidRPr="00CE6221" w:rsidRDefault="00CE6221" w:rsidP="00CE62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CE6221" w:rsidRPr="00CE6221" w:rsidTr="00CE6221">
        <w:trPr>
          <w:trHeight w:val="145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180" w:line="360" w:lineRule="atLeast"/>
              <w:ind w:left="-108" w:right="-108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Організувати і підготувати:</w:t>
            </w:r>
          </w:p>
          <w:p w:rsidR="00CE6221" w:rsidRPr="00CE6221" w:rsidRDefault="00CE6221" w:rsidP="00CE6221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- в друкованих ЗМІ тематичні сторінки і рубрики</w:t>
            </w:r>
          </w:p>
          <w:p w:rsidR="00CE6221" w:rsidRPr="00CE6221" w:rsidRDefault="00CE6221" w:rsidP="00CE6221">
            <w:pPr>
              <w:spacing w:after="180" w:line="360" w:lineRule="atLeast"/>
              <w:ind w:right="142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- в сфері аудіовізуальних ЗМІ спеціальні </w:t>
            </w: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теле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– та радіопрограми, присвячені проведенню міського етапу обласного фестивалю дитячої та юнацької </w:t>
            </w: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творчості„Діти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– майбутнє України”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квітень 2012 р.</w:t>
            </w:r>
          </w:p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221" w:rsidRPr="00CE6221" w:rsidRDefault="00CE6221" w:rsidP="00CE6221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proofErr w:type="spellStart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Суховєєва</w:t>
            </w:r>
            <w:proofErr w:type="spellEnd"/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Ю.К.</w:t>
            </w:r>
          </w:p>
          <w:p w:rsidR="00CE6221" w:rsidRPr="00CE6221" w:rsidRDefault="00CE6221" w:rsidP="00CE622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CE622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Керуючий справами виконкому </w:t>
      </w:r>
      <w:proofErr w:type="spellStart"/>
      <w:r w:rsidRPr="00CE622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Л.Ф.Єфименко</w:t>
      </w:r>
      <w:proofErr w:type="spellEnd"/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Додаток 3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 рішення виконкому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від «06» березня 2012 року №280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ind w:left="1213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К О </w:t>
      </w:r>
      <w:proofErr w:type="gramStart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 О Р И С</w:t>
      </w:r>
    </w:p>
    <w:p w:rsidR="00CE6221" w:rsidRPr="00CE6221" w:rsidRDefault="00CE6221" w:rsidP="00CE622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витрат</w:t>
      </w:r>
      <w:proofErr w:type="spellEnd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відділу</w:t>
      </w:r>
      <w:proofErr w:type="spellEnd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культури</w:t>
      </w:r>
      <w:proofErr w:type="spellEnd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міських</w:t>
      </w:r>
      <w:proofErr w:type="spellEnd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заході</w:t>
      </w:r>
      <w:proofErr w:type="gramStart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</w:t>
      </w:r>
      <w:proofErr w:type="spellEnd"/>
      <w:proofErr w:type="gramEnd"/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</w:t>
      </w:r>
    </w:p>
    <w:p w:rsidR="00CE6221" w:rsidRPr="00CE6221" w:rsidRDefault="00CE6221" w:rsidP="00CE622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присвячених міському етапу обласного фестивалю дитячої та юнацької творчості „Діти-майбутнє України”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ind w:right="142" w:firstLine="425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ind w:right="142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ind w:left="1213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Оплата за придбання грамот, дипломів, канцелярських товарів 500 грн.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КФК 110103 КЕКВ 1131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 Оплата за придбання подарунків для нагородження переможців 500 грн.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КФК 110103 КЕКВ 1131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ind w:left="1213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ind w:left="1213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Всього: 1 000 грн.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ind w:left="1213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ind w:left="1213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Керуючий справами виконкому </w:t>
      </w:r>
      <w:proofErr w:type="spellStart"/>
      <w:r w:rsidRPr="00CE622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Л.Ф.Єфименко</w:t>
      </w:r>
      <w:proofErr w:type="spellEnd"/>
    </w:p>
    <w:p w:rsidR="00CE6221" w:rsidRPr="00CE6221" w:rsidRDefault="00CE6221" w:rsidP="00CE62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E622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D498E" w:rsidRPr="00CE6221" w:rsidRDefault="005D498E">
      <w:pPr>
        <w:rPr>
          <w:lang w:val="uk-UA"/>
        </w:rPr>
      </w:pPr>
      <w:bookmarkStart w:id="0" w:name="_GoBack"/>
      <w:bookmarkEnd w:id="0"/>
    </w:p>
    <w:sectPr w:rsidR="005D498E" w:rsidRPr="00CE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3004"/>
    <w:multiLevelType w:val="multilevel"/>
    <w:tmpl w:val="78EA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21"/>
    <w:rsid w:val="005D498E"/>
    <w:rsid w:val="00C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6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6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2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E6221"/>
  </w:style>
  <w:style w:type="paragraph" w:styleId="a3">
    <w:name w:val="Normal (Web)"/>
    <w:basedOn w:val="a"/>
    <w:uiPriority w:val="99"/>
    <w:unhideWhenUsed/>
    <w:rsid w:val="00CE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62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6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6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2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E6221"/>
  </w:style>
  <w:style w:type="paragraph" w:styleId="a3">
    <w:name w:val="Normal (Web)"/>
    <w:basedOn w:val="a"/>
    <w:uiPriority w:val="99"/>
    <w:unhideWhenUsed/>
    <w:rsid w:val="00CE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6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2016-05-13T17:42:00Z</dcterms:created>
  <dcterms:modified xsi:type="dcterms:W3CDTF">2016-05-13T17:42:00Z</dcterms:modified>
</cp:coreProperties>
</file>