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A7" w:rsidRPr="001B0AA7" w:rsidRDefault="001B0AA7" w:rsidP="001B0AA7">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1B0AA7">
        <w:rPr>
          <w:rFonts w:ascii="Tahoma" w:eastAsia="Times New Roman" w:hAnsi="Tahoma" w:cs="Tahoma"/>
          <w:b/>
          <w:bCs/>
          <w:color w:val="4A4A4A"/>
          <w:sz w:val="28"/>
          <w:szCs w:val="28"/>
          <w:lang w:val="uk-UA" w:eastAsia="ru-RU"/>
        </w:rPr>
        <w:t>СЄВЄРОДОНЕЦЬКА  МІСЬКА РАДА</w:t>
      </w:r>
    </w:p>
    <w:p w:rsidR="001B0AA7" w:rsidRPr="001B0AA7" w:rsidRDefault="001B0AA7" w:rsidP="001B0AA7">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1B0AA7">
        <w:rPr>
          <w:rFonts w:ascii="Tahoma" w:eastAsia="Times New Roman" w:hAnsi="Tahoma" w:cs="Tahoma"/>
          <w:b/>
          <w:bCs/>
          <w:color w:val="4A4A4A"/>
          <w:sz w:val="28"/>
          <w:szCs w:val="28"/>
          <w:lang w:val="uk-UA" w:eastAsia="ru-RU"/>
        </w:rPr>
        <w:t>ВИКОНАВЧИЙ КОМІТЕТ</w:t>
      </w:r>
    </w:p>
    <w:p w:rsidR="001B0AA7" w:rsidRPr="001B0AA7" w:rsidRDefault="001B0AA7" w:rsidP="001B0AA7">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1B0AA7">
        <w:rPr>
          <w:rFonts w:ascii="Tahoma" w:eastAsia="Times New Roman" w:hAnsi="Tahoma" w:cs="Tahoma"/>
          <w:b/>
          <w:bCs/>
          <w:color w:val="4A4A4A"/>
          <w:sz w:val="31"/>
          <w:szCs w:val="31"/>
          <w:lang w:val="uk-UA" w:eastAsia="ru-RU"/>
        </w:rPr>
        <w:t> </w:t>
      </w:r>
    </w:p>
    <w:p w:rsidR="001B0AA7" w:rsidRPr="001B0AA7" w:rsidRDefault="001B0AA7" w:rsidP="001B0AA7">
      <w:pPr>
        <w:shd w:val="clear" w:color="auto" w:fill="FFFFFF"/>
        <w:spacing w:after="60" w:line="240" w:lineRule="auto"/>
        <w:jc w:val="center"/>
        <w:outlineLvl w:val="1"/>
        <w:rPr>
          <w:rFonts w:ascii="Tahoma" w:eastAsia="Times New Roman" w:hAnsi="Tahoma" w:cs="Tahoma"/>
          <w:b/>
          <w:bCs/>
          <w:color w:val="4A4A4A"/>
          <w:sz w:val="31"/>
          <w:szCs w:val="31"/>
          <w:lang w:eastAsia="ru-RU"/>
        </w:rPr>
      </w:pPr>
      <w:r w:rsidRPr="001B0AA7">
        <w:rPr>
          <w:rFonts w:ascii="Tahoma" w:eastAsia="Times New Roman" w:hAnsi="Tahoma" w:cs="Tahoma"/>
          <w:b/>
          <w:bCs/>
          <w:color w:val="4A4A4A"/>
          <w:sz w:val="28"/>
          <w:szCs w:val="28"/>
          <w:lang w:val="uk-UA" w:eastAsia="ru-RU"/>
        </w:rPr>
        <w:t>РІШЕННЯ  №</w:t>
      </w:r>
      <w:r w:rsidRPr="001B0AA7">
        <w:rPr>
          <w:rFonts w:ascii="Tahoma" w:eastAsia="Times New Roman" w:hAnsi="Tahoma" w:cs="Tahoma"/>
          <w:b/>
          <w:bCs/>
          <w:color w:val="4A4A4A"/>
          <w:sz w:val="28"/>
          <w:szCs w:val="28"/>
          <w:lang w:eastAsia="ru-RU"/>
        </w:rPr>
        <w:t>359</w:t>
      </w:r>
    </w:p>
    <w:p w:rsidR="001B0AA7" w:rsidRPr="001B0AA7" w:rsidRDefault="001B0AA7" w:rsidP="001B0AA7">
      <w:pPr>
        <w:shd w:val="clear" w:color="auto" w:fill="FFFFFF"/>
        <w:spacing w:after="180" w:line="360" w:lineRule="atLeast"/>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 </w:t>
      </w:r>
    </w:p>
    <w:p w:rsidR="001B0AA7" w:rsidRPr="001B0AA7" w:rsidRDefault="001B0AA7" w:rsidP="001B0AA7">
      <w:pPr>
        <w:shd w:val="clear" w:color="auto" w:fill="FFFFFF"/>
        <w:spacing w:after="180" w:line="360" w:lineRule="atLeast"/>
        <w:jc w:val="both"/>
        <w:rPr>
          <w:rFonts w:ascii="Tahoma" w:eastAsia="Times New Roman" w:hAnsi="Tahoma" w:cs="Tahoma"/>
          <w:color w:val="4A4A4A"/>
          <w:sz w:val="18"/>
          <w:szCs w:val="18"/>
          <w:lang w:eastAsia="ru-RU"/>
        </w:rPr>
      </w:pPr>
      <w:r w:rsidRPr="001B0AA7">
        <w:rPr>
          <w:rFonts w:ascii="Tahoma" w:eastAsia="Times New Roman" w:hAnsi="Tahoma" w:cs="Tahoma"/>
          <w:b/>
          <w:bCs/>
          <w:color w:val="4A4A4A"/>
          <w:sz w:val="18"/>
          <w:szCs w:val="18"/>
          <w:lang w:val="uk-UA" w:eastAsia="ru-RU"/>
        </w:rPr>
        <w:t>«</w:t>
      </w:r>
      <w:r w:rsidRPr="001B0AA7">
        <w:rPr>
          <w:rFonts w:ascii="Tahoma" w:eastAsia="Times New Roman" w:hAnsi="Tahoma" w:cs="Tahoma"/>
          <w:b/>
          <w:bCs/>
          <w:color w:val="4A4A4A"/>
          <w:sz w:val="18"/>
          <w:szCs w:val="18"/>
          <w:lang w:eastAsia="ru-RU"/>
        </w:rPr>
        <w:t> 20 </w:t>
      </w:r>
      <w:r w:rsidRPr="001B0AA7">
        <w:rPr>
          <w:rFonts w:ascii="Tahoma" w:eastAsia="Times New Roman" w:hAnsi="Tahoma" w:cs="Tahoma"/>
          <w:b/>
          <w:bCs/>
          <w:color w:val="4A4A4A"/>
          <w:sz w:val="18"/>
          <w:szCs w:val="18"/>
          <w:lang w:val="uk-UA" w:eastAsia="ru-RU"/>
        </w:rPr>
        <w:t>» березня 2012 року</w:t>
      </w:r>
    </w:p>
    <w:p w:rsidR="001B0AA7" w:rsidRPr="001B0AA7" w:rsidRDefault="001B0AA7" w:rsidP="001B0AA7">
      <w:pPr>
        <w:shd w:val="clear" w:color="auto" w:fill="FFFFFF"/>
        <w:spacing w:after="180" w:line="273" w:lineRule="atLeast"/>
        <w:jc w:val="both"/>
        <w:rPr>
          <w:rFonts w:ascii="Tahoma" w:eastAsia="Times New Roman" w:hAnsi="Tahoma" w:cs="Tahoma"/>
          <w:color w:val="4A4A4A"/>
          <w:sz w:val="18"/>
          <w:szCs w:val="18"/>
          <w:lang w:eastAsia="ru-RU"/>
        </w:rPr>
      </w:pPr>
      <w:proofErr w:type="spellStart"/>
      <w:r w:rsidRPr="001B0AA7">
        <w:rPr>
          <w:rFonts w:ascii="Tahoma" w:eastAsia="Times New Roman" w:hAnsi="Tahoma" w:cs="Tahoma"/>
          <w:b/>
          <w:bCs/>
          <w:color w:val="4A4A4A"/>
          <w:sz w:val="18"/>
          <w:szCs w:val="18"/>
          <w:lang w:val="uk-UA" w:eastAsia="ru-RU"/>
        </w:rPr>
        <w:t>м.Сєвєродонецьк</w:t>
      </w:r>
      <w:proofErr w:type="spellEnd"/>
    </w:p>
    <w:p w:rsidR="001B0AA7" w:rsidRPr="001B0AA7" w:rsidRDefault="001B0AA7" w:rsidP="001B0AA7">
      <w:pPr>
        <w:shd w:val="clear" w:color="auto" w:fill="FFFFFF"/>
        <w:spacing w:after="60" w:line="240" w:lineRule="auto"/>
        <w:outlineLvl w:val="1"/>
        <w:rPr>
          <w:rFonts w:ascii="Tahoma" w:eastAsia="Times New Roman" w:hAnsi="Tahoma" w:cs="Tahoma"/>
          <w:b/>
          <w:bCs/>
          <w:color w:val="4A4A4A"/>
          <w:sz w:val="31"/>
          <w:szCs w:val="31"/>
          <w:lang w:eastAsia="ru-RU"/>
        </w:rPr>
      </w:pPr>
      <w:r w:rsidRPr="001B0AA7">
        <w:rPr>
          <w:rFonts w:ascii="Tahoma" w:eastAsia="Times New Roman" w:hAnsi="Tahoma" w:cs="Tahoma"/>
          <w:b/>
          <w:bCs/>
          <w:color w:val="4A4A4A"/>
          <w:sz w:val="31"/>
          <w:szCs w:val="31"/>
          <w:lang w:val="uk-UA" w:eastAsia="ru-RU"/>
        </w:rPr>
        <w:t xml:space="preserve">Про надання ТОВ ТФ «РСК», ЛТД містобудівних умов та обмежень забудови земельної ділянки для реконструкції будівлі </w:t>
      </w:r>
      <w:proofErr w:type="spellStart"/>
      <w:r w:rsidRPr="001B0AA7">
        <w:rPr>
          <w:rFonts w:ascii="Tahoma" w:eastAsia="Times New Roman" w:hAnsi="Tahoma" w:cs="Tahoma"/>
          <w:b/>
          <w:bCs/>
          <w:color w:val="4A4A4A"/>
          <w:sz w:val="31"/>
          <w:szCs w:val="31"/>
          <w:lang w:val="uk-UA" w:eastAsia="ru-RU"/>
        </w:rPr>
        <w:t>магазинуза</w:t>
      </w:r>
      <w:proofErr w:type="spellEnd"/>
      <w:r w:rsidRPr="001B0AA7">
        <w:rPr>
          <w:rFonts w:ascii="Tahoma" w:eastAsia="Times New Roman" w:hAnsi="Tahoma" w:cs="Tahoma"/>
          <w:b/>
          <w:bCs/>
          <w:color w:val="4A4A4A"/>
          <w:sz w:val="31"/>
          <w:szCs w:val="31"/>
          <w:lang w:val="uk-UA" w:eastAsia="ru-RU"/>
        </w:rPr>
        <w:t xml:space="preserve"> </w:t>
      </w:r>
      <w:proofErr w:type="spellStart"/>
      <w:r w:rsidRPr="001B0AA7">
        <w:rPr>
          <w:rFonts w:ascii="Tahoma" w:eastAsia="Times New Roman" w:hAnsi="Tahoma" w:cs="Tahoma"/>
          <w:b/>
          <w:bCs/>
          <w:color w:val="4A4A4A"/>
          <w:sz w:val="31"/>
          <w:szCs w:val="31"/>
          <w:lang w:val="uk-UA" w:eastAsia="ru-RU"/>
        </w:rPr>
        <w:t>адресою</w:t>
      </w:r>
      <w:proofErr w:type="spellEnd"/>
      <w:r w:rsidRPr="001B0AA7">
        <w:rPr>
          <w:rFonts w:ascii="Tahoma" w:eastAsia="Times New Roman" w:hAnsi="Tahoma" w:cs="Tahoma"/>
          <w:b/>
          <w:bCs/>
          <w:color w:val="4A4A4A"/>
          <w:sz w:val="31"/>
          <w:szCs w:val="31"/>
          <w:lang w:val="uk-UA" w:eastAsia="ru-RU"/>
        </w:rPr>
        <w:t>: </w:t>
      </w:r>
      <w:proofErr w:type="spellStart"/>
      <w:r w:rsidRPr="001B0AA7">
        <w:rPr>
          <w:rFonts w:ascii="Tahoma" w:eastAsia="Times New Roman" w:hAnsi="Tahoma" w:cs="Tahoma"/>
          <w:b/>
          <w:bCs/>
          <w:color w:val="4A4A4A"/>
          <w:sz w:val="31"/>
          <w:szCs w:val="31"/>
          <w:lang w:val="uk-UA" w:eastAsia="ru-RU"/>
        </w:rPr>
        <w:t>м.Сєвєродонецьк</w:t>
      </w:r>
      <w:proofErr w:type="spellEnd"/>
      <w:r w:rsidRPr="001B0AA7">
        <w:rPr>
          <w:rFonts w:ascii="Tahoma" w:eastAsia="Times New Roman" w:hAnsi="Tahoma" w:cs="Tahoma"/>
          <w:b/>
          <w:bCs/>
          <w:color w:val="4A4A4A"/>
          <w:sz w:val="31"/>
          <w:szCs w:val="31"/>
          <w:lang w:val="uk-UA" w:eastAsia="ru-RU"/>
        </w:rPr>
        <w:t xml:space="preserve">, </w:t>
      </w:r>
      <w:proofErr w:type="spellStart"/>
      <w:r w:rsidRPr="001B0AA7">
        <w:rPr>
          <w:rFonts w:ascii="Tahoma" w:eastAsia="Times New Roman" w:hAnsi="Tahoma" w:cs="Tahoma"/>
          <w:b/>
          <w:bCs/>
          <w:color w:val="4A4A4A"/>
          <w:sz w:val="31"/>
          <w:szCs w:val="31"/>
          <w:lang w:val="uk-UA" w:eastAsia="ru-RU"/>
        </w:rPr>
        <w:t>пр.Хіміків</w:t>
      </w:r>
      <w:proofErr w:type="spellEnd"/>
      <w:r w:rsidRPr="001B0AA7">
        <w:rPr>
          <w:rFonts w:ascii="Tahoma" w:eastAsia="Times New Roman" w:hAnsi="Tahoma" w:cs="Tahoma"/>
          <w:b/>
          <w:bCs/>
          <w:color w:val="4A4A4A"/>
          <w:sz w:val="31"/>
          <w:szCs w:val="31"/>
          <w:lang w:val="uk-UA" w:eastAsia="ru-RU"/>
        </w:rPr>
        <w:t xml:space="preserve">, 27, з боку </w:t>
      </w:r>
      <w:proofErr w:type="spellStart"/>
      <w:r w:rsidRPr="001B0AA7">
        <w:rPr>
          <w:rFonts w:ascii="Tahoma" w:eastAsia="Times New Roman" w:hAnsi="Tahoma" w:cs="Tahoma"/>
          <w:b/>
          <w:bCs/>
          <w:color w:val="4A4A4A"/>
          <w:sz w:val="31"/>
          <w:szCs w:val="31"/>
          <w:lang w:val="uk-UA" w:eastAsia="ru-RU"/>
        </w:rPr>
        <w:t>вул.Гоголя</w:t>
      </w:r>
      <w:proofErr w:type="spellEnd"/>
      <w:r w:rsidRPr="001B0AA7">
        <w:rPr>
          <w:rFonts w:ascii="Tahoma" w:eastAsia="Times New Roman" w:hAnsi="Tahoma" w:cs="Tahoma"/>
          <w:b/>
          <w:bCs/>
          <w:color w:val="4A4A4A"/>
          <w:sz w:val="31"/>
          <w:szCs w:val="31"/>
          <w:lang w:val="uk-UA" w:eastAsia="ru-RU"/>
        </w:rPr>
        <w:t xml:space="preserve"> (</w:t>
      </w:r>
      <w:proofErr w:type="spellStart"/>
      <w:r w:rsidRPr="001B0AA7">
        <w:rPr>
          <w:rFonts w:ascii="Tahoma" w:eastAsia="Times New Roman" w:hAnsi="Tahoma" w:cs="Tahoma"/>
          <w:b/>
          <w:bCs/>
          <w:color w:val="4A4A4A"/>
          <w:sz w:val="31"/>
          <w:szCs w:val="31"/>
          <w:lang w:val="uk-UA" w:eastAsia="ru-RU"/>
        </w:rPr>
        <w:t>кв</w:t>
      </w:r>
      <w:proofErr w:type="spellEnd"/>
      <w:r w:rsidRPr="001B0AA7">
        <w:rPr>
          <w:rFonts w:ascii="Tahoma" w:eastAsia="Times New Roman" w:hAnsi="Tahoma" w:cs="Tahoma"/>
          <w:b/>
          <w:bCs/>
          <w:color w:val="4A4A4A"/>
          <w:sz w:val="31"/>
          <w:szCs w:val="31"/>
          <w:lang w:val="uk-UA" w:eastAsia="ru-RU"/>
        </w:rPr>
        <w:t>-л №28-б)</w:t>
      </w:r>
    </w:p>
    <w:p w:rsidR="001B0AA7" w:rsidRPr="001B0AA7" w:rsidRDefault="001B0AA7" w:rsidP="001B0AA7">
      <w:pPr>
        <w:shd w:val="clear" w:color="auto" w:fill="FFFFFF"/>
        <w:spacing w:after="180" w:line="360" w:lineRule="atLeast"/>
        <w:ind w:right="6231"/>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 </w:t>
      </w:r>
    </w:p>
    <w:p w:rsidR="001B0AA7" w:rsidRPr="001B0AA7" w:rsidRDefault="001B0AA7" w:rsidP="001B0AA7">
      <w:pPr>
        <w:shd w:val="clear" w:color="auto" w:fill="FFFFFF"/>
        <w:spacing w:after="180" w:line="360" w:lineRule="atLeast"/>
        <w:ind w:firstLine="696"/>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 xml:space="preserve">Керуючись ст.31, 59 Закону України “Про місцеве самоврядування в Україні”, ст.26, 29 Закону України «Про регулювання містобудівної діяльності», ст.14 Закону України «Про архітектурну діяльність», Законом України «Про захист персональних даних», рішенням сесії міської ради №913 від 30.09.2011р. «Про тимчасовий порядок взаємодії відділів </w:t>
      </w:r>
      <w:proofErr w:type="spellStart"/>
      <w:r w:rsidRPr="001B0AA7">
        <w:rPr>
          <w:rFonts w:ascii="Tahoma" w:eastAsia="Times New Roman" w:hAnsi="Tahoma" w:cs="Tahoma"/>
          <w:color w:val="4A4A4A"/>
          <w:sz w:val="18"/>
          <w:szCs w:val="18"/>
          <w:lang w:val="uk-UA" w:eastAsia="ru-RU"/>
        </w:rPr>
        <w:t>Сєвєродонецької</w:t>
      </w:r>
      <w:proofErr w:type="spellEnd"/>
      <w:r w:rsidRPr="001B0AA7">
        <w:rPr>
          <w:rFonts w:ascii="Tahoma" w:eastAsia="Times New Roman" w:hAnsi="Tahoma" w:cs="Tahoma"/>
          <w:color w:val="4A4A4A"/>
          <w:sz w:val="18"/>
          <w:szCs w:val="18"/>
          <w:lang w:val="uk-UA" w:eastAsia="ru-RU"/>
        </w:rPr>
        <w:t xml:space="preserve"> міської ради при наданні вихідних даних на проектування забудови земельних ділянок», розглянувши звернення ТОВ ТФ «РСК», ЛТД щодо надання містобудівних умов та обмежень забудови земельної ділянки для реконструкції будівлі магазину за </w:t>
      </w:r>
      <w:proofErr w:type="spellStart"/>
      <w:r w:rsidRPr="001B0AA7">
        <w:rPr>
          <w:rFonts w:ascii="Tahoma" w:eastAsia="Times New Roman" w:hAnsi="Tahoma" w:cs="Tahoma"/>
          <w:color w:val="4A4A4A"/>
          <w:sz w:val="18"/>
          <w:szCs w:val="18"/>
          <w:lang w:val="uk-UA" w:eastAsia="ru-RU"/>
        </w:rPr>
        <w:t>адресою</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м.Сєвєродонецьк</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пр.Хіміків</w:t>
      </w:r>
      <w:proofErr w:type="spellEnd"/>
      <w:r w:rsidRPr="001B0AA7">
        <w:rPr>
          <w:rFonts w:ascii="Tahoma" w:eastAsia="Times New Roman" w:hAnsi="Tahoma" w:cs="Tahoma"/>
          <w:color w:val="4A4A4A"/>
          <w:sz w:val="18"/>
          <w:szCs w:val="18"/>
          <w:lang w:val="uk-UA" w:eastAsia="ru-RU"/>
        </w:rPr>
        <w:t xml:space="preserve">, 27, з боку </w:t>
      </w:r>
      <w:proofErr w:type="spellStart"/>
      <w:r w:rsidRPr="001B0AA7">
        <w:rPr>
          <w:rFonts w:ascii="Tahoma" w:eastAsia="Times New Roman" w:hAnsi="Tahoma" w:cs="Tahoma"/>
          <w:color w:val="4A4A4A"/>
          <w:sz w:val="18"/>
          <w:szCs w:val="18"/>
          <w:lang w:val="uk-UA" w:eastAsia="ru-RU"/>
        </w:rPr>
        <w:t>вул.Гоголя</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кв</w:t>
      </w:r>
      <w:proofErr w:type="spellEnd"/>
      <w:r w:rsidRPr="001B0AA7">
        <w:rPr>
          <w:rFonts w:ascii="Tahoma" w:eastAsia="Times New Roman" w:hAnsi="Tahoma" w:cs="Tahoma"/>
          <w:color w:val="4A4A4A"/>
          <w:sz w:val="18"/>
          <w:szCs w:val="18"/>
          <w:lang w:val="uk-UA" w:eastAsia="ru-RU"/>
        </w:rPr>
        <w:t>-л №28-б), на підставі:</w:t>
      </w:r>
    </w:p>
    <w:p w:rsidR="001B0AA7" w:rsidRPr="001B0AA7" w:rsidRDefault="001B0AA7" w:rsidP="001B0AA7">
      <w:pPr>
        <w:shd w:val="clear" w:color="auto" w:fill="FFFFFF"/>
        <w:spacing w:after="180" w:line="360" w:lineRule="atLeast"/>
        <w:ind w:left="1717" w:hanging="454"/>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свідоцтва на право власності на будівлю магазину від 30.08.2000р., виданого на підставі рішення виконкому №1546 від 29.08.2000р.,</w:t>
      </w:r>
    </w:p>
    <w:p w:rsidR="001B0AA7" w:rsidRPr="001B0AA7" w:rsidRDefault="001B0AA7" w:rsidP="001B0AA7">
      <w:pPr>
        <w:shd w:val="clear" w:color="auto" w:fill="FFFFFF"/>
        <w:spacing w:after="180" w:line="360" w:lineRule="atLeast"/>
        <w:ind w:left="1717" w:hanging="454"/>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договору оренди землі №219 від 12.07.2004р.,</w:t>
      </w:r>
    </w:p>
    <w:p w:rsidR="001B0AA7" w:rsidRPr="001B0AA7" w:rsidRDefault="001B0AA7" w:rsidP="001B0AA7">
      <w:pPr>
        <w:shd w:val="clear" w:color="auto" w:fill="FFFFFF"/>
        <w:spacing w:after="180" w:line="360" w:lineRule="atLeast"/>
        <w:ind w:left="1717" w:hanging="454"/>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ескізного проекту №36011, розробленого ПП «Ерудит»,</w:t>
      </w:r>
    </w:p>
    <w:p w:rsidR="001B0AA7" w:rsidRPr="001B0AA7" w:rsidRDefault="001B0AA7" w:rsidP="001B0AA7">
      <w:pPr>
        <w:shd w:val="clear" w:color="auto" w:fill="FFFFFF"/>
        <w:spacing w:after="180" w:line="360" w:lineRule="atLeast"/>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виконком міської ради</w:t>
      </w:r>
    </w:p>
    <w:p w:rsidR="001B0AA7" w:rsidRPr="001B0AA7" w:rsidRDefault="001B0AA7" w:rsidP="001B0AA7">
      <w:pPr>
        <w:shd w:val="clear" w:color="auto" w:fill="FFFFFF"/>
        <w:spacing w:after="180" w:line="360" w:lineRule="atLeast"/>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 </w:t>
      </w:r>
    </w:p>
    <w:p w:rsidR="001B0AA7" w:rsidRPr="001B0AA7" w:rsidRDefault="001B0AA7" w:rsidP="001B0AA7">
      <w:pPr>
        <w:shd w:val="clear" w:color="auto" w:fill="FFFFFF"/>
        <w:spacing w:after="180" w:line="360" w:lineRule="atLeast"/>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ВИРІШИВ:</w:t>
      </w:r>
    </w:p>
    <w:p w:rsidR="001B0AA7" w:rsidRPr="001B0AA7" w:rsidRDefault="001B0AA7" w:rsidP="001B0AA7">
      <w:pPr>
        <w:shd w:val="clear" w:color="auto" w:fill="FFFFFF"/>
        <w:spacing w:after="180" w:line="360" w:lineRule="atLeast"/>
        <w:jc w:val="both"/>
        <w:rPr>
          <w:rFonts w:ascii="Tahoma" w:eastAsia="Times New Roman" w:hAnsi="Tahoma" w:cs="Tahoma"/>
          <w:color w:val="4A4A4A"/>
          <w:sz w:val="18"/>
          <w:szCs w:val="18"/>
          <w:lang w:eastAsia="ru-RU"/>
        </w:rPr>
      </w:pPr>
      <w:r w:rsidRPr="001B0AA7">
        <w:rPr>
          <w:rFonts w:ascii="Tahoma" w:eastAsia="Times New Roman" w:hAnsi="Tahoma" w:cs="Tahoma"/>
          <w:b/>
          <w:bCs/>
          <w:color w:val="4A4A4A"/>
          <w:sz w:val="18"/>
          <w:szCs w:val="18"/>
          <w:lang w:val="uk-UA" w:eastAsia="ru-RU"/>
        </w:rPr>
        <w:t> </w:t>
      </w:r>
    </w:p>
    <w:p w:rsidR="001B0AA7" w:rsidRPr="001B0AA7" w:rsidRDefault="001B0AA7" w:rsidP="001B0AA7">
      <w:pPr>
        <w:shd w:val="clear" w:color="auto" w:fill="FFFFFF"/>
        <w:spacing w:after="180" w:line="360" w:lineRule="atLeast"/>
        <w:ind w:firstLine="720"/>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1.</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 xml:space="preserve">Надати товариству з обмеженою відповідальністю – торгівельній фірмі «РСК», ЛТД містобудівні умови та обмеження забудови земельної ділянки для реконструкції будівлі магазину за </w:t>
      </w:r>
      <w:proofErr w:type="spellStart"/>
      <w:r w:rsidRPr="001B0AA7">
        <w:rPr>
          <w:rFonts w:ascii="Tahoma" w:eastAsia="Times New Roman" w:hAnsi="Tahoma" w:cs="Tahoma"/>
          <w:color w:val="4A4A4A"/>
          <w:sz w:val="18"/>
          <w:szCs w:val="18"/>
          <w:lang w:val="uk-UA" w:eastAsia="ru-RU"/>
        </w:rPr>
        <w:t>адресою</w:t>
      </w:r>
      <w:proofErr w:type="spellEnd"/>
      <w:r w:rsidRPr="001B0AA7">
        <w:rPr>
          <w:rFonts w:ascii="Tahoma" w:eastAsia="Times New Roman" w:hAnsi="Tahoma" w:cs="Tahoma"/>
          <w:color w:val="4A4A4A"/>
          <w:sz w:val="18"/>
          <w:szCs w:val="18"/>
          <w:lang w:val="uk-UA" w:eastAsia="ru-RU"/>
        </w:rPr>
        <w:t>: </w:t>
      </w:r>
      <w:proofErr w:type="spellStart"/>
      <w:r w:rsidRPr="001B0AA7">
        <w:rPr>
          <w:rFonts w:ascii="Tahoma" w:eastAsia="Times New Roman" w:hAnsi="Tahoma" w:cs="Tahoma"/>
          <w:color w:val="4A4A4A"/>
          <w:sz w:val="18"/>
          <w:szCs w:val="18"/>
          <w:lang w:val="uk-UA" w:eastAsia="ru-RU"/>
        </w:rPr>
        <w:t>м.Сєвєродонецьк</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пр.Хіміків</w:t>
      </w:r>
      <w:proofErr w:type="spellEnd"/>
      <w:r w:rsidRPr="001B0AA7">
        <w:rPr>
          <w:rFonts w:ascii="Tahoma" w:eastAsia="Times New Roman" w:hAnsi="Tahoma" w:cs="Tahoma"/>
          <w:color w:val="4A4A4A"/>
          <w:sz w:val="18"/>
          <w:szCs w:val="18"/>
          <w:lang w:val="uk-UA" w:eastAsia="ru-RU"/>
        </w:rPr>
        <w:t xml:space="preserve">, 27, з боку </w:t>
      </w:r>
      <w:proofErr w:type="spellStart"/>
      <w:r w:rsidRPr="001B0AA7">
        <w:rPr>
          <w:rFonts w:ascii="Tahoma" w:eastAsia="Times New Roman" w:hAnsi="Tahoma" w:cs="Tahoma"/>
          <w:color w:val="4A4A4A"/>
          <w:sz w:val="18"/>
          <w:szCs w:val="18"/>
          <w:lang w:val="uk-UA" w:eastAsia="ru-RU"/>
        </w:rPr>
        <w:t>вул.Гоголя</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кв</w:t>
      </w:r>
      <w:proofErr w:type="spellEnd"/>
      <w:r w:rsidRPr="001B0AA7">
        <w:rPr>
          <w:rFonts w:ascii="Tahoma" w:eastAsia="Times New Roman" w:hAnsi="Tahoma" w:cs="Tahoma"/>
          <w:color w:val="4A4A4A"/>
          <w:sz w:val="18"/>
          <w:szCs w:val="18"/>
          <w:lang w:val="uk-UA" w:eastAsia="ru-RU"/>
        </w:rPr>
        <w:t>-л №28-б).</w:t>
      </w:r>
    </w:p>
    <w:p w:rsidR="001B0AA7" w:rsidRPr="001B0AA7" w:rsidRDefault="001B0AA7" w:rsidP="001B0AA7">
      <w:pPr>
        <w:shd w:val="clear" w:color="auto" w:fill="FFFFFF"/>
        <w:spacing w:after="180" w:line="360" w:lineRule="atLeast"/>
        <w:ind w:firstLine="720"/>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2.</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 xml:space="preserve">ТОВ ТФ «РСК», ЛТД звернутися до відділу містобудування та архітектури і одержати містобудівні умови та обмеження забудови земельної ділянки для реконструкції будівлі магазину за </w:t>
      </w:r>
      <w:proofErr w:type="spellStart"/>
      <w:r w:rsidRPr="001B0AA7">
        <w:rPr>
          <w:rFonts w:ascii="Tahoma" w:eastAsia="Times New Roman" w:hAnsi="Tahoma" w:cs="Tahoma"/>
          <w:color w:val="4A4A4A"/>
          <w:sz w:val="18"/>
          <w:szCs w:val="18"/>
          <w:lang w:val="uk-UA" w:eastAsia="ru-RU"/>
        </w:rPr>
        <w:t>адресою</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м.Сєвєродонецьк</w:t>
      </w:r>
      <w:proofErr w:type="spellEnd"/>
      <w:r w:rsidRPr="001B0AA7">
        <w:rPr>
          <w:rFonts w:ascii="Tahoma" w:eastAsia="Times New Roman" w:hAnsi="Tahoma" w:cs="Tahoma"/>
          <w:color w:val="4A4A4A"/>
          <w:sz w:val="18"/>
          <w:szCs w:val="18"/>
          <w:lang w:val="uk-UA" w:eastAsia="ru-RU"/>
        </w:rPr>
        <w:t xml:space="preserve">, </w:t>
      </w:r>
      <w:proofErr w:type="spellStart"/>
      <w:r w:rsidRPr="001B0AA7">
        <w:rPr>
          <w:rFonts w:ascii="Tahoma" w:eastAsia="Times New Roman" w:hAnsi="Tahoma" w:cs="Tahoma"/>
          <w:color w:val="4A4A4A"/>
          <w:sz w:val="18"/>
          <w:szCs w:val="18"/>
          <w:lang w:val="uk-UA" w:eastAsia="ru-RU"/>
        </w:rPr>
        <w:t>пр.Хімків</w:t>
      </w:r>
      <w:proofErr w:type="spellEnd"/>
      <w:r w:rsidRPr="001B0AA7">
        <w:rPr>
          <w:rFonts w:ascii="Tahoma" w:eastAsia="Times New Roman" w:hAnsi="Tahoma" w:cs="Tahoma"/>
          <w:color w:val="4A4A4A"/>
          <w:sz w:val="18"/>
          <w:szCs w:val="18"/>
          <w:lang w:val="uk-UA" w:eastAsia="ru-RU"/>
        </w:rPr>
        <w:t xml:space="preserve">, 27, з боку </w:t>
      </w:r>
      <w:proofErr w:type="spellStart"/>
      <w:r w:rsidRPr="001B0AA7">
        <w:rPr>
          <w:rFonts w:ascii="Tahoma" w:eastAsia="Times New Roman" w:hAnsi="Tahoma" w:cs="Tahoma"/>
          <w:color w:val="4A4A4A"/>
          <w:sz w:val="18"/>
          <w:szCs w:val="18"/>
          <w:lang w:val="uk-UA" w:eastAsia="ru-RU"/>
        </w:rPr>
        <w:t>вул.Гоголя</w:t>
      </w:r>
      <w:proofErr w:type="spellEnd"/>
      <w:r w:rsidRPr="001B0AA7">
        <w:rPr>
          <w:rFonts w:ascii="Tahoma" w:eastAsia="Times New Roman" w:hAnsi="Tahoma" w:cs="Tahoma"/>
          <w:color w:val="4A4A4A"/>
          <w:sz w:val="18"/>
          <w:szCs w:val="18"/>
          <w:lang w:val="uk-UA" w:eastAsia="ru-RU"/>
        </w:rPr>
        <w:t>                  (</w:t>
      </w:r>
      <w:proofErr w:type="spellStart"/>
      <w:r w:rsidRPr="001B0AA7">
        <w:rPr>
          <w:rFonts w:ascii="Tahoma" w:eastAsia="Times New Roman" w:hAnsi="Tahoma" w:cs="Tahoma"/>
          <w:color w:val="4A4A4A"/>
          <w:sz w:val="18"/>
          <w:szCs w:val="18"/>
          <w:lang w:val="uk-UA" w:eastAsia="ru-RU"/>
        </w:rPr>
        <w:t>кв</w:t>
      </w:r>
      <w:proofErr w:type="spellEnd"/>
      <w:r w:rsidRPr="001B0AA7">
        <w:rPr>
          <w:rFonts w:ascii="Tahoma" w:eastAsia="Times New Roman" w:hAnsi="Tahoma" w:cs="Tahoma"/>
          <w:color w:val="4A4A4A"/>
          <w:sz w:val="18"/>
          <w:szCs w:val="18"/>
          <w:lang w:val="uk-UA" w:eastAsia="ru-RU"/>
        </w:rPr>
        <w:t>-л №28-б).</w:t>
      </w:r>
    </w:p>
    <w:p w:rsidR="001B0AA7" w:rsidRPr="001B0AA7" w:rsidRDefault="001B0AA7" w:rsidP="001B0AA7">
      <w:pPr>
        <w:shd w:val="clear" w:color="auto" w:fill="FFFFFF"/>
        <w:spacing w:after="180" w:line="360" w:lineRule="atLeast"/>
        <w:ind w:firstLine="720"/>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lastRenderedPageBreak/>
        <w:t>3.</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Дане рішення підлягає оприлюдненню.</w:t>
      </w:r>
    </w:p>
    <w:p w:rsidR="001B0AA7" w:rsidRPr="001B0AA7" w:rsidRDefault="001B0AA7" w:rsidP="001B0AA7">
      <w:pPr>
        <w:shd w:val="clear" w:color="auto" w:fill="FFFFFF"/>
        <w:spacing w:after="180" w:line="360" w:lineRule="atLeast"/>
        <w:ind w:firstLine="720"/>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4.</w:t>
      </w:r>
      <w:r w:rsidRPr="001B0AA7">
        <w:rPr>
          <w:rFonts w:ascii="Times New Roman" w:eastAsia="Times New Roman" w:hAnsi="Times New Roman" w:cs="Times New Roman"/>
          <w:color w:val="4A4A4A"/>
          <w:sz w:val="14"/>
          <w:szCs w:val="14"/>
          <w:lang w:val="uk-UA" w:eastAsia="ru-RU"/>
        </w:rPr>
        <w:t>    </w:t>
      </w:r>
      <w:r w:rsidRPr="001B0AA7">
        <w:rPr>
          <w:rFonts w:ascii="Tahoma" w:eastAsia="Times New Roman" w:hAnsi="Tahoma" w:cs="Tahoma"/>
          <w:color w:val="4A4A4A"/>
          <w:sz w:val="18"/>
          <w:szCs w:val="18"/>
          <w:lang w:val="uk-UA" w:eastAsia="ru-RU"/>
        </w:rPr>
        <w:t>Контроль за виконанням цього рішення покласти на заступника міського голови Кравченка В.Г.</w:t>
      </w:r>
    </w:p>
    <w:p w:rsidR="001B0AA7" w:rsidRPr="001B0AA7" w:rsidRDefault="001B0AA7" w:rsidP="001B0AA7">
      <w:pPr>
        <w:shd w:val="clear" w:color="auto" w:fill="FFFFFF"/>
        <w:spacing w:after="180" w:line="360" w:lineRule="atLeast"/>
        <w:jc w:val="both"/>
        <w:rPr>
          <w:rFonts w:ascii="Tahoma" w:eastAsia="Times New Roman" w:hAnsi="Tahoma" w:cs="Tahoma"/>
          <w:color w:val="4A4A4A"/>
          <w:sz w:val="18"/>
          <w:szCs w:val="18"/>
          <w:lang w:eastAsia="ru-RU"/>
        </w:rPr>
      </w:pPr>
      <w:r w:rsidRPr="001B0AA7">
        <w:rPr>
          <w:rFonts w:ascii="Tahoma" w:eastAsia="Times New Roman" w:hAnsi="Tahoma" w:cs="Tahoma"/>
          <w:color w:val="4A4A4A"/>
          <w:sz w:val="18"/>
          <w:szCs w:val="18"/>
          <w:lang w:val="uk-UA" w:eastAsia="ru-RU"/>
        </w:rPr>
        <w:t> </w:t>
      </w:r>
    </w:p>
    <w:tbl>
      <w:tblPr>
        <w:tblW w:w="0" w:type="auto"/>
        <w:tblInd w:w="84" w:type="dxa"/>
        <w:shd w:val="clear" w:color="auto" w:fill="FFFFFF"/>
        <w:tblCellMar>
          <w:left w:w="0" w:type="dxa"/>
          <w:right w:w="0" w:type="dxa"/>
        </w:tblCellMar>
        <w:tblLook w:val="04A0" w:firstRow="1" w:lastRow="0" w:firstColumn="1" w:lastColumn="0" w:noHBand="0" w:noVBand="1"/>
      </w:tblPr>
      <w:tblGrid>
        <w:gridCol w:w="7250"/>
        <w:gridCol w:w="2237"/>
      </w:tblGrid>
      <w:tr w:rsidR="001B0AA7" w:rsidRPr="001B0AA7" w:rsidTr="001B0AA7">
        <w:trPr>
          <w:trHeight w:val="505"/>
        </w:trPr>
        <w:tc>
          <w:tcPr>
            <w:tcW w:w="7416" w:type="dxa"/>
            <w:shd w:val="clear" w:color="auto" w:fill="FFFFFF"/>
            <w:tcMar>
              <w:top w:w="0" w:type="dxa"/>
              <w:left w:w="108" w:type="dxa"/>
              <w:bottom w:w="0" w:type="dxa"/>
              <w:right w:w="108" w:type="dxa"/>
            </w:tcMar>
            <w:hideMark/>
          </w:tcPr>
          <w:p w:rsidR="001B0AA7" w:rsidRPr="001B0AA7" w:rsidRDefault="001B0AA7" w:rsidP="001B0AA7">
            <w:pPr>
              <w:spacing w:after="180" w:line="273" w:lineRule="atLeast"/>
              <w:rPr>
                <w:rFonts w:ascii="Times New Roman" w:eastAsia="Times New Roman" w:hAnsi="Times New Roman" w:cs="Times New Roman"/>
                <w:color w:val="4A4A4A"/>
                <w:sz w:val="24"/>
                <w:szCs w:val="24"/>
                <w:lang w:eastAsia="ru-RU"/>
              </w:rPr>
            </w:pPr>
            <w:r w:rsidRPr="001B0AA7">
              <w:rPr>
                <w:rFonts w:ascii="Times New Roman" w:eastAsia="Times New Roman" w:hAnsi="Times New Roman" w:cs="Times New Roman"/>
                <w:b/>
                <w:bCs/>
                <w:color w:val="4A4A4A"/>
                <w:sz w:val="24"/>
                <w:szCs w:val="24"/>
                <w:lang w:val="uk-UA" w:eastAsia="ru-RU"/>
              </w:rPr>
              <w:t>Міський голова    </w:t>
            </w:r>
          </w:p>
          <w:p w:rsidR="001B0AA7" w:rsidRPr="001B0AA7" w:rsidRDefault="001B0AA7" w:rsidP="001B0AA7">
            <w:pPr>
              <w:spacing w:after="180" w:line="273" w:lineRule="atLeast"/>
              <w:rPr>
                <w:rFonts w:ascii="Times New Roman" w:eastAsia="Times New Roman" w:hAnsi="Times New Roman" w:cs="Times New Roman"/>
                <w:color w:val="4A4A4A"/>
                <w:sz w:val="24"/>
                <w:szCs w:val="24"/>
                <w:lang w:eastAsia="ru-RU"/>
              </w:rPr>
            </w:pPr>
            <w:r w:rsidRPr="001B0AA7">
              <w:rPr>
                <w:rFonts w:ascii="Times New Roman" w:eastAsia="Times New Roman" w:hAnsi="Times New Roman" w:cs="Times New Roman"/>
                <w:b/>
                <w:bCs/>
                <w:color w:val="4A4A4A"/>
                <w:sz w:val="24"/>
                <w:szCs w:val="24"/>
                <w:lang w:val="uk-UA" w:eastAsia="ru-RU"/>
              </w:rPr>
              <w:t>   </w:t>
            </w:r>
          </w:p>
        </w:tc>
        <w:tc>
          <w:tcPr>
            <w:tcW w:w="2256" w:type="dxa"/>
            <w:shd w:val="clear" w:color="auto" w:fill="FFFFFF"/>
            <w:tcMar>
              <w:top w:w="0" w:type="dxa"/>
              <w:left w:w="108" w:type="dxa"/>
              <w:bottom w:w="0" w:type="dxa"/>
              <w:right w:w="108" w:type="dxa"/>
            </w:tcMar>
            <w:hideMark/>
          </w:tcPr>
          <w:p w:rsidR="001B0AA7" w:rsidRPr="001B0AA7" w:rsidRDefault="001B0AA7" w:rsidP="001B0AA7">
            <w:pPr>
              <w:spacing w:after="180" w:line="273" w:lineRule="atLeast"/>
              <w:rPr>
                <w:rFonts w:ascii="Times New Roman" w:eastAsia="Times New Roman" w:hAnsi="Times New Roman" w:cs="Times New Roman"/>
                <w:color w:val="4A4A4A"/>
                <w:sz w:val="24"/>
                <w:szCs w:val="24"/>
                <w:lang w:eastAsia="ru-RU"/>
              </w:rPr>
            </w:pPr>
            <w:proofErr w:type="spellStart"/>
            <w:r w:rsidRPr="001B0AA7">
              <w:rPr>
                <w:rFonts w:ascii="Times New Roman" w:eastAsia="Times New Roman" w:hAnsi="Times New Roman" w:cs="Times New Roman"/>
                <w:b/>
                <w:bCs/>
                <w:color w:val="4A4A4A"/>
                <w:sz w:val="24"/>
                <w:szCs w:val="24"/>
                <w:lang w:val="uk-UA" w:eastAsia="ru-RU"/>
              </w:rPr>
              <w:t>В.В.Казаков</w:t>
            </w:r>
            <w:proofErr w:type="spellEnd"/>
          </w:p>
        </w:tc>
      </w:tr>
    </w:tbl>
    <w:p w:rsidR="001B0AA7" w:rsidRPr="001B0AA7" w:rsidRDefault="001B0AA7" w:rsidP="001B0AA7">
      <w:pPr>
        <w:shd w:val="clear" w:color="auto" w:fill="FFFFFF"/>
        <w:spacing w:after="180" w:line="360" w:lineRule="atLeast"/>
        <w:rPr>
          <w:rFonts w:ascii="Tahoma" w:eastAsia="Times New Roman" w:hAnsi="Tahoma" w:cs="Tahoma"/>
          <w:color w:val="4A4A4A"/>
          <w:sz w:val="18"/>
          <w:szCs w:val="18"/>
          <w:lang w:eastAsia="ru-RU"/>
        </w:rPr>
      </w:pPr>
      <w:r w:rsidRPr="001B0AA7">
        <w:rPr>
          <w:rFonts w:ascii="Tahoma" w:eastAsia="Times New Roman" w:hAnsi="Tahoma" w:cs="Tahoma"/>
          <w:color w:val="4A4A4A"/>
          <w:sz w:val="20"/>
          <w:szCs w:val="20"/>
          <w:lang w:val="uk-UA" w:eastAsia="ru-RU"/>
        </w:rPr>
        <w:t> </w:t>
      </w:r>
    </w:p>
    <w:p w:rsidR="005D498E" w:rsidRDefault="005D498E">
      <w:bookmarkStart w:id="0" w:name="_GoBack"/>
      <w:bookmarkEnd w:id="0"/>
    </w:p>
    <w:sectPr w:rsidR="005D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A7"/>
    <w:rsid w:val="001B0AA7"/>
    <w:rsid w:val="005D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0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AA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B0AA7"/>
  </w:style>
  <w:style w:type="paragraph" w:styleId="21">
    <w:name w:val="Body Text 2"/>
    <w:basedOn w:val="a"/>
    <w:link w:val="22"/>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B0AA7"/>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1B0A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B0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AA7"/>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B0AA7"/>
  </w:style>
  <w:style w:type="paragraph" w:styleId="21">
    <w:name w:val="Body Text 2"/>
    <w:basedOn w:val="a"/>
    <w:link w:val="22"/>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1B0AA7"/>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B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1B0A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cp:revision>
  <dcterms:created xsi:type="dcterms:W3CDTF">2016-05-13T19:07:00Z</dcterms:created>
  <dcterms:modified xsi:type="dcterms:W3CDTF">2016-05-13T19:07:00Z</dcterms:modified>
</cp:coreProperties>
</file>