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5F" w:rsidRPr="00000B5F" w:rsidRDefault="00000B5F" w:rsidP="00000B5F">
      <w:pPr>
        <w:shd w:val="clear" w:color="auto" w:fill="FFFFFF"/>
        <w:spacing w:after="60"/>
        <w:jc w:val="center"/>
        <w:outlineLvl w:val="1"/>
        <w:rPr>
          <w:rFonts w:ascii="Tahoma" w:eastAsia="Times New Roman" w:hAnsi="Tahoma" w:cs="Tahoma"/>
          <w:b/>
          <w:bCs/>
          <w:color w:val="4A4A4A"/>
          <w:sz w:val="31"/>
          <w:szCs w:val="31"/>
          <w:lang w:eastAsia="ru-RU"/>
        </w:rPr>
      </w:pPr>
      <w:r w:rsidRPr="00000B5F">
        <w:rPr>
          <w:rFonts w:ascii="Tahoma" w:eastAsia="Times New Roman" w:hAnsi="Tahoma" w:cs="Tahoma"/>
          <w:b/>
          <w:bCs/>
          <w:color w:val="4A4A4A"/>
          <w:sz w:val="31"/>
          <w:szCs w:val="31"/>
          <w:lang w:eastAsia="ru-RU"/>
        </w:rPr>
        <w:t>СЄВЄРОДОНЕЦЬКА МІСЬКА РАДА</w:t>
      </w:r>
    </w:p>
    <w:p w:rsidR="00000B5F" w:rsidRPr="00000B5F" w:rsidRDefault="00000B5F" w:rsidP="00000B5F">
      <w:pPr>
        <w:shd w:val="clear" w:color="auto" w:fill="FFFFFF"/>
        <w:spacing w:after="60"/>
        <w:jc w:val="center"/>
        <w:outlineLvl w:val="1"/>
        <w:rPr>
          <w:rFonts w:ascii="Tahoma" w:eastAsia="Times New Roman" w:hAnsi="Tahoma" w:cs="Tahoma"/>
          <w:b/>
          <w:bCs/>
          <w:color w:val="4A4A4A"/>
          <w:sz w:val="31"/>
          <w:szCs w:val="31"/>
          <w:lang w:eastAsia="ru-RU"/>
        </w:rPr>
      </w:pPr>
      <w:r w:rsidRPr="00000B5F">
        <w:rPr>
          <w:rFonts w:ascii="Tahoma" w:eastAsia="Times New Roman" w:hAnsi="Tahoma" w:cs="Tahoma"/>
          <w:b/>
          <w:bCs/>
          <w:color w:val="4A4A4A"/>
          <w:sz w:val="31"/>
          <w:szCs w:val="31"/>
          <w:lang w:eastAsia="ru-RU"/>
        </w:rPr>
        <w:t>ВИКОНАВЧИЙ КОМІТЕТ</w:t>
      </w:r>
    </w:p>
    <w:p w:rsidR="00000B5F" w:rsidRPr="00000B5F" w:rsidRDefault="00000B5F" w:rsidP="00000B5F">
      <w:pPr>
        <w:shd w:val="clear" w:color="auto" w:fill="FFFFFF"/>
        <w:spacing w:after="60"/>
        <w:jc w:val="center"/>
        <w:outlineLvl w:val="1"/>
        <w:rPr>
          <w:rFonts w:ascii="Tahoma" w:eastAsia="Times New Roman" w:hAnsi="Tahoma" w:cs="Tahoma"/>
          <w:b/>
          <w:bCs/>
          <w:color w:val="4A4A4A"/>
          <w:sz w:val="31"/>
          <w:szCs w:val="31"/>
          <w:lang w:eastAsia="ru-RU"/>
        </w:rPr>
      </w:pPr>
      <w:r w:rsidRPr="00000B5F">
        <w:rPr>
          <w:rFonts w:ascii="Tahoma" w:eastAsia="Times New Roman" w:hAnsi="Tahoma" w:cs="Tahoma"/>
          <w:b/>
          <w:bCs/>
          <w:color w:val="4A4A4A"/>
          <w:sz w:val="31"/>
          <w:szCs w:val="31"/>
          <w:lang w:eastAsia="ru-RU"/>
        </w:rPr>
        <w:t> </w:t>
      </w:r>
    </w:p>
    <w:p w:rsidR="00000B5F" w:rsidRPr="00000B5F" w:rsidRDefault="00000B5F" w:rsidP="00000B5F">
      <w:pPr>
        <w:shd w:val="clear" w:color="auto" w:fill="FFFFFF"/>
        <w:spacing w:after="60"/>
        <w:jc w:val="center"/>
        <w:outlineLvl w:val="1"/>
        <w:rPr>
          <w:rFonts w:ascii="Tahoma" w:eastAsia="Times New Roman" w:hAnsi="Tahoma" w:cs="Tahoma"/>
          <w:b/>
          <w:bCs/>
          <w:color w:val="4A4A4A"/>
          <w:sz w:val="31"/>
          <w:szCs w:val="31"/>
          <w:lang w:eastAsia="ru-RU"/>
        </w:rPr>
      </w:pPr>
      <w:proofErr w:type="gramStart"/>
      <w:r w:rsidRPr="00000B5F">
        <w:rPr>
          <w:rFonts w:ascii="Tahoma" w:eastAsia="Times New Roman" w:hAnsi="Tahoma" w:cs="Tahoma"/>
          <w:b/>
          <w:bCs/>
          <w:color w:val="4A4A4A"/>
          <w:sz w:val="31"/>
          <w:szCs w:val="31"/>
          <w:lang w:eastAsia="ru-RU"/>
        </w:rPr>
        <w:t>Р</w:t>
      </w:r>
      <w:proofErr w:type="gramEnd"/>
      <w:r w:rsidRPr="00000B5F">
        <w:rPr>
          <w:rFonts w:ascii="Tahoma" w:eastAsia="Times New Roman" w:hAnsi="Tahoma" w:cs="Tahoma"/>
          <w:b/>
          <w:bCs/>
          <w:color w:val="4A4A4A"/>
          <w:sz w:val="31"/>
          <w:szCs w:val="31"/>
          <w:lang w:eastAsia="ru-RU"/>
        </w:rPr>
        <w:t>ІШЕННЯ №621</w:t>
      </w:r>
    </w:p>
    <w:p w:rsidR="00000B5F" w:rsidRPr="00000B5F" w:rsidRDefault="00000B5F" w:rsidP="00000B5F">
      <w:pPr>
        <w:shd w:val="clear" w:color="auto" w:fill="FFFFFF"/>
        <w:spacing w:after="180" w:line="360" w:lineRule="atLeast"/>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30  </w:t>
      </w:r>
      <w:r w:rsidRPr="00000B5F">
        <w:rPr>
          <w:rFonts w:ascii="Tahoma" w:eastAsia="Times New Roman" w:hAnsi="Tahoma" w:cs="Tahoma"/>
          <w:color w:val="4A4A4A"/>
          <w:sz w:val="13"/>
          <w:lang w:val="uk-UA" w:eastAsia="ru-RU"/>
        </w:rPr>
        <w:t> </w:t>
      </w:r>
      <w:r w:rsidRPr="00000B5F">
        <w:rPr>
          <w:rFonts w:ascii="Tahoma" w:eastAsia="Times New Roman" w:hAnsi="Tahoma" w:cs="Tahoma"/>
          <w:color w:val="4A4A4A"/>
          <w:sz w:val="13"/>
          <w:szCs w:val="13"/>
          <w:u w:val="single"/>
          <w:lang w:val="uk-UA" w:eastAsia="ru-RU"/>
        </w:rPr>
        <w:t>липня</w:t>
      </w:r>
      <w:r w:rsidRPr="00000B5F">
        <w:rPr>
          <w:rFonts w:ascii="Tahoma" w:eastAsia="Times New Roman" w:hAnsi="Tahoma" w:cs="Tahoma"/>
          <w:color w:val="4A4A4A"/>
          <w:sz w:val="13"/>
          <w:lang w:val="uk-UA" w:eastAsia="ru-RU"/>
        </w:rPr>
        <w:t> </w:t>
      </w:r>
      <w:r w:rsidRPr="00000B5F">
        <w:rPr>
          <w:rFonts w:ascii="Tahoma" w:eastAsia="Times New Roman" w:hAnsi="Tahoma" w:cs="Tahoma"/>
          <w:color w:val="4A4A4A"/>
          <w:sz w:val="13"/>
          <w:szCs w:val="13"/>
          <w:lang w:val="uk-UA" w:eastAsia="ru-RU"/>
        </w:rPr>
        <w:t>2013 року</w:t>
      </w:r>
    </w:p>
    <w:p w:rsidR="00000B5F" w:rsidRPr="00000B5F" w:rsidRDefault="00000B5F" w:rsidP="00000B5F">
      <w:pPr>
        <w:shd w:val="clear" w:color="auto" w:fill="FFFFFF"/>
        <w:spacing w:after="180" w:line="193" w:lineRule="atLeast"/>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м. Сєвєродонецьк</w:t>
      </w:r>
    </w:p>
    <w:p w:rsidR="00000B5F" w:rsidRPr="00000B5F" w:rsidRDefault="00000B5F" w:rsidP="00000B5F">
      <w:pPr>
        <w:shd w:val="clear" w:color="auto" w:fill="FFFFFF"/>
        <w:spacing w:after="60"/>
        <w:outlineLvl w:val="1"/>
        <w:rPr>
          <w:rFonts w:ascii="Tahoma" w:eastAsia="Times New Roman" w:hAnsi="Tahoma" w:cs="Tahoma"/>
          <w:b/>
          <w:bCs/>
          <w:color w:val="4A4A4A"/>
          <w:sz w:val="31"/>
          <w:szCs w:val="31"/>
          <w:lang w:eastAsia="ru-RU"/>
        </w:rPr>
      </w:pPr>
      <w:r w:rsidRPr="00000B5F">
        <w:rPr>
          <w:rFonts w:ascii="Tahoma" w:eastAsia="Times New Roman" w:hAnsi="Tahoma" w:cs="Tahoma"/>
          <w:b/>
          <w:bCs/>
          <w:color w:val="4A4A4A"/>
          <w:sz w:val="31"/>
          <w:szCs w:val="31"/>
          <w:lang w:eastAsia="ru-RU"/>
        </w:rPr>
        <w:t xml:space="preserve">Про затвердження розміру плати за копіювання або друк документів, що надаються міською радою за </w:t>
      </w:r>
      <w:proofErr w:type="gramStart"/>
      <w:r w:rsidRPr="00000B5F">
        <w:rPr>
          <w:rFonts w:ascii="Tahoma" w:eastAsia="Times New Roman" w:hAnsi="Tahoma" w:cs="Tahoma"/>
          <w:b/>
          <w:bCs/>
          <w:color w:val="4A4A4A"/>
          <w:sz w:val="31"/>
          <w:szCs w:val="31"/>
          <w:lang w:eastAsia="ru-RU"/>
        </w:rPr>
        <w:t>запитом</w:t>
      </w:r>
      <w:proofErr w:type="gramEnd"/>
      <w:r w:rsidRPr="00000B5F">
        <w:rPr>
          <w:rFonts w:ascii="Tahoma" w:eastAsia="Times New Roman" w:hAnsi="Tahoma" w:cs="Tahoma"/>
          <w:b/>
          <w:bCs/>
          <w:color w:val="4A4A4A"/>
          <w:sz w:val="31"/>
          <w:szCs w:val="31"/>
          <w:lang w:eastAsia="ru-RU"/>
        </w:rPr>
        <w:t xml:space="preserve"> на інформацію в новій редакції</w:t>
      </w:r>
    </w:p>
    <w:p w:rsidR="00000B5F" w:rsidRPr="00000B5F" w:rsidRDefault="00000B5F" w:rsidP="00000B5F">
      <w:pPr>
        <w:shd w:val="clear" w:color="auto" w:fill="FFFFFF"/>
        <w:spacing w:after="180" w:line="360" w:lineRule="atLeast"/>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p w:rsidR="00000B5F" w:rsidRPr="00000B5F" w:rsidRDefault="00000B5F" w:rsidP="00000B5F">
      <w:pPr>
        <w:shd w:val="clear" w:color="auto" w:fill="FFFFFF"/>
        <w:spacing w:after="180" w:line="360" w:lineRule="atLeast"/>
        <w:jc w:val="both"/>
        <w:rPr>
          <w:rFonts w:ascii="Tahoma" w:eastAsia="Times New Roman" w:hAnsi="Tahoma" w:cs="Tahoma"/>
          <w:color w:val="4A4A4A"/>
          <w:sz w:val="13"/>
          <w:szCs w:val="13"/>
          <w:lang w:val="uk-UA" w:eastAsia="ru-RU"/>
        </w:rPr>
      </w:pPr>
      <w:r w:rsidRPr="00000B5F">
        <w:rPr>
          <w:rFonts w:ascii="Tahoma" w:eastAsia="Times New Roman" w:hAnsi="Tahoma" w:cs="Tahoma"/>
          <w:color w:val="4A4A4A"/>
          <w:sz w:val="13"/>
          <w:szCs w:val="13"/>
          <w:lang w:val="uk-UA" w:eastAsia="ru-RU"/>
        </w:rPr>
        <w:t>           </w:t>
      </w:r>
      <w:r w:rsidRPr="00000B5F">
        <w:rPr>
          <w:rFonts w:ascii="Tahoma" w:eastAsia="Times New Roman" w:hAnsi="Tahoma" w:cs="Tahoma"/>
          <w:color w:val="4A4A4A"/>
          <w:sz w:val="13"/>
          <w:lang w:val="uk-UA" w:eastAsia="ru-RU"/>
        </w:rPr>
        <w:t> </w:t>
      </w:r>
      <w:r w:rsidRPr="00000B5F">
        <w:rPr>
          <w:rFonts w:ascii="Tahoma" w:eastAsia="Times New Roman" w:hAnsi="Tahoma" w:cs="Tahoma"/>
          <w:color w:val="4A4A4A"/>
          <w:sz w:val="13"/>
          <w:szCs w:val="13"/>
          <w:lang w:val="uk-UA" w:eastAsia="ru-RU"/>
        </w:rPr>
        <w:t>Керуючись </w:t>
      </w:r>
      <w:r w:rsidRPr="00000B5F">
        <w:rPr>
          <w:rFonts w:ascii="Tahoma" w:eastAsia="Times New Roman" w:hAnsi="Tahoma" w:cs="Tahoma"/>
          <w:color w:val="4A4A4A"/>
          <w:sz w:val="13"/>
          <w:lang w:val="uk-UA" w:eastAsia="ru-RU"/>
        </w:rPr>
        <w:t> </w:t>
      </w:r>
      <w:r w:rsidRPr="00000B5F">
        <w:rPr>
          <w:rFonts w:ascii="Tahoma" w:eastAsia="Times New Roman" w:hAnsi="Tahoma" w:cs="Tahoma"/>
          <w:color w:val="4A4A4A"/>
          <w:sz w:val="13"/>
          <w:szCs w:val="13"/>
          <w:lang w:val="uk-UA" w:eastAsia="ru-RU"/>
        </w:rPr>
        <w:t>ст.28 Закону України “Про місцеве самоврядування в Україні” від 21.05.1997 р №280/97-ВР, частиною третьою статті 21 Закону України «Про доступ до публічної інформації» від 13.01.2011 р. №2939-</w:t>
      </w:r>
      <w:r w:rsidRPr="00000B5F">
        <w:rPr>
          <w:rFonts w:ascii="Tahoma" w:eastAsia="Times New Roman" w:hAnsi="Tahoma" w:cs="Tahoma"/>
          <w:color w:val="4A4A4A"/>
          <w:sz w:val="13"/>
          <w:szCs w:val="13"/>
          <w:lang w:val="en-US" w:eastAsia="ru-RU"/>
        </w:rPr>
        <w:t>VI</w:t>
      </w:r>
      <w:r w:rsidRPr="00000B5F">
        <w:rPr>
          <w:rFonts w:ascii="Tahoma" w:eastAsia="Times New Roman" w:hAnsi="Tahoma" w:cs="Tahoma"/>
          <w:color w:val="4A4A4A"/>
          <w:sz w:val="13"/>
          <w:szCs w:val="13"/>
          <w:lang w:val="uk-UA" w:eastAsia="ru-RU"/>
        </w:rPr>
        <w:t>, Постановою Кабінету Міністрів України від 13.07.2011 р. №740 «Про затвердження граничних норм витрат на копіювання або друк документів, що надаються за запитом на інформацію», на виконання п.1 Порядку стягнення плати за копіювання або друк документів, що надаються за запитом на інформацію, затвердженого рішенням міської ради від 21 березня 2012 р. № 1509 та з метою приведення у відповідність з фактичними витратами виконавчий комітет міської </w:t>
      </w:r>
      <w:r w:rsidRPr="00000B5F">
        <w:rPr>
          <w:rFonts w:ascii="Tahoma" w:eastAsia="Times New Roman" w:hAnsi="Tahoma" w:cs="Tahoma"/>
          <w:color w:val="4A4A4A"/>
          <w:sz w:val="13"/>
          <w:lang w:val="uk-UA" w:eastAsia="ru-RU"/>
        </w:rPr>
        <w:t> </w:t>
      </w:r>
      <w:r w:rsidRPr="00000B5F">
        <w:rPr>
          <w:rFonts w:ascii="Tahoma" w:eastAsia="Times New Roman" w:hAnsi="Tahoma" w:cs="Tahoma"/>
          <w:color w:val="4A4A4A"/>
          <w:sz w:val="13"/>
          <w:szCs w:val="13"/>
          <w:lang w:val="uk-UA" w:eastAsia="ru-RU"/>
        </w:rPr>
        <w:t>ради</w:t>
      </w:r>
    </w:p>
    <w:p w:rsidR="00000B5F" w:rsidRPr="00000B5F" w:rsidRDefault="00000B5F" w:rsidP="00000B5F">
      <w:pPr>
        <w:shd w:val="clear" w:color="auto" w:fill="FFFFFF"/>
        <w:spacing w:after="180" w:line="360" w:lineRule="atLeast"/>
        <w:ind w:firstLine="708"/>
        <w:rPr>
          <w:rFonts w:ascii="Tahoma" w:eastAsia="Times New Roman" w:hAnsi="Tahoma" w:cs="Tahoma"/>
          <w:color w:val="4A4A4A"/>
          <w:sz w:val="13"/>
          <w:szCs w:val="13"/>
          <w:lang w:val="uk-UA" w:eastAsia="ru-RU"/>
        </w:rPr>
      </w:pPr>
      <w:r w:rsidRPr="00000B5F">
        <w:rPr>
          <w:rFonts w:ascii="Tahoma" w:eastAsia="Times New Roman" w:hAnsi="Tahoma" w:cs="Tahoma"/>
          <w:b/>
          <w:bCs/>
          <w:color w:val="4A4A4A"/>
          <w:sz w:val="13"/>
          <w:szCs w:val="13"/>
          <w:lang w:val="uk-UA" w:eastAsia="ru-RU"/>
        </w:rPr>
        <w:t> </w:t>
      </w:r>
    </w:p>
    <w:p w:rsidR="00000B5F" w:rsidRPr="00000B5F" w:rsidRDefault="00000B5F" w:rsidP="00000B5F">
      <w:pPr>
        <w:shd w:val="clear" w:color="auto" w:fill="FFFFFF"/>
        <w:spacing w:after="180" w:line="360" w:lineRule="atLeast"/>
        <w:jc w:val="both"/>
        <w:rPr>
          <w:rFonts w:ascii="Tahoma" w:eastAsia="Times New Roman" w:hAnsi="Tahoma" w:cs="Tahoma"/>
          <w:color w:val="4A4A4A"/>
          <w:sz w:val="13"/>
          <w:szCs w:val="13"/>
          <w:lang w:eastAsia="ru-RU"/>
        </w:rPr>
      </w:pPr>
      <w:r w:rsidRPr="00000B5F">
        <w:rPr>
          <w:rFonts w:ascii="Tahoma" w:eastAsia="Times New Roman" w:hAnsi="Tahoma" w:cs="Tahoma"/>
          <w:b/>
          <w:bCs/>
          <w:color w:val="4A4A4A"/>
          <w:sz w:val="13"/>
          <w:szCs w:val="13"/>
          <w:lang w:val="uk-UA" w:eastAsia="ru-RU"/>
        </w:rPr>
        <w:t>ВИРІШИВ:</w:t>
      </w:r>
    </w:p>
    <w:p w:rsidR="00000B5F" w:rsidRPr="00000B5F" w:rsidRDefault="00000B5F" w:rsidP="00000B5F">
      <w:pPr>
        <w:shd w:val="clear" w:color="auto" w:fill="FFFFFF"/>
        <w:spacing w:after="180" w:line="360" w:lineRule="atLeast"/>
        <w:ind w:firstLine="708"/>
        <w:jc w:val="both"/>
        <w:rPr>
          <w:rFonts w:ascii="Tahoma" w:eastAsia="Times New Roman" w:hAnsi="Tahoma" w:cs="Tahoma"/>
          <w:color w:val="4A4A4A"/>
          <w:sz w:val="13"/>
          <w:szCs w:val="13"/>
          <w:lang w:eastAsia="ru-RU"/>
        </w:rPr>
      </w:pPr>
      <w:r w:rsidRPr="00000B5F">
        <w:rPr>
          <w:rFonts w:ascii="Tahoma" w:eastAsia="Times New Roman" w:hAnsi="Tahoma" w:cs="Tahoma"/>
          <w:b/>
          <w:bCs/>
          <w:color w:val="4A4A4A"/>
          <w:sz w:val="13"/>
          <w:szCs w:val="13"/>
          <w:lang w:val="uk-UA" w:eastAsia="ru-RU"/>
        </w:rPr>
        <w:t> </w:t>
      </w:r>
    </w:p>
    <w:p w:rsidR="00000B5F" w:rsidRPr="00000B5F" w:rsidRDefault="00000B5F" w:rsidP="00000B5F">
      <w:pPr>
        <w:shd w:val="clear" w:color="auto" w:fill="FFFFFF"/>
        <w:spacing w:after="180" w:line="240" w:lineRule="atLeast"/>
        <w:ind w:firstLine="600"/>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24"/>
          <w:szCs w:val="24"/>
          <w:lang w:val="uk-UA" w:eastAsia="ru-RU"/>
        </w:rPr>
        <w:t>1.</w:t>
      </w:r>
      <w:r w:rsidRPr="00000B5F">
        <w:rPr>
          <w:rFonts w:ascii="Times New Roman" w:eastAsia="Times New Roman" w:hAnsi="Times New Roman" w:cs="Times New Roman"/>
          <w:color w:val="4A4A4A"/>
          <w:sz w:val="14"/>
          <w:szCs w:val="14"/>
          <w:lang w:val="uk-UA" w:eastAsia="ru-RU"/>
        </w:rPr>
        <w:t>                    </w:t>
      </w:r>
      <w:r w:rsidRPr="00000B5F">
        <w:rPr>
          <w:rFonts w:ascii="Times New Roman" w:eastAsia="Times New Roman" w:hAnsi="Times New Roman" w:cs="Times New Roman"/>
          <w:color w:val="4A4A4A"/>
          <w:sz w:val="14"/>
          <w:lang w:val="uk-UA" w:eastAsia="ru-RU"/>
        </w:rPr>
        <w:t> </w:t>
      </w:r>
      <w:r w:rsidRPr="00000B5F">
        <w:rPr>
          <w:rFonts w:ascii="Tahoma" w:eastAsia="Times New Roman" w:hAnsi="Tahoma" w:cs="Tahoma"/>
          <w:color w:val="4A4A4A"/>
          <w:sz w:val="24"/>
          <w:szCs w:val="24"/>
          <w:lang w:val="uk-UA" w:eastAsia="ru-RU"/>
        </w:rPr>
        <w:t>Затвердити розмір плати за копіювання та друк документів обсягом більше 10 сторінок, що надаються міською радою за запитом на інформацію,  згідно з додатком.</w:t>
      </w:r>
    </w:p>
    <w:p w:rsidR="00000B5F" w:rsidRPr="00000B5F" w:rsidRDefault="00000B5F" w:rsidP="00000B5F">
      <w:pPr>
        <w:shd w:val="clear" w:color="auto" w:fill="FFFFFF"/>
        <w:spacing w:after="180" w:line="360" w:lineRule="atLeast"/>
        <w:ind w:firstLine="600"/>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2.</w:t>
      </w:r>
      <w:r w:rsidRPr="00000B5F">
        <w:rPr>
          <w:rFonts w:ascii="Times New Roman" w:eastAsia="Times New Roman" w:hAnsi="Times New Roman" w:cs="Times New Roman"/>
          <w:color w:val="4A4A4A"/>
          <w:sz w:val="14"/>
          <w:szCs w:val="14"/>
          <w:lang w:val="uk-UA" w:eastAsia="ru-RU"/>
        </w:rPr>
        <w:t>                    </w:t>
      </w:r>
      <w:r w:rsidRPr="00000B5F">
        <w:rPr>
          <w:rFonts w:ascii="Times New Roman" w:eastAsia="Times New Roman" w:hAnsi="Times New Roman" w:cs="Times New Roman"/>
          <w:color w:val="4A4A4A"/>
          <w:sz w:val="14"/>
          <w:lang w:val="uk-UA" w:eastAsia="ru-RU"/>
        </w:rPr>
        <w:t> </w:t>
      </w:r>
      <w:r w:rsidRPr="00000B5F">
        <w:rPr>
          <w:rFonts w:ascii="Tahoma" w:eastAsia="Times New Roman" w:hAnsi="Tahoma" w:cs="Tahoma"/>
          <w:color w:val="4A4A4A"/>
          <w:sz w:val="13"/>
          <w:szCs w:val="13"/>
          <w:lang w:val="uk-UA" w:eastAsia="ru-RU"/>
        </w:rPr>
        <w:t>Вважати таким, що втратило чинність рішення виконавчого комітету від 27 березня 2012 р. № 370 «Про встановлення розміру плати за копіювання та друк інформації згідно Закону України «Про доступ до публічної інформації».</w:t>
      </w:r>
    </w:p>
    <w:p w:rsidR="00000B5F" w:rsidRPr="00000B5F" w:rsidRDefault="00000B5F" w:rsidP="00000B5F">
      <w:pPr>
        <w:shd w:val="clear" w:color="auto" w:fill="FFFFFF"/>
        <w:spacing w:after="180" w:line="360" w:lineRule="atLeast"/>
        <w:ind w:firstLine="600"/>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3.</w:t>
      </w:r>
      <w:r w:rsidRPr="00000B5F">
        <w:rPr>
          <w:rFonts w:ascii="Times New Roman" w:eastAsia="Times New Roman" w:hAnsi="Times New Roman" w:cs="Times New Roman"/>
          <w:color w:val="4A4A4A"/>
          <w:sz w:val="14"/>
          <w:szCs w:val="14"/>
          <w:lang w:val="uk-UA" w:eastAsia="ru-RU"/>
        </w:rPr>
        <w:t>                    </w:t>
      </w:r>
      <w:r w:rsidRPr="00000B5F">
        <w:rPr>
          <w:rFonts w:ascii="Times New Roman" w:eastAsia="Times New Roman" w:hAnsi="Times New Roman" w:cs="Times New Roman"/>
          <w:color w:val="4A4A4A"/>
          <w:sz w:val="14"/>
          <w:lang w:val="uk-UA" w:eastAsia="ru-RU"/>
        </w:rPr>
        <w:t> </w:t>
      </w:r>
      <w:r w:rsidRPr="00000B5F">
        <w:rPr>
          <w:rFonts w:ascii="Tahoma" w:eastAsia="Times New Roman" w:hAnsi="Tahoma" w:cs="Tahoma"/>
          <w:color w:val="4A4A4A"/>
          <w:sz w:val="13"/>
          <w:szCs w:val="13"/>
          <w:lang w:val="uk-UA" w:eastAsia="ru-RU"/>
        </w:rPr>
        <w:t>Дане рішення підлягає оприлюдненню.</w:t>
      </w:r>
    </w:p>
    <w:p w:rsidR="00000B5F" w:rsidRPr="00000B5F" w:rsidRDefault="00000B5F" w:rsidP="00000B5F">
      <w:pPr>
        <w:shd w:val="clear" w:color="auto" w:fill="FFFFFF"/>
        <w:spacing w:after="180" w:line="360" w:lineRule="atLeast"/>
        <w:ind w:firstLine="600"/>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4.</w:t>
      </w:r>
      <w:r w:rsidRPr="00000B5F">
        <w:rPr>
          <w:rFonts w:ascii="Times New Roman" w:eastAsia="Times New Roman" w:hAnsi="Times New Roman" w:cs="Times New Roman"/>
          <w:color w:val="4A4A4A"/>
          <w:sz w:val="14"/>
          <w:szCs w:val="14"/>
          <w:lang w:val="uk-UA" w:eastAsia="ru-RU"/>
        </w:rPr>
        <w:t>                    </w:t>
      </w:r>
      <w:r w:rsidRPr="00000B5F">
        <w:rPr>
          <w:rFonts w:ascii="Times New Roman" w:eastAsia="Times New Roman" w:hAnsi="Times New Roman" w:cs="Times New Roman"/>
          <w:color w:val="4A4A4A"/>
          <w:sz w:val="14"/>
          <w:lang w:val="uk-UA" w:eastAsia="ru-RU"/>
        </w:rPr>
        <w:t> </w:t>
      </w:r>
      <w:r w:rsidRPr="00000B5F">
        <w:rPr>
          <w:rFonts w:ascii="Tahoma" w:eastAsia="Times New Roman" w:hAnsi="Tahoma" w:cs="Tahoma"/>
          <w:color w:val="4A4A4A"/>
          <w:sz w:val="13"/>
          <w:szCs w:val="13"/>
          <w:lang w:val="uk-UA" w:eastAsia="ru-RU"/>
        </w:rPr>
        <w:t>Контроль за виконанням цього рішення покласти на міського голову Казакова В.В.</w:t>
      </w:r>
    </w:p>
    <w:p w:rsidR="00000B5F" w:rsidRPr="00000B5F" w:rsidRDefault="00000B5F" w:rsidP="00000B5F">
      <w:pPr>
        <w:shd w:val="clear" w:color="auto" w:fill="FFFFFF"/>
        <w:spacing w:after="180" w:line="360" w:lineRule="atLeast"/>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p w:rsidR="00000B5F" w:rsidRPr="00000B5F" w:rsidRDefault="00000B5F" w:rsidP="00000B5F">
      <w:pPr>
        <w:shd w:val="clear" w:color="auto" w:fill="FFFFFF"/>
        <w:spacing w:after="180" w:line="360" w:lineRule="atLeast"/>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p w:rsidR="00000B5F" w:rsidRPr="00000B5F" w:rsidRDefault="00000B5F" w:rsidP="00000B5F">
      <w:pPr>
        <w:shd w:val="clear" w:color="auto" w:fill="FFFFFF"/>
        <w:spacing w:after="180" w:line="193" w:lineRule="atLeast"/>
        <w:jc w:val="both"/>
        <w:rPr>
          <w:rFonts w:ascii="Tahoma" w:eastAsia="Times New Roman" w:hAnsi="Tahoma" w:cs="Tahoma"/>
          <w:color w:val="4A4A4A"/>
          <w:sz w:val="13"/>
          <w:szCs w:val="13"/>
          <w:lang w:eastAsia="ru-RU"/>
        </w:rPr>
      </w:pPr>
      <w:r w:rsidRPr="00000B5F">
        <w:rPr>
          <w:rFonts w:ascii="Tahoma" w:eastAsia="Times New Roman" w:hAnsi="Tahoma" w:cs="Tahoma"/>
          <w:b/>
          <w:bCs/>
          <w:color w:val="4A4A4A"/>
          <w:sz w:val="13"/>
          <w:szCs w:val="13"/>
          <w:lang w:val="uk-UA" w:eastAsia="ru-RU"/>
        </w:rPr>
        <w:t>Міський голова</w:t>
      </w:r>
      <w:r w:rsidRPr="00000B5F">
        <w:rPr>
          <w:rFonts w:ascii="Tahoma" w:eastAsia="Times New Roman" w:hAnsi="Tahoma" w:cs="Tahoma"/>
          <w:color w:val="4A4A4A"/>
          <w:sz w:val="13"/>
          <w:szCs w:val="13"/>
          <w:lang w:val="uk-UA" w:eastAsia="ru-RU"/>
        </w:rPr>
        <w:t>                                                                              </w:t>
      </w:r>
      <w:r w:rsidRPr="00000B5F">
        <w:rPr>
          <w:rFonts w:ascii="Tahoma" w:eastAsia="Times New Roman" w:hAnsi="Tahoma" w:cs="Tahoma"/>
          <w:color w:val="4A4A4A"/>
          <w:sz w:val="13"/>
          <w:lang w:val="uk-UA" w:eastAsia="ru-RU"/>
        </w:rPr>
        <w:t> </w:t>
      </w:r>
      <w:r w:rsidRPr="00000B5F">
        <w:rPr>
          <w:rFonts w:ascii="Tahoma" w:eastAsia="Times New Roman" w:hAnsi="Tahoma" w:cs="Tahoma"/>
          <w:b/>
          <w:bCs/>
          <w:color w:val="4A4A4A"/>
          <w:sz w:val="13"/>
          <w:szCs w:val="13"/>
          <w:lang w:val="uk-UA" w:eastAsia="ru-RU"/>
        </w:rPr>
        <w:t>В.В.Казаков</w:t>
      </w:r>
    </w:p>
    <w:p w:rsidR="00000B5F" w:rsidRPr="00000B5F" w:rsidRDefault="00000B5F" w:rsidP="00000B5F">
      <w:pPr>
        <w:rPr>
          <w:rFonts w:ascii="Times New Roman" w:eastAsia="Times New Roman" w:hAnsi="Times New Roman" w:cs="Times New Roman"/>
          <w:sz w:val="24"/>
          <w:szCs w:val="24"/>
          <w:lang w:eastAsia="ru-RU"/>
        </w:rPr>
      </w:pPr>
      <w:r w:rsidRPr="00000B5F">
        <w:rPr>
          <w:rFonts w:ascii="Times New Roman" w:eastAsia="Times New Roman" w:hAnsi="Times New Roman" w:cs="Times New Roman"/>
          <w:color w:val="4A4A4A"/>
          <w:sz w:val="24"/>
          <w:szCs w:val="24"/>
          <w:shd w:val="clear" w:color="auto" w:fill="FFFFFF"/>
          <w:lang w:val="uk-UA" w:eastAsia="ru-RU"/>
        </w:rPr>
        <w:br w:type="textWrapping" w:clear="all"/>
      </w:r>
    </w:p>
    <w:p w:rsidR="00000B5F" w:rsidRPr="00000B5F" w:rsidRDefault="00000B5F" w:rsidP="00000B5F">
      <w:pPr>
        <w:shd w:val="clear" w:color="auto" w:fill="FFFFFF"/>
        <w:spacing w:after="180" w:line="360" w:lineRule="atLeast"/>
        <w:jc w:val="right"/>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Додаток</w:t>
      </w:r>
    </w:p>
    <w:p w:rsidR="00000B5F" w:rsidRPr="00000B5F" w:rsidRDefault="00000B5F" w:rsidP="00000B5F">
      <w:pPr>
        <w:shd w:val="clear" w:color="auto" w:fill="FFFFFF"/>
        <w:spacing w:after="180" w:line="360" w:lineRule="atLeast"/>
        <w:jc w:val="right"/>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до рішення виконкому</w:t>
      </w:r>
    </w:p>
    <w:p w:rsidR="00000B5F" w:rsidRPr="00000B5F" w:rsidRDefault="00000B5F" w:rsidP="00000B5F">
      <w:pPr>
        <w:shd w:val="clear" w:color="auto" w:fill="FFFFFF"/>
        <w:spacing w:after="180" w:line="360" w:lineRule="atLeast"/>
        <w:jc w:val="right"/>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міської ради</w:t>
      </w:r>
    </w:p>
    <w:p w:rsidR="00000B5F" w:rsidRPr="00000B5F" w:rsidRDefault="00000B5F" w:rsidP="00000B5F">
      <w:pPr>
        <w:shd w:val="clear" w:color="auto" w:fill="FFFFFF"/>
        <w:spacing w:after="180" w:line="360" w:lineRule="atLeast"/>
        <w:jc w:val="right"/>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lastRenderedPageBreak/>
        <w:t>від 30 липня 2013 р.</w:t>
      </w:r>
    </w:p>
    <w:p w:rsidR="00000B5F" w:rsidRPr="00000B5F" w:rsidRDefault="00000B5F" w:rsidP="00000B5F">
      <w:pPr>
        <w:shd w:val="clear" w:color="auto" w:fill="FFFFFF"/>
        <w:spacing w:after="180" w:line="360" w:lineRule="atLeast"/>
        <w:jc w:val="right"/>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621</w:t>
      </w:r>
    </w:p>
    <w:p w:rsidR="00000B5F" w:rsidRPr="00000B5F" w:rsidRDefault="00000B5F" w:rsidP="00000B5F">
      <w:pPr>
        <w:shd w:val="clear" w:color="auto" w:fill="FFFFFF"/>
        <w:spacing w:after="180" w:line="360" w:lineRule="atLeast"/>
        <w:jc w:val="right"/>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p w:rsidR="00000B5F" w:rsidRPr="00000B5F" w:rsidRDefault="00000B5F" w:rsidP="00000B5F">
      <w:pPr>
        <w:shd w:val="clear" w:color="auto" w:fill="FFFFFF"/>
        <w:spacing w:after="180" w:line="360" w:lineRule="atLeast"/>
        <w:jc w:val="center"/>
        <w:rPr>
          <w:rFonts w:ascii="Tahoma" w:eastAsia="Times New Roman" w:hAnsi="Tahoma" w:cs="Tahoma"/>
          <w:color w:val="4A4A4A"/>
          <w:sz w:val="13"/>
          <w:szCs w:val="13"/>
          <w:lang w:eastAsia="ru-RU"/>
        </w:rPr>
      </w:pPr>
      <w:r w:rsidRPr="00000B5F">
        <w:rPr>
          <w:rFonts w:ascii="Tahoma" w:eastAsia="Times New Roman" w:hAnsi="Tahoma" w:cs="Tahoma"/>
          <w:b/>
          <w:bCs/>
          <w:color w:val="4A4A4A"/>
          <w:sz w:val="13"/>
          <w:lang w:val="uk-UA" w:eastAsia="ru-RU"/>
        </w:rPr>
        <w:t>Розміри плати</w:t>
      </w:r>
    </w:p>
    <w:p w:rsidR="00000B5F" w:rsidRPr="00000B5F" w:rsidRDefault="00000B5F" w:rsidP="00000B5F">
      <w:pPr>
        <w:shd w:val="clear" w:color="auto" w:fill="FFFFFF"/>
        <w:spacing w:after="180" w:line="360" w:lineRule="atLeast"/>
        <w:jc w:val="center"/>
        <w:rPr>
          <w:rFonts w:ascii="Tahoma" w:eastAsia="Times New Roman" w:hAnsi="Tahoma" w:cs="Tahoma"/>
          <w:color w:val="4A4A4A"/>
          <w:sz w:val="13"/>
          <w:szCs w:val="13"/>
          <w:lang w:eastAsia="ru-RU"/>
        </w:rPr>
      </w:pPr>
      <w:r w:rsidRPr="00000B5F">
        <w:rPr>
          <w:rFonts w:ascii="Tahoma" w:eastAsia="Times New Roman" w:hAnsi="Tahoma" w:cs="Tahoma"/>
          <w:b/>
          <w:bCs/>
          <w:color w:val="4A4A4A"/>
          <w:sz w:val="13"/>
          <w:lang w:val="uk-UA" w:eastAsia="ru-RU"/>
        </w:rPr>
        <w:t>за копіювання або друк документів, що надаються міською радою</w:t>
      </w:r>
    </w:p>
    <w:p w:rsidR="00000B5F" w:rsidRPr="00000B5F" w:rsidRDefault="00000B5F" w:rsidP="00000B5F">
      <w:pPr>
        <w:shd w:val="clear" w:color="auto" w:fill="FFFFFF"/>
        <w:spacing w:after="180" w:line="360" w:lineRule="atLeast"/>
        <w:jc w:val="center"/>
        <w:rPr>
          <w:rFonts w:ascii="Tahoma" w:eastAsia="Times New Roman" w:hAnsi="Tahoma" w:cs="Tahoma"/>
          <w:color w:val="4A4A4A"/>
          <w:sz w:val="13"/>
          <w:szCs w:val="13"/>
          <w:lang w:eastAsia="ru-RU"/>
        </w:rPr>
      </w:pPr>
      <w:r w:rsidRPr="00000B5F">
        <w:rPr>
          <w:rFonts w:ascii="Tahoma" w:eastAsia="Times New Roman" w:hAnsi="Tahoma" w:cs="Tahoma"/>
          <w:b/>
          <w:bCs/>
          <w:color w:val="4A4A4A"/>
          <w:sz w:val="13"/>
          <w:lang w:val="uk-UA" w:eastAsia="ru-RU"/>
        </w:rPr>
        <w:t>за запитом на інформацію</w:t>
      </w:r>
    </w:p>
    <w:p w:rsidR="00000B5F" w:rsidRPr="00000B5F" w:rsidRDefault="00000B5F" w:rsidP="00000B5F">
      <w:pPr>
        <w:shd w:val="clear" w:color="auto" w:fill="FFFFFF"/>
        <w:spacing w:after="180" w:line="360" w:lineRule="atLeast"/>
        <w:jc w:val="center"/>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tbl>
      <w:tblPr>
        <w:tblW w:w="0" w:type="auto"/>
        <w:shd w:val="clear" w:color="auto" w:fill="FFFFFF"/>
        <w:tblCellMar>
          <w:left w:w="0" w:type="dxa"/>
          <w:right w:w="0" w:type="dxa"/>
        </w:tblCellMar>
        <w:tblLook w:val="04A0"/>
      </w:tblPr>
      <w:tblGrid>
        <w:gridCol w:w="6390"/>
        <w:gridCol w:w="2952"/>
        <w:gridCol w:w="70"/>
      </w:tblGrid>
      <w:tr w:rsidR="00000B5F" w:rsidRPr="00000B5F" w:rsidTr="00000B5F">
        <w:trPr>
          <w:trHeight w:val="285"/>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Послуга, що надається</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Розмір плати,</w:t>
            </w:r>
          </w:p>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 від мінімальної заробітної плати</w:t>
            </w:r>
          </w:p>
        </w:tc>
        <w:tc>
          <w:tcPr>
            <w:tcW w:w="6" w:type="dxa"/>
            <w:tcBorders>
              <w:top w:val="nil"/>
              <w:left w:val="nil"/>
              <w:bottom w:val="nil"/>
              <w:right w:val="nil"/>
            </w:tcBorders>
            <w:shd w:val="clear" w:color="auto" w:fill="FFFFFF"/>
            <w:vAlign w:val="center"/>
            <w:hideMark/>
          </w:tcPr>
          <w:p w:rsidR="00000B5F" w:rsidRPr="00000B5F" w:rsidRDefault="00000B5F" w:rsidP="00000B5F">
            <w:pPr>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eastAsia="ru-RU"/>
              </w:rPr>
              <w:t> </w:t>
            </w:r>
          </w:p>
        </w:tc>
      </w:tr>
      <w:tr w:rsidR="00000B5F" w:rsidRPr="00000B5F" w:rsidTr="00000B5F">
        <w:trPr>
          <w:trHeight w:val="28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0B5F" w:rsidRPr="00000B5F" w:rsidRDefault="00000B5F" w:rsidP="00000B5F">
            <w:pPr>
              <w:rPr>
                <w:rFonts w:ascii="Times New Roman" w:eastAsia="Times New Roman" w:hAnsi="Times New Roman" w:cs="Times New Roman"/>
                <w:color w:val="4A4A4A"/>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00B5F" w:rsidRPr="00000B5F" w:rsidRDefault="00000B5F" w:rsidP="00000B5F">
            <w:pPr>
              <w:rPr>
                <w:rFonts w:ascii="Times New Roman" w:eastAsia="Times New Roman" w:hAnsi="Times New Roman" w:cs="Times New Roman"/>
                <w:color w:val="4A4A4A"/>
                <w:sz w:val="24"/>
                <w:szCs w:val="24"/>
                <w:lang w:eastAsia="ru-RU"/>
              </w:rPr>
            </w:pPr>
          </w:p>
        </w:tc>
        <w:tc>
          <w:tcPr>
            <w:tcW w:w="6" w:type="dxa"/>
            <w:tcBorders>
              <w:top w:val="nil"/>
              <w:left w:val="nil"/>
              <w:bottom w:val="nil"/>
              <w:right w:val="nil"/>
            </w:tcBorders>
            <w:shd w:val="clear" w:color="auto" w:fill="FFFFFF"/>
            <w:vAlign w:val="center"/>
            <w:hideMark/>
          </w:tcPr>
          <w:p w:rsidR="00000B5F" w:rsidRPr="00000B5F" w:rsidRDefault="00000B5F" w:rsidP="00000B5F">
            <w:pPr>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eastAsia="ru-RU"/>
              </w:rPr>
              <w:t> </w:t>
            </w:r>
          </w:p>
        </w:tc>
      </w:tr>
      <w:tr w:rsidR="00000B5F" w:rsidRPr="00000B5F" w:rsidTr="00000B5F">
        <w:tc>
          <w:tcPr>
            <w:tcW w:w="0" w:type="auto"/>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Копіювання або друк копій документів формату А4 та меншого розміру</w:t>
            </w:r>
          </w:p>
        </w:tc>
        <w:tc>
          <w:tcPr>
            <w:tcW w:w="0" w:type="auto"/>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0,057</w:t>
            </w:r>
          </w:p>
        </w:tc>
        <w:tc>
          <w:tcPr>
            <w:tcW w:w="6" w:type="dxa"/>
            <w:tcBorders>
              <w:top w:val="nil"/>
              <w:left w:val="nil"/>
              <w:bottom w:val="nil"/>
              <w:right w:val="nil"/>
            </w:tcBorders>
            <w:shd w:val="clear" w:color="auto" w:fill="FFFFFF"/>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eastAsia="ru-RU"/>
              </w:rPr>
              <w:t> </w:t>
            </w:r>
          </w:p>
        </w:tc>
      </w:tr>
      <w:tr w:rsidR="00000B5F" w:rsidRPr="00000B5F" w:rsidTr="00000B5F">
        <w:tc>
          <w:tcPr>
            <w:tcW w:w="0" w:type="auto"/>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Копіювання або друк копій документів формату А4 та меншого розміру (двосторонній друк)</w:t>
            </w:r>
          </w:p>
        </w:tc>
        <w:tc>
          <w:tcPr>
            <w:tcW w:w="0" w:type="auto"/>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0,123</w:t>
            </w:r>
          </w:p>
        </w:tc>
        <w:tc>
          <w:tcPr>
            <w:tcW w:w="6" w:type="dxa"/>
            <w:tcBorders>
              <w:top w:val="nil"/>
              <w:left w:val="nil"/>
              <w:bottom w:val="nil"/>
              <w:right w:val="nil"/>
            </w:tcBorders>
            <w:shd w:val="clear" w:color="auto" w:fill="FFFFFF"/>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eastAsia="ru-RU"/>
              </w:rPr>
              <w:t> </w:t>
            </w:r>
          </w:p>
        </w:tc>
      </w:tr>
      <w:tr w:rsidR="00000B5F" w:rsidRPr="00000B5F" w:rsidTr="00000B5F">
        <w:tc>
          <w:tcPr>
            <w:tcW w:w="0" w:type="auto"/>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Копіювання або друк копій документів формату А3 та меншого розміру</w:t>
            </w:r>
          </w:p>
        </w:tc>
        <w:tc>
          <w:tcPr>
            <w:tcW w:w="0" w:type="auto"/>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0,068</w:t>
            </w:r>
          </w:p>
        </w:tc>
        <w:tc>
          <w:tcPr>
            <w:tcW w:w="6" w:type="dxa"/>
            <w:tcBorders>
              <w:top w:val="nil"/>
              <w:left w:val="nil"/>
              <w:bottom w:val="nil"/>
              <w:right w:val="nil"/>
            </w:tcBorders>
            <w:shd w:val="clear" w:color="auto" w:fill="FFFFFF"/>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eastAsia="ru-RU"/>
              </w:rPr>
              <w:t> </w:t>
            </w:r>
          </w:p>
        </w:tc>
      </w:tr>
      <w:tr w:rsidR="00000B5F" w:rsidRPr="00000B5F" w:rsidTr="00000B5F">
        <w:tc>
          <w:tcPr>
            <w:tcW w:w="0" w:type="auto"/>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Копіювання або друк копій документів формату А3 та меншого розміру (двосторонній друк)</w:t>
            </w:r>
          </w:p>
        </w:tc>
        <w:tc>
          <w:tcPr>
            <w:tcW w:w="0" w:type="auto"/>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0,137</w:t>
            </w:r>
          </w:p>
        </w:tc>
        <w:tc>
          <w:tcPr>
            <w:tcW w:w="6" w:type="dxa"/>
            <w:tcBorders>
              <w:top w:val="nil"/>
              <w:left w:val="nil"/>
              <w:bottom w:val="nil"/>
              <w:right w:val="nil"/>
            </w:tcBorders>
            <w:shd w:val="clear" w:color="auto" w:fill="FFFFFF"/>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eastAsia="ru-RU"/>
              </w:rPr>
              <w:t> </w:t>
            </w:r>
          </w:p>
        </w:tc>
      </w:tr>
      <w:tr w:rsidR="00000B5F" w:rsidRPr="00000B5F" w:rsidTr="00000B5F">
        <w:tc>
          <w:tcPr>
            <w:tcW w:w="0" w:type="auto"/>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Копіювання або друк копій документів будь-якого-формату, якщо в документації поряд з відкритою інформацією міститься інформація з обмеженим доступом, що потребує її відокремлення, приховування тощо, коефіцієнт 4</w:t>
            </w:r>
          </w:p>
        </w:tc>
        <w:tc>
          <w:tcPr>
            <w:tcW w:w="6" w:type="dxa"/>
            <w:tcBorders>
              <w:top w:val="nil"/>
              <w:left w:val="nil"/>
              <w:bottom w:val="nil"/>
              <w:right w:val="nil"/>
            </w:tcBorders>
            <w:shd w:val="clear" w:color="auto" w:fill="FFFFFF"/>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eastAsia="ru-RU"/>
              </w:rPr>
              <w:t> </w:t>
            </w:r>
          </w:p>
        </w:tc>
      </w:tr>
      <w:tr w:rsidR="00000B5F" w:rsidRPr="00000B5F" w:rsidTr="00000B5F">
        <w:tc>
          <w:tcPr>
            <w:tcW w:w="0" w:type="auto"/>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Копіювання або друк копій документів формату А4 та меншого розміру</w:t>
            </w:r>
          </w:p>
        </w:tc>
        <w:tc>
          <w:tcPr>
            <w:tcW w:w="0" w:type="auto"/>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0,228</w:t>
            </w:r>
          </w:p>
        </w:tc>
        <w:tc>
          <w:tcPr>
            <w:tcW w:w="6" w:type="dxa"/>
            <w:tcBorders>
              <w:top w:val="nil"/>
              <w:left w:val="nil"/>
              <w:bottom w:val="nil"/>
              <w:right w:val="nil"/>
            </w:tcBorders>
            <w:shd w:val="clear" w:color="auto" w:fill="FFFFFF"/>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eastAsia="ru-RU"/>
              </w:rPr>
              <w:t> </w:t>
            </w:r>
          </w:p>
        </w:tc>
      </w:tr>
      <w:tr w:rsidR="00000B5F" w:rsidRPr="00000B5F" w:rsidTr="00000B5F">
        <w:tc>
          <w:tcPr>
            <w:tcW w:w="0" w:type="auto"/>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Копіювання або друк копій документів формату А4 та меншого розміру (двосторонній друк)</w:t>
            </w:r>
          </w:p>
        </w:tc>
        <w:tc>
          <w:tcPr>
            <w:tcW w:w="0" w:type="auto"/>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0,492</w:t>
            </w:r>
          </w:p>
        </w:tc>
        <w:tc>
          <w:tcPr>
            <w:tcW w:w="6" w:type="dxa"/>
            <w:tcBorders>
              <w:top w:val="nil"/>
              <w:left w:val="nil"/>
              <w:bottom w:val="nil"/>
              <w:right w:val="nil"/>
            </w:tcBorders>
            <w:shd w:val="clear" w:color="auto" w:fill="FFFFFF"/>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eastAsia="ru-RU"/>
              </w:rPr>
              <w:t> </w:t>
            </w:r>
          </w:p>
        </w:tc>
      </w:tr>
      <w:tr w:rsidR="00000B5F" w:rsidRPr="00000B5F" w:rsidTr="00000B5F">
        <w:tc>
          <w:tcPr>
            <w:tcW w:w="0" w:type="auto"/>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Копіювання або друк копій документів формату А3 та меншого розміру</w:t>
            </w:r>
          </w:p>
        </w:tc>
        <w:tc>
          <w:tcPr>
            <w:tcW w:w="0" w:type="auto"/>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0,272</w:t>
            </w:r>
          </w:p>
        </w:tc>
        <w:tc>
          <w:tcPr>
            <w:tcW w:w="6" w:type="dxa"/>
            <w:tcBorders>
              <w:top w:val="nil"/>
              <w:left w:val="nil"/>
              <w:bottom w:val="nil"/>
              <w:right w:val="nil"/>
            </w:tcBorders>
            <w:shd w:val="clear" w:color="auto" w:fill="FFFFFF"/>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eastAsia="ru-RU"/>
              </w:rPr>
              <w:t> </w:t>
            </w:r>
          </w:p>
        </w:tc>
      </w:tr>
      <w:tr w:rsidR="00000B5F" w:rsidRPr="00000B5F" w:rsidTr="00000B5F">
        <w:tc>
          <w:tcPr>
            <w:tcW w:w="0" w:type="auto"/>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Копіювання або друк копій документів формату А3 та меншого розміру (двосторонній друк)</w:t>
            </w:r>
          </w:p>
        </w:tc>
        <w:tc>
          <w:tcPr>
            <w:tcW w:w="0" w:type="auto"/>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B5F" w:rsidRPr="00000B5F" w:rsidRDefault="00000B5F" w:rsidP="00000B5F">
            <w:pPr>
              <w:spacing w:after="180" w:line="360" w:lineRule="atLeast"/>
              <w:jc w:val="center"/>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val="uk-UA" w:eastAsia="ru-RU"/>
              </w:rPr>
              <w:t>0,548</w:t>
            </w:r>
          </w:p>
        </w:tc>
        <w:tc>
          <w:tcPr>
            <w:tcW w:w="6" w:type="dxa"/>
            <w:tcBorders>
              <w:top w:val="nil"/>
              <w:left w:val="nil"/>
              <w:bottom w:val="nil"/>
              <w:right w:val="nil"/>
            </w:tcBorders>
            <w:shd w:val="clear" w:color="auto" w:fill="FFFFFF"/>
            <w:vAlign w:val="center"/>
            <w:hideMark/>
          </w:tcPr>
          <w:p w:rsidR="00000B5F" w:rsidRPr="00000B5F" w:rsidRDefault="00000B5F" w:rsidP="00000B5F">
            <w:pPr>
              <w:spacing w:after="180" w:line="360" w:lineRule="atLeast"/>
              <w:rPr>
                <w:rFonts w:ascii="Times New Roman" w:eastAsia="Times New Roman" w:hAnsi="Times New Roman" w:cs="Times New Roman"/>
                <w:color w:val="4A4A4A"/>
                <w:sz w:val="24"/>
                <w:szCs w:val="24"/>
                <w:lang w:eastAsia="ru-RU"/>
              </w:rPr>
            </w:pPr>
            <w:r w:rsidRPr="00000B5F">
              <w:rPr>
                <w:rFonts w:ascii="Times New Roman" w:eastAsia="Times New Roman" w:hAnsi="Times New Roman" w:cs="Times New Roman"/>
                <w:color w:val="4A4A4A"/>
                <w:sz w:val="24"/>
                <w:szCs w:val="24"/>
                <w:lang w:eastAsia="ru-RU"/>
              </w:rPr>
              <w:t> </w:t>
            </w:r>
          </w:p>
        </w:tc>
      </w:tr>
    </w:tbl>
    <w:p w:rsidR="00000B5F" w:rsidRPr="00000B5F" w:rsidRDefault="00000B5F" w:rsidP="00000B5F">
      <w:pPr>
        <w:shd w:val="clear" w:color="auto" w:fill="FFFFFF"/>
        <w:spacing w:after="180" w:line="360" w:lineRule="atLeast"/>
        <w:jc w:val="right"/>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p w:rsidR="00000B5F" w:rsidRPr="00000B5F" w:rsidRDefault="00000B5F" w:rsidP="00000B5F">
      <w:pPr>
        <w:shd w:val="clear" w:color="auto" w:fill="FFFFFF"/>
        <w:spacing w:after="180" w:line="360" w:lineRule="atLeast"/>
        <w:ind w:firstLine="567"/>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lastRenderedPageBreak/>
        <w:t>Розміри плати за копіювання або друк документів, що надаються міською радою за запитом на інформацію розроблені відділом бухгалтерського </w:t>
      </w:r>
      <w:r w:rsidRPr="00000B5F">
        <w:rPr>
          <w:rFonts w:ascii="Tahoma" w:eastAsia="Times New Roman" w:hAnsi="Tahoma" w:cs="Tahoma"/>
          <w:color w:val="4A4A4A"/>
          <w:sz w:val="13"/>
          <w:lang w:val="uk-UA" w:eastAsia="ru-RU"/>
        </w:rPr>
        <w:t> </w:t>
      </w:r>
      <w:r w:rsidRPr="00000B5F">
        <w:rPr>
          <w:rFonts w:ascii="Tahoma" w:eastAsia="Times New Roman" w:hAnsi="Tahoma" w:cs="Tahoma"/>
          <w:color w:val="4A4A4A"/>
          <w:sz w:val="13"/>
          <w:szCs w:val="13"/>
          <w:lang w:val="uk-UA" w:eastAsia="ru-RU"/>
        </w:rPr>
        <w:t>обліку міської ради спільно з відділом АСУ та ТО міської ради (додається).</w:t>
      </w:r>
    </w:p>
    <w:p w:rsidR="00000B5F" w:rsidRPr="00000B5F" w:rsidRDefault="00000B5F" w:rsidP="00000B5F">
      <w:pPr>
        <w:shd w:val="clear" w:color="auto" w:fill="FFFFFF"/>
        <w:spacing w:after="180" w:line="360" w:lineRule="atLeast"/>
        <w:ind w:firstLine="567"/>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p w:rsidR="00000B5F" w:rsidRPr="00000B5F" w:rsidRDefault="00000B5F" w:rsidP="00000B5F">
      <w:pPr>
        <w:shd w:val="clear" w:color="auto" w:fill="FFFFFF"/>
        <w:spacing w:after="180" w:line="360" w:lineRule="atLeast"/>
        <w:ind w:firstLine="567"/>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p w:rsidR="00000B5F" w:rsidRPr="00000B5F" w:rsidRDefault="00000B5F" w:rsidP="00000B5F">
      <w:pPr>
        <w:shd w:val="clear" w:color="auto" w:fill="FFFFFF"/>
        <w:spacing w:after="180" w:line="360" w:lineRule="atLeast"/>
        <w:ind w:firstLine="567"/>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p w:rsidR="00000B5F" w:rsidRPr="00000B5F" w:rsidRDefault="00000B5F" w:rsidP="00000B5F">
      <w:pPr>
        <w:shd w:val="clear" w:color="auto" w:fill="FFFFFF"/>
        <w:spacing w:after="180" w:line="360" w:lineRule="atLeast"/>
        <w:ind w:firstLine="567"/>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p w:rsidR="00000B5F" w:rsidRPr="00000B5F" w:rsidRDefault="00000B5F" w:rsidP="00000B5F">
      <w:pPr>
        <w:shd w:val="clear" w:color="auto" w:fill="FFFFFF"/>
        <w:spacing w:after="180" w:line="360" w:lineRule="atLeast"/>
        <w:ind w:firstLine="567"/>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 </w:t>
      </w:r>
    </w:p>
    <w:p w:rsidR="00000B5F" w:rsidRPr="00000B5F" w:rsidRDefault="00000B5F" w:rsidP="00000B5F">
      <w:pPr>
        <w:shd w:val="clear" w:color="auto" w:fill="FFFFFF"/>
        <w:spacing w:after="180" w:line="360" w:lineRule="atLeast"/>
        <w:ind w:firstLine="567"/>
        <w:jc w:val="both"/>
        <w:rPr>
          <w:rFonts w:ascii="Tahoma" w:eastAsia="Times New Roman" w:hAnsi="Tahoma" w:cs="Tahoma"/>
          <w:color w:val="4A4A4A"/>
          <w:sz w:val="13"/>
          <w:szCs w:val="13"/>
          <w:lang w:eastAsia="ru-RU"/>
        </w:rPr>
      </w:pPr>
      <w:r w:rsidRPr="00000B5F">
        <w:rPr>
          <w:rFonts w:ascii="Tahoma" w:eastAsia="Times New Roman" w:hAnsi="Tahoma" w:cs="Tahoma"/>
          <w:color w:val="4A4A4A"/>
          <w:sz w:val="13"/>
          <w:szCs w:val="13"/>
          <w:lang w:val="uk-UA" w:eastAsia="ru-RU"/>
        </w:rPr>
        <w:t>Керуючий справами виконкому                                                     </w:t>
      </w:r>
      <w:r w:rsidRPr="00000B5F">
        <w:rPr>
          <w:rFonts w:ascii="Tahoma" w:eastAsia="Times New Roman" w:hAnsi="Tahoma" w:cs="Tahoma"/>
          <w:color w:val="4A4A4A"/>
          <w:sz w:val="13"/>
          <w:lang w:val="uk-UA" w:eastAsia="ru-RU"/>
        </w:rPr>
        <w:t> </w:t>
      </w:r>
      <w:r w:rsidRPr="00000B5F">
        <w:rPr>
          <w:rFonts w:ascii="Tahoma" w:eastAsia="Times New Roman" w:hAnsi="Tahoma" w:cs="Tahoma"/>
          <w:color w:val="4A4A4A"/>
          <w:sz w:val="13"/>
          <w:szCs w:val="13"/>
          <w:lang w:val="uk-UA" w:eastAsia="ru-RU"/>
        </w:rPr>
        <w:t>Л.Ф.Єфименко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grammar="clean"/>
  <w:defaultTabStop w:val="708"/>
  <w:characterSpacingControl w:val="doNotCompress"/>
  <w:compat/>
  <w:rsids>
    <w:rsidRoot w:val="00000B5F"/>
    <w:rsid w:val="00000B5F"/>
    <w:rsid w:val="00B0233D"/>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00B5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0B5F"/>
    <w:rPr>
      <w:rFonts w:ascii="Times New Roman" w:eastAsia="Times New Roman" w:hAnsi="Times New Roman" w:cs="Times New Roman"/>
      <w:b/>
      <w:bCs/>
      <w:sz w:val="36"/>
      <w:szCs w:val="36"/>
      <w:lang w:eastAsia="ru-RU"/>
    </w:rPr>
  </w:style>
  <w:style w:type="paragraph" w:styleId="a3">
    <w:name w:val="Subtitle"/>
    <w:basedOn w:val="a"/>
    <w:link w:val="a4"/>
    <w:uiPriority w:val="11"/>
    <w:qFormat/>
    <w:rsid w:val="00000B5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Подзаголовок Знак"/>
    <w:basedOn w:val="a0"/>
    <w:link w:val="a3"/>
    <w:uiPriority w:val="11"/>
    <w:rsid w:val="00000B5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0B5F"/>
  </w:style>
  <w:style w:type="paragraph" w:styleId="3">
    <w:name w:val="Body Text Indent 3"/>
    <w:basedOn w:val="a"/>
    <w:link w:val="30"/>
    <w:uiPriority w:val="99"/>
    <w:semiHidden/>
    <w:unhideWhenUsed/>
    <w:rsid w:val="00000B5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000B5F"/>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000B5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000B5F"/>
    <w:rPr>
      <w:rFonts w:ascii="Times New Roman" w:eastAsia="Times New Roman" w:hAnsi="Times New Roman" w:cs="Times New Roman"/>
      <w:sz w:val="24"/>
      <w:szCs w:val="24"/>
      <w:lang w:eastAsia="ru-RU"/>
    </w:rPr>
  </w:style>
  <w:style w:type="character" w:styleId="a7">
    <w:name w:val="Strong"/>
    <w:basedOn w:val="a0"/>
    <w:uiPriority w:val="22"/>
    <w:qFormat/>
    <w:rsid w:val="00000B5F"/>
    <w:rPr>
      <w:b/>
      <w:bCs/>
    </w:rPr>
  </w:style>
</w:styles>
</file>

<file path=word/webSettings.xml><?xml version="1.0" encoding="utf-8"?>
<w:webSettings xmlns:r="http://schemas.openxmlformats.org/officeDocument/2006/relationships" xmlns:w="http://schemas.openxmlformats.org/wordprocessingml/2006/main">
  <w:divs>
    <w:div w:id="4263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2629</Characters>
  <Application>Microsoft Office Word</Application>
  <DocSecurity>0</DocSecurity>
  <Lines>21</Lines>
  <Paragraphs>6</Paragraphs>
  <ScaleCrop>false</ScaleCrop>
  <Company>Северодонецкие вести</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2016-08-22T13:08:00Z</dcterms:created>
  <dcterms:modified xsi:type="dcterms:W3CDTF">2016-08-22T13:08:00Z</dcterms:modified>
</cp:coreProperties>
</file>