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45" w:rsidRPr="004E5D45" w:rsidRDefault="004E5D45" w:rsidP="004E5D4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                </w:t>
      </w:r>
    </w:p>
    <w:p w:rsidR="004E5D45" w:rsidRPr="004E5D45" w:rsidRDefault="004E5D45" w:rsidP="004E5D45">
      <w:pPr>
        <w:shd w:val="clear" w:color="auto" w:fill="FFFFFF"/>
        <w:spacing w:after="180" w:line="257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4E5D45" w:rsidRPr="004E5D45" w:rsidRDefault="004E5D45" w:rsidP="004E5D45">
      <w:pPr>
        <w:shd w:val="clear" w:color="auto" w:fill="FFFFFF"/>
        <w:spacing w:after="180" w:line="257" w:lineRule="atLeast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№632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«06»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серпня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2013 року</w:t>
      </w:r>
    </w:p>
    <w:p w:rsidR="004E5D45" w:rsidRPr="004E5D45" w:rsidRDefault="004E5D45" w:rsidP="004E5D45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м. </w:t>
      </w:r>
      <w:proofErr w:type="spellStart"/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Сєвєродонецьк</w:t>
      </w:r>
      <w:proofErr w:type="spellEnd"/>
    </w:p>
    <w:p w:rsidR="004E5D45" w:rsidRPr="004E5D45" w:rsidRDefault="004E5D45" w:rsidP="004E5D4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</w:t>
      </w:r>
      <w:r w:rsidRPr="004E5D4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комісії з питань створення</w:t>
      </w:r>
      <w:r w:rsidRPr="004E5D4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діяльності об’єднань</w:t>
      </w:r>
      <w:r w:rsidRPr="004E5D4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4E5D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співвласниківбагатоквартирного</w:t>
      </w:r>
      <w:proofErr w:type="spellEnd"/>
      <w:r w:rsidRPr="004E5D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будинку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статтею 30 Закону України «Про місцеве самоврядування в Україні», Законом України «Про об’єднання співвласників багатоквартирного будинку»,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 Міською цільової Програмою сприяння громадянській активності в реформуванні житлово-комунального господарства м.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на 2013-2017 роки, затвердженої рішенням сесії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 № 2703 від 30.05.2013 р., виконавчий комітет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 Затвердити склад комісії з питань створення та діяльності об’єднань співвласників багатоквартирного будинку (Додаток).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Дане рішення підлягає оприлюдненню.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 Контроль за виконанням даного рішення покласти на заступника міського голови 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Чернишина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П.Г.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193" w:lineRule="atLeast"/>
        <w:ind w:right="-357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В.В. </w:t>
      </w:r>
      <w:proofErr w:type="spellStart"/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en-US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5954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Додаток</w:t>
      </w:r>
      <w:proofErr w:type="spellEnd"/>
    </w:p>
    <w:p w:rsidR="004E5D45" w:rsidRPr="004E5D45" w:rsidRDefault="004E5D45" w:rsidP="004E5D4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до </w:t>
      </w:r>
      <w:proofErr w:type="spellStart"/>
      <w:proofErr w:type="gramStart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р</w:t>
      </w:r>
      <w:proofErr w:type="gramEnd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ішення</w:t>
      </w:r>
      <w:proofErr w:type="spellEnd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</w:t>
      </w:r>
      <w:proofErr w:type="spellStart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виконкому</w:t>
      </w:r>
      <w:proofErr w:type="spellEnd"/>
    </w:p>
    <w:p w:rsidR="004E5D45" w:rsidRPr="004E5D45" w:rsidRDefault="004E5D45" w:rsidP="004E5D4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від</w:t>
      </w:r>
      <w:proofErr w:type="spellEnd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«06» </w:t>
      </w:r>
      <w:proofErr w:type="spellStart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>серпня</w:t>
      </w:r>
      <w:proofErr w:type="spellEnd"/>
      <w:r w:rsidRPr="004E5D45">
        <w:rPr>
          <w:rFonts w:ascii="Tahoma" w:eastAsia="Times New Roman" w:hAnsi="Tahoma" w:cs="Tahoma"/>
          <w:i/>
          <w:iCs/>
          <w:color w:val="4A4A4A"/>
          <w:sz w:val="13"/>
          <w:lang w:eastAsia="ru-RU"/>
        </w:rPr>
        <w:t xml:space="preserve"> 2013 р. № 632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lastRenderedPageBreak/>
        <w:t>Склад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комісії з питань створення та діяльності об’єднань співвласників багатоквартирного будинку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Чернишин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П.Г. – заступник міського голови, голова комісії,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Потапкін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К.В. - начальник Управління ЖКГ міської ради, заступник голови комісії,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Коцаревська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М.М. - головний спеціаліст відділу ЖКГ Управління ЖКГ міської ради,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секретар комісії.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Члени комісії: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Зенченко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.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.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– начальник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відділу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формування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proofErr w:type="gram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обл</w:t>
      </w:r>
      <w:proofErr w:type="gram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іку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та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управління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коммунальною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власністю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орендних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відносин</w:t>
      </w:r>
      <w:r w:rsidRPr="004E5D45">
        <w:rPr>
          <w:rFonts w:ascii="Tahoma" w:eastAsia="Times New Roman" w:hAnsi="Tahoma" w:cs="Tahoma"/>
          <w:color w:val="4A4A4A"/>
          <w:sz w:val="13"/>
          <w:lang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онду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комунального майна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міської ради,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Попсуй В.В. – радник міського голови, голова правління міської громадської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     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організації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агенція розвитку громади»,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Смолій Д.С. – головний спеціаліст відділу з юридичних та правових питань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     </w:t>
      </w:r>
      <w:r w:rsidRPr="004E5D45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</w:t>
      </w: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департаменту з юридичних питань та контролю міської ради,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Антоненко П.В.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«Світанок»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Коваленко К.В.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«Промінь»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Горешняк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А.О.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Евріка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Кулак І.В.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«Добробут»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Мамаєв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О.В.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«Ритм»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Стародубцева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С.Ю. – директор 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«Злагода» (за необхідністю),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Аністратенко</w:t>
      </w:r>
      <w:proofErr w:type="spellEnd"/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О.В. – керуючий ОСББ «Луч» (за згодою);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Подоляка О.О. - голова правління ОСББ «Сім А» (за згодою).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4E5D45" w:rsidRPr="004E5D45" w:rsidRDefault="004E5D45" w:rsidP="004E5D4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Керуючий справами виконкому                                   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4E5D45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      Л.Ф. Єфименко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E5D45"/>
    <w:rsid w:val="00151ACA"/>
    <w:rsid w:val="004E5D4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E5D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5D45"/>
  </w:style>
  <w:style w:type="character" w:styleId="a3">
    <w:name w:val="Emphasis"/>
    <w:basedOn w:val="a0"/>
    <w:uiPriority w:val="20"/>
    <w:qFormat/>
    <w:rsid w:val="004E5D45"/>
    <w:rPr>
      <w:i/>
      <w:iCs/>
    </w:rPr>
  </w:style>
  <w:style w:type="paragraph" w:styleId="a4">
    <w:name w:val="Normal (Web)"/>
    <w:basedOn w:val="a"/>
    <w:uiPriority w:val="99"/>
    <w:semiHidden/>
    <w:unhideWhenUsed/>
    <w:rsid w:val="004E5D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2016-08-22T13:13:00Z</dcterms:created>
  <dcterms:modified xsi:type="dcterms:W3CDTF">2016-08-22T13:14:00Z</dcterms:modified>
</cp:coreProperties>
</file>