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BA" w:rsidRDefault="00051EBA" w:rsidP="000D7BB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051EBA" w:rsidRDefault="00051EBA" w:rsidP="00051EBA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051EBA" w:rsidRDefault="00051EBA" w:rsidP="00051EBA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83672">
        <w:rPr>
          <w:b/>
          <w:sz w:val="28"/>
          <w:szCs w:val="28"/>
          <w:lang w:val="uk-UA"/>
        </w:rPr>
        <w:t>179</w:t>
      </w:r>
    </w:p>
    <w:p w:rsidR="00051EBA" w:rsidRDefault="00883672" w:rsidP="00051EBA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06</w:t>
      </w:r>
      <w:r w:rsidR="00051EBA">
        <w:rPr>
          <w:b/>
          <w:sz w:val="24"/>
          <w:szCs w:val="24"/>
          <w:lang w:val="uk-UA"/>
        </w:rPr>
        <w:t xml:space="preserve">  </w:t>
      </w:r>
      <w:r w:rsidR="000B1942">
        <w:rPr>
          <w:b/>
          <w:sz w:val="24"/>
          <w:szCs w:val="24"/>
          <w:lang w:val="uk-UA"/>
        </w:rPr>
        <w:t>квітня</w:t>
      </w:r>
      <w:r w:rsidR="00051EBA">
        <w:rPr>
          <w:b/>
          <w:sz w:val="24"/>
          <w:szCs w:val="24"/>
          <w:lang w:val="uk-UA"/>
        </w:rPr>
        <w:t xml:space="preserve"> 2015 року</w:t>
      </w:r>
    </w:p>
    <w:p w:rsidR="00051EBA" w:rsidRDefault="00051EBA" w:rsidP="00051EBA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51EBA" w:rsidRDefault="00051EBA" w:rsidP="00051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51EBA" w:rsidRDefault="00051EBA" w:rsidP="00051EB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затвердження календарного плану </w:t>
      </w:r>
    </w:p>
    <w:p w:rsidR="00051EBA" w:rsidRDefault="00051EBA" w:rsidP="00051EB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міських заходів щодо святкування державних </w:t>
      </w:r>
    </w:p>
    <w:p w:rsidR="00051EBA" w:rsidRDefault="00051EBA" w:rsidP="00051EB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традиційних народних свят, </w:t>
      </w:r>
    </w:p>
    <w:p w:rsidR="00051EBA" w:rsidRPr="00051EBA" w:rsidRDefault="00051EBA" w:rsidP="00051EBA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вшану</w:t>
      </w:r>
      <w:r w:rsidR="00A16778">
        <w:rPr>
          <w:sz w:val="24"/>
          <w:szCs w:val="24"/>
          <w:lang w:val="uk-UA"/>
        </w:rPr>
        <w:t>вання пам’ятних дат у 2015 році</w:t>
      </w:r>
      <w:r>
        <w:rPr>
          <w:sz w:val="24"/>
          <w:szCs w:val="24"/>
          <w:lang w:val="uk-UA"/>
        </w:rPr>
        <w:t xml:space="preserve"> </w:t>
      </w:r>
    </w:p>
    <w:p w:rsidR="00051EBA" w:rsidRDefault="00051EBA" w:rsidP="00051EB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51EBA" w:rsidRDefault="00051EBA" w:rsidP="00051EBA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Постановою Верховної Ради України від 11.02.2015 № 184 –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ІІІ «Про відзначення пам’ятних дат і ювілеїв у 2015 році»</w:t>
      </w:r>
      <w:r w:rsidR="000B1942">
        <w:rPr>
          <w:sz w:val="24"/>
          <w:szCs w:val="24"/>
          <w:lang w:val="uk-UA"/>
        </w:rPr>
        <w:t>, Указом Президента України від 24 березня 2015 року № 169/2015 «Про заходи з відзначення у 2015 році 70-ї річниці Перемоги над нацизмом у Європі та 70-ї річниці завершення Другої світової війни»</w:t>
      </w:r>
      <w:r>
        <w:rPr>
          <w:sz w:val="24"/>
          <w:szCs w:val="24"/>
          <w:lang w:val="uk-UA"/>
        </w:rPr>
        <w:t xml:space="preserve"> та з метою впорядкування відзначення пам’ятних дат та ювілеїв у 2015 році, виконком міської ради</w:t>
      </w:r>
    </w:p>
    <w:p w:rsidR="00051EBA" w:rsidRDefault="00051EBA" w:rsidP="00051EBA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051EBA" w:rsidRDefault="00051EBA" w:rsidP="00051EBA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6A5AA9" w:rsidRDefault="00051EBA" w:rsidP="006A5A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6A5AA9" w:rsidRDefault="006A5AA9" w:rsidP="00051EB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1.Затвердити  Календарний  план  міських заходів щодо святкування державних і традиційних народних свят, вшанування пам’ятних дат у 2015 році.</w:t>
      </w:r>
    </w:p>
    <w:p w:rsidR="00051EBA" w:rsidRDefault="006A5AA9" w:rsidP="00051EB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2</w:t>
      </w:r>
      <w:r w:rsidR="00051EBA">
        <w:rPr>
          <w:sz w:val="24"/>
          <w:szCs w:val="24"/>
          <w:lang w:val="uk-UA"/>
        </w:rPr>
        <w:t>. Вважати рішення виконкому від 23.12.2014 № 687 «Про затвердження календарного плану міських заходів щодо святкування державних і традиційних народних свят у 2015 році»  та рішення виконкому від 10.03.2015 № 135 «Про внесення змін до рішення виконкому від 23.12.2014 № 687 «Про затвердження календарного плану міських заходів щодо святкування державних і традиційних народних свят у 2015 році» такими, що втратили чинність.</w:t>
      </w:r>
    </w:p>
    <w:p w:rsidR="00051EBA" w:rsidRDefault="00051EBA" w:rsidP="00051EB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3. Дане рішення підлягає оприлюдненню.</w:t>
      </w:r>
    </w:p>
    <w:p w:rsidR="00051EBA" w:rsidRDefault="00051EBA" w:rsidP="00051EB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4. Контроль за виконанням даного рішення покласти на заступника міського голови   з  питань діяльності виконавчих органів міської ради Терьошина С.Ф.</w:t>
      </w:r>
    </w:p>
    <w:p w:rsidR="00051EBA" w:rsidRDefault="00051EBA" w:rsidP="00051EBA">
      <w:pPr>
        <w:jc w:val="both"/>
        <w:rPr>
          <w:sz w:val="24"/>
          <w:szCs w:val="24"/>
          <w:lang w:val="uk-UA"/>
        </w:rPr>
      </w:pPr>
    </w:p>
    <w:p w:rsidR="00051EBA" w:rsidRDefault="00051EBA" w:rsidP="00051EBA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</w:p>
    <w:p w:rsidR="00051EBA" w:rsidRDefault="000B1942" w:rsidP="00051EBA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051EBA">
        <w:rPr>
          <w:b/>
          <w:sz w:val="24"/>
          <w:szCs w:val="24"/>
          <w:lang w:val="uk-UA"/>
        </w:rPr>
        <w:t xml:space="preserve">Міський голова                                         </w:t>
      </w:r>
      <w:r>
        <w:rPr>
          <w:b/>
          <w:sz w:val="24"/>
          <w:szCs w:val="24"/>
          <w:lang w:val="uk-UA"/>
        </w:rPr>
        <w:t xml:space="preserve">     </w:t>
      </w:r>
      <w:r w:rsidR="00051EBA">
        <w:rPr>
          <w:b/>
          <w:sz w:val="24"/>
          <w:szCs w:val="24"/>
          <w:lang w:val="uk-UA"/>
        </w:rPr>
        <w:t xml:space="preserve">                                  В.В.Казаков                </w:t>
      </w:r>
    </w:p>
    <w:p w:rsidR="00051EBA" w:rsidRDefault="000B1942" w:rsidP="00883672">
      <w:pPr>
        <w:spacing w:line="360" w:lineRule="auto"/>
        <w:rPr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</w:p>
    <w:p w:rsidR="006A5AA9" w:rsidRDefault="00051EBA" w:rsidP="000B1942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883672" w:rsidRDefault="00883672" w:rsidP="000B1942">
      <w:pPr>
        <w:spacing w:line="360" w:lineRule="auto"/>
        <w:rPr>
          <w:b/>
          <w:sz w:val="24"/>
          <w:szCs w:val="24"/>
          <w:lang w:val="uk-UA"/>
        </w:rPr>
      </w:pPr>
    </w:p>
    <w:p w:rsidR="00883672" w:rsidRDefault="00883672" w:rsidP="000B1942">
      <w:pPr>
        <w:spacing w:line="360" w:lineRule="auto"/>
        <w:rPr>
          <w:b/>
          <w:sz w:val="24"/>
          <w:szCs w:val="24"/>
          <w:lang w:val="uk-UA"/>
        </w:rPr>
      </w:pPr>
    </w:p>
    <w:p w:rsidR="00883672" w:rsidRDefault="00883672" w:rsidP="000B1942">
      <w:pPr>
        <w:spacing w:line="360" w:lineRule="auto"/>
        <w:rPr>
          <w:b/>
          <w:sz w:val="24"/>
          <w:szCs w:val="24"/>
          <w:lang w:val="uk-UA"/>
        </w:rPr>
      </w:pPr>
    </w:p>
    <w:p w:rsidR="00883672" w:rsidRDefault="00883672" w:rsidP="000B1942">
      <w:pPr>
        <w:spacing w:line="360" w:lineRule="auto"/>
        <w:rPr>
          <w:b/>
          <w:sz w:val="24"/>
          <w:szCs w:val="24"/>
          <w:lang w:val="uk-UA"/>
        </w:rPr>
      </w:pPr>
    </w:p>
    <w:p w:rsidR="00883672" w:rsidRDefault="00883672" w:rsidP="000B1942">
      <w:pPr>
        <w:spacing w:line="360" w:lineRule="auto"/>
        <w:rPr>
          <w:b/>
          <w:sz w:val="24"/>
          <w:szCs w:val="24"/>
          <w:lang w:val="uk-UA"/>
        </w:rPr>
      </w:pPr>
    </w:p>
    <w:p w:rsidR="00883672" w:rsidRDefault="00883672" w:rsidP="000B1942">
      <w:pPr>
        <w:spacing w:line="360" w:lineRule="auto"/>
        <w:rPr>
          <w:b/>
          <w:sz w:val="24"/>
          <w:szCs w:val="24"/>
          <w:lang w:val="uk-UA"/>
        </w:rPr>
      </w:pPr>
    </w:p>
    <w:p w:rsidR="00883672" w:rsidRDefault="00883672" w:rsidP="000B1942">
      <w:pPr>
        <w:spacing w:line="360" w:lineRule="auto"/>
        <w:rPr>
          <w:b/>
          <w:sz w:val="24"/>
          <w:szCs w:val="24"/>
          <w:lang w:val="uk-UA"/>
        </w:rPr>
      </w:pPr>
    </w:p>
    <w:p w:rsidR="00883672" w:rsidRDefault="00883672" w:rsidP="000B1942">
      <w:pPr>
        <w:spacing w:line="360" w:lineRule="auto"/>
        <w:rPr>
          <w:b/>
          <w:sz w:val="24"/>
          <w:szCs w:val="24"/>
          <w:lang w:val="uk-UA"/>
        </w:rPr>
      </w:pPr>
    </w:p>
    <w:p w:rsidR="00051EBA" w:rsidRDefault="00051EBA" w:rsidP="006A5A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</w:t>
      </w:r>
    </w:p>
    <w:p w:rsidR="00051EBA" w:rsidRDefault="00051EBA" w:rsidP="006A5A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051EBA" w:rsidRDefault="00051EBA" w:rsidP="006A5A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</w:t>
      </w:r>
      <w:r w:rsidR="00883672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 xml:space="preserve"> </w:t>
      </w:r>
      <w:r w:rsidR="000B1942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2015 року №  </w:t>
      </w:r>
      <w:r w:rsidR="00883672">
        <w:rPr>
          <w:sz w:val="24"/>
          <w:szCs w:val="24"/>
          <w:lang w:val="uk-UA"/>
        </w:rPr>
        <w:t>179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:rsidR="00051EBA" w:rsidRDefault="00051EBA" w:rsidP="006A5AA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051EBA" w:rsidRDefault="00051EBA" w:rsidP="00051EB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195516" w:rsidRDefault="00195516" w:rsidP="00051EBA">
      <w:pPr>
        <w:rPr>
          <w:b/>
          <w:sz w:val="24"/>
          <w:szCs w:val="24"/>
          <w:lang w:val="uk-UA"/>
        </w:rPr>
      </w:pPr>
    </w:p>
    <w:p w:rsidR="00051EBA" w:rsidRPr="00195516" w:rsidRDefault="00051EBA" w:rsidP="00051EBA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 w:rsidRPr="00195516">
        <w:rPr>
          <w:sz w:val="24"/>
          <w:szCs w:val="24"/>
          <w:lang w:val="uk-UA"/>
        </w:rPr>
        <w:t>Календарний  план</w:t>
      </w:r>
    </w:p>
    <w:p w:rsidR="00051EBA" w:rsidRPr="00195516" w:rsidRDefault="00051EBA" w:rsidP="00051EBA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 w:rsidRPr="00195516">
        <w:rPr>
          <w:sz w:val="24"/>
          <w:szCs w:val="24"/>
          <w:lang w:val="uk-UA"/>
        </w:rPr>
        <w:t>міських заходів  щодо святкування державних</w:t>
      </w:r>
    </w:p>
    <w:p w:rsidR="00051EBA" w:rsidRDefault="00051EBA" w:rsidP="00051EBA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 w:rsidRPr="00195516">
        <w:rPr>
          <w:sz w:val="24"/>
          <w:szCs w:val="24"/>
          <w:lang w:val="uk-UA"/>
        </w:rPr>
        <w:t>і традиційних народних свят, вшанування пам’ятних дат</w:t>
      </w:r>
      <w:r w:rsidR="00195516">
        <w:rPr>
          <w:sz w:val="24"/>
          <w:szCs w:val="24"/>
          <w:lang w:val="uk-UA"/>
        </w:rPr>
        <w:t xml:space="preserve"> у 2015 році</w:t>
      </w:r>
    </w:p>
    <w:p w:rsidR="00195516" w:rsidRPr="00195516" w:rsidRDefault="00195516" w:rsidP="00051EBA">
      <w:pPr>
        <w:spacing w:line="276" w:lineRule="auto"/>
        <w:ind w:right="566"/>
        <w:jc w:val="center"/>
        <w:rPr>
          <w:sz w:val="24"/>
          <w:szCs w:val="24"/>
          <w:lang w:val="uk-UA"/>
        </w:rPr>
      </w:pPr>
    </w:p>
    <w:p w:rsidR="00051EBA" w:rsidRDefault="00051EBA" w:rsidP="00051EBA">
      <w:pPr>
        <w:ind w:right="566" w:hanging="720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6815"/>
        <w:gridCol w:w="1911"/>
      </w:tblGrid>
      <w:tr w:rsidR="00051EBA" w:rsidTr="00051EB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9"/>
              </w:tabs>
              <w:spacing w:line="276" w:lineRule="auto"/>
              <w:ind w:left="-392" w:right="5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051EBA" w:rsidTr="00051EB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новорічним та різдвяним святам (демонтаж новорічних ялинок)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051EBA" w:rsidTr="00051EBA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 присвячені 72-й річниці з дня визволення                                                       м. Сєвєродонецька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051EBA" w:rsidTr="00051EBA">
        <w:trPr>
          <w:trHeight w:val="6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</w:t>
            </w:r>
          </w:p>
          <w:p w:rsidR="00051EBA" w:rsidRDefault="00051EBA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бойових дій на території інших держав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051EBA" w:rsidTr="00051EBA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051EBA" w:rsidTr="00051EB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051EBA" w:rsidTr="00051EBA">
        <w:trPr>
          <w:trHeight w:val="8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051EBA" w:rsidTr="00051EBA">
        <w:trPr>
          <w:trHeight w:val="85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міському етапу обласного фестивалю-конкурсу художньої самодіяльності «Луганщина – світанок України»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051EBA" w:rsidTr="00051EBA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Чорнобильської трагедії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051EBA" w:rsidTr="00051EB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 w:rsidP="000B194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</w:t>
            </w:r>
            <w:r w:rsidR="00D0371E">
              <w:rPr>
                <w:sz w:val="24"/>
                <w:szCs w:val="24"/>
                <w:lang w:val="uk-UA"/>
              </w:rPr>
              <w:t xml:space="preserve"> присвячені 70-й річниці  П</w:t>
            </w:r>
            <w:r>
              <w:rPr>
                <w:sz w:val="24"/>
                <w:szCs w:val="24"/>
                <w:lang w:val="uk-UA"/>
              </w:rPr>
              <w:t xml:space="preserve">еремоги над нацизмом у </w:t>
            </w:r>
            <w:r w:rsidR="000B1942">
              <w:rPr>
                <w:sz w:val="24"/>
                <w:szCs w:val="24"/>
                <w:lang w:val="uk-UA"/>
              </w:rPr>
              <w:t xml:space="preserve">Європі, Дню пам’яті та примирення, </w:t>
            </w:r>
            <w:r w:rsidR="00AB72E9">
              <w:rPr>
                <w:sz w:val="24"/>
                <w:szCs w:val="24"/>
                <w:lang w:val="uk-UA"/>
              </w:rPr>
              <w:t>Д</w:t>
            </w:r>
            <w:r w:rsidR="000B1942">
              <w:rPr>
                <w:sz w:val="24"/>
                <w:szCs w:val="24"/>
                <w:lang w:val="uk-UA"/>
              </w:rPr>
              <w:t>ню Перемоги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051EBA" w:rsidTr="00051EB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81-й річниці від Дня заснува</w:t>
            </w:r>
            <w:r w:rsidR="00AB72E9">
              <w:rPr>
                <w:sz w:val="24"/>
                <w:szCs w:val="24"/>
                <w:lang w:val="uk-UA"/>
              </w:rPr>
              <w:t>ння  міста Сєвєродонецька та Дню</w:t>
            </w:r>
            <w:r>
              <w:rPr>
                <w:sz w:val="24"/>
                <w:szCs w:val="24"/>
                <w:lang w:val="uk-UA"/>
              </w:rPr>
              <w:t xml:space="preserve"> хіміка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051EBA" w:rsidTr="00051EB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скорботи і вшанування пам’яті жертв війни в Україні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051EBA" w:rsidTr="00051EBA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051EBA" w:rsidTr="00051EBA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051EBA" w:rsidTr="00051EB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051EBA" w:rsidTr="00051EBA">
        <w:trPr>
          <w:trHeight w:val="3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24-й річниці незалежності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72-й річниці визволення Луганської області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051EBA" w:rsidTr="00051EBA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446"/>
                <w:tab w:val="left" w:pos="1135"/>
                <w:tab w:val="left" w:pos="1864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жовтень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71-й річниці визволення України </w:t>
            </w:r>
          </w:p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української писемності та мови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 Дню пам’яті жертв голодоморів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проведенню </w:t>
            </w:r>
            <w:r>
              <w:rPr>
                <w:sz w:val="24"/>
                <w:szCs w:val="24"/>
                <w:lang w:val="en-US"/>
              </w:rPr>
              <w:t>VI</w:t>
            </w:r>
            <w:r w:rsidRPr="00051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Відкритого конкурсу виконавців на струнно-смичкових інструментах серед учнів шкіл естетичного виховання </w:t>
            </w:r>
          </w:p>
          <w:p w:rsidR="00051EBA" w:rsidRDefault="00051EBA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імені В.М. Панфіла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051EBA" w:rsidTr="00051EB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BA" w:rsidRDefault="00051EB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</w:tbl>
    <w:p w:rsidR="00051EBA" w:rsidRDefault="00051EBA" w:rsidP="00051EBA">
      <w:pPr>
        <w:ind w:right="566"/>
        <w:rPr>
          <w:sz w:val="24"/>
          <w:szCs w:val="24"/>
          <w:lang w:val="uk-UA"/>
        </w:rPr>
      </w:pPr>
    </w:p>
    <w:p w:rsidR="00051EBA" w:rsidRDefault="00051EBA" w:rsidP="00051EBA">
      <w:pPr>
        <w:ind w:right="566" w:hanging="720"/>
        <w:rPr>
          <w:b/>
          <w:sz w:val="24"/>
          <w:szCs w:val="24"/>
          <w:lang w:val="uk-UA"/>
        </w:rPr>
      </w:pPr>
    </w:p>
    <w:p w:rsidR="00051EBA" w:rsidRDefault="00051EBA" w:rsidP="00051EBA">
      <w:pPr>
        <w:ind w:right="566" w:hanging="720"/>
        <w:rPr>
          <w:b/>
          <w:sz w:val="24"/>
          <w:szCs w:val="24"/>
          <w:lang w:val="uk-UA"/>
        </w:rPr>
      </w:pPr>
    </w:p>
    <w:p w:rsidR="00051EBA" w:rsidRDefault="00051EBA" w:rsidP="00051EBA">
      <w:pPr>
        <w:ind w:right="566" w:hanging="720"/>
        <w:rPr>
          <w:b/>
          <w:sz w:val="24"/>
          <w:szCs w:val="24"/>
          <w:lang w:val="uk-UA"/>
        </w:rPr>
      </w:pPr>
    </w:p>
    <w:p w:rsidR="00051EBA" w:rsidRDefault="00051EBA" w:rsidP="00051EBA">
      <w:pPr>
        <w:rPr>
          <w:b/>
          <w:sz w:val="24"/>
          <w:szCs w:val="24"/>
          <w:lang w:val="uk-UA"/>
        </w:rPr>
      </w:pPr>
    </w:p>
    <w:p w:rsidR="00051EBA" w:rsidRDefault="00051EBA" w:rsidP="00051EBA">
      <w:pPr>
        <w:rPr>
          <w:b/>
          <w:sz w:val="24"/>
          <w:szCs w:val="24"/>
          <w:lang w:val="uk-UA"/>
        </w:rPr>
      </w:pPr>
    </w:p>
    <w:p w:rsidR="00051EBA" w:rsidRDefault="00051EBA" w:rsidP="00051EB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Л.Ф. Єфименко</w:t>
      </w:r>
      <w:r>
        <w:rPr>
          <w:sz w:val="24"/>
          <w:lang w:val="uk-UA"/>
        </w:rPr>
        <w:t xml:space="preserve">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051EBA" w:rsidRDefault="00051EBA" w:rsidP="00051EBA">
      <w:pPr>
        <w:rPr>
          <w:sz w:val="24"/>
          <w:szCs w:val="24"/>
          <w:lang w:val="uk-UA"/>
        </w:rPr>
      </w:pPr>
    </w:p>
    <w:p w:rsidR="00051EBA" w:rsidRDefault="00051EBA" w:rsidP="00051EB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051EBA" w:rsidRDefault="00051EBA" w:rsidP="00051EBA">
      <w:pPr>
        <w:rPr>
          <w:sz w:val="24"/>
          <w:szCs w:val="24"/>
          <w:lang w:val="uk-UA"/>
        </w:rPr>
      </w:pPr>
    </w:p>
    <w:p w:rsidR="00051EBA" w:rsidRDefault="00051EBA" w:rsidP="00051EBA">
      <w:pPr>
        <w:rPr>
          <w:sz w:val="24"/>
          <w:szCs w:val="24"/>
          <w:lang w:val="uk-UA"/>
        </w:rPr>
      </w:pPr>
    </w:p>
    <w:p w:rsidR="00051EBA" w:rsidRDefault="00051EBA" w:rsidP="00051EBA">
      <w:pPr>
        <w:rPr>
          <w:sz w:val="24"/>
          <w:szCs w:val="24"/>
          <w:lang w:val="uk-UA"/>
        </w:rPr>
      </w:pPr>
    </w:p>
    <w:p w:rsidR="00051EBA" w:rsidRDefault="00051EBA" w:rsidP="00051EBA">
      <w:pPr>
        <w:rPr>
          <w:sz w:val="24"/>
          <w:szCs w:val="24"/>
          <w:lang w:val="uk-UA"/>
        </w:rPr>
      </w:pPr>
    </w:p>
    <w:p w:rsidR="00051EBA" w:rsidRDefault="00051EBA" w:rsidP="00051EBA">
      <w:pPr>
        <w:rPr>
          <w:sz w:val="24"/>
          <w:szCs w:val="24"/>
          <w:lang w:val="uk-UA"/>
        </w:rPr>
      </w:pPr>
    </w:p>
    <w:p w:rsidR="00A67FB3" w:rsidRPr="00195516" w:rsidRDefault="00883672">
      <w:pPr>
        <w:rPr>
          <w:lang w:val="uk-UA"/>
        </w:rPr>
      </w:pPr>
    </w:p>
    <w:sectPr w:rsidR="00A67FB3" w:rsidRPr="00195516" w:rsidSect="0091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51EBA"/>
    <w:rsid w:val="00051EBA"/>
    <w:rsid w:val="000B1942"/>
    <w:rsid w:val="000B5D44"/>
    <w:rsid w:val="000D7BB8"/>
    <w:rsid w:val="00195516"/>
    <w:rsid w:val="00495531"/>
    <w:rsid w:val="005815AF"/>
    <w:rsid w:val="005E385E"/>
    <w:rsid w:val="00665668"/>
    <w:rsid w:val="006A5AA9"/>
    <w:rsid w:val="00746F1E"/>
    <w:rsid w:val="00766BA1"/>
    <w:rsid w:val="007754DA"/>
    <w:rsid w:val="008121AF"/>
    <w:rsid w:val="00863E6B"/>
    <w:rsid w:val="00883672"/>
    <w:rsid w:val="008D7083"/>
    <w:rsid w:val="009172B5"/>
    <w:rsid w:val="009A543A"/>
    <w:rsid w:val="00A16778"/>
    <w:rsid w:val="00AB72E9"/>
    <w:rsid w:val="00BB6237"/>
    <w:rsid w:val="00C059B9"/>
    <w:rsid w:val="00D0371E"/>
    <w:rsid w:val="00D45F97"/>
    <w:rsid w:val="00E8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1EBA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51EBA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1EB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051E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51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1B41-C902-4FEF-A348-8A77C4F5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3</cp:revision>
  <cp:lastPrinted>2015-04-02T05:31:00Z</cp:lastPrinted>
  <dcterms:created xsi:type="dcterms:W3CDTF">2015-04-09T12:48:00Z</dcterms:created>
  <dcterms:modified xsi:type="dcterms:W3CDTF">2015-04-09T12:48:00Z</dcterms:modified>
</cp:coreProperties>
</file>