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95" w:rsidRPr="00CC148B" w:rsidRDefault="00F06D95" w:rsidP="00F63539">
      <w:pPr>
        <w:pStyle w:val="Title"/>
        <w:rPr>
          <w:b/>
          <w:bCs/>
          <w:spacing w:val="20"/>
        </w:rPr>
      </w:pPr>
      <w:r w:rsidRPr="00CC148B">
        <w:rPr>
          <w:b/>
          <w:bCs/>
          <w:spacing w:val="20"/>
        </w:rPr>
        <w:t>СЄВЄРОДОНЕЦЬКА МІСЬКА РАДА</w:t>
      </w:r>
    </w:p>
    <w:p w:rsidR="00F06D95" w:rsidRPr="00CC148B" w:rsidRDefault="00F06D95" w:rsidP="00AC197D">
      <w:pPr>
        <w:pStyle w:val="Heading2"/>
        <w:spacing w:line="480" w:lineRule="auto"/>
        <w:rPr>
          <w:b/>
          <w:bCs/>
          <w:spacing w:val="20"/>
        </w:rPr>
      </w:pPr>
      <w:r w:rsidRPr="00CC148B">
        <w:rPr>
          <w:b/>
          <w:bCs/>
          <w:spacing w:val="20"/>
        </w:rPr>
        <w:t>ВИКОНАВЧИЙ КОМІТЕТ</w:t>
      </w:r>
    </w:p>
    <w:p w:rsidR="00F06D95" w:rsidRPr="00CC148B" w:rsidRDefault="00F06D95" w:rsidP="00AC197D">
      <w:pPr>
        <w:pStyle w:val="Heading2"/>
        <w:spacing w:line="480" w:lineRule="auto"/>
        <w:rPr>
          <w:b/>
          <w:bCs/>
          <w:spacing w:val="20"/>
        </w:rPr>
      </w:pPr>
      <w:r w:rsidRPr="00CC148B">
        <w:rPr>
          <w:b/>
          <w:bCs/>
        </w:rPr>
        <w:t>РІШЕННЯ</w:t>
      </w:r>
      <w:r w:rsidRPr="00CC148B">
        <w:rPr>
          <w:b/>
          <w:bCs/>
          <w:spacing w:val="20"/>
        </w:rPr>
        <w:t xml:space="preserve"> №</w:t>
      </w:r>
      <w:r>
        <w:rPr>
          <w:b/>
          <w:bCs/>
          <w:spacing w:val="20"/>
        </w:rPr>
        <w:t>252</w:t>
      </w:r>
    </w:p>
    <w:p w:rsidR="00F06D95" w:rsidRPr="00CC148B" w:rsidRDefault="00F06D95" w:rsidP="00F63539">
      <w:pPr>
        <w:jc w:val="both"/>
      </w:pPr>
      <w:r w:rsidRPr="00CC148B">
        <w:t xml:space="preserve">«  </w:t>
      </w:r>
      <w:r>
        <w:t>19</w:t>
      </w:r>
      <w:r w:rsidRPr="00CC148B">
        <w:t xml:space="preserve">  » травня 2015 року</w:t>
      </w:r>
    </w:p>
    <w:p w:rsidR="00F06D95" w:rsidRPr="00CC148B" w:rsidRDefault="00F06D95" w:rsidP="00E74E8F">
      <w:pPr>
        <w:spacing w:line="360" w:lineRule="auto"/>
        <w:jc w:val="both"/>
      </w:pPr>
      <w:r w:rsidRPr="00CC148B">
        <w:rPr>
          <w:b/>
          <w:bCs/>
        </w:rPr>
        <w:t>м.Сєвєродонецьк</w:t>
      </w:r>
    </w:p>
    <w:p w:rsidR="00F06D95" w:rsidRPr="00CC148B" w:rsidRDefault="00F06D95" w:rsidP="00DB3810">
      <w:pPr>
        <w:ind w:right="5494"/>
        <w:jc w:val="both"/>
      </w:pPr>
      <w:r w:rsidRPr="00CC148B">
        <w:t xml:space="preserve">Про внесення змін до рішення виконкому від 02.12.2014р. № 631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r w:rsidRPr="00CC148B">
        <w:rPr>
          <w:color w:val="000000"/>
        </w:rPr>
        <w:t>Сєвєродонецькою міською радою</w:t>
      </w:r>
      <w:r w:rsidRPr="00CC148B">
        <w:t xml:space="preserve"> на 2015 рік»</w:t>
      </w:r>
    </w:p>
    <w:p w:rsidR="00F06D95" w:rsidRPr="00CC148B" w:rsidRDefault="00F06D95" w:rsidP="00DB3810">
      <w:pPr>
        <w:pStyle w:val="Heading4"/>
        <w:ind w:right="5494" w:firstLine="709"/>
        <w:jc w:val="both"/>
        <w:rPr>
          <w:sz w:val="24"/>
          <w:szCs w:val="24"/>
        </w:rPr>
      </w:pPr>
    </w:p>
    <w:p w:rsidR="00F06D95" w:rsidRPr="00CC148B" w:rsidRDefault="00F06D95" w:rsidP="00B5267E">
      <w:pPr>
        <w:pStyle w:val="Heading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>Керуючись ст.ст. 52, 59 Закону України «Про місцеве самоврядування в Україні», ст.ст. 7, 13, 32 Закону України «Про засади державної регуляторної політики у сфері господарської діяльності», виконком Сєвєродонецької міськради</w:t>
      </w:r>
    </w:p>
    <w:p w:rsidR="00F06D95" w:rsidRPr="00CC148B" w:rsidRDefault="00F06D95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bCs/>
        </w:rPr>
      </w:pPr>
    </w:p>
    <w:p w:rsidR="00F06D95" w:rsidRPr="00CC148B" w:rsidRDefault="00F06D95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bCs/>
        </w:rPr>
      </w:pPr>
      <w:r w:rsidRPr="00CC148B">
        <w:rPr>
          <w:b/>
          <w:bCs/>
        </w:rPr>
        <w:t>ВИРІШИВ:</w:t>
      </w:r>
    </w:p>
    <w:p w:rsidR="00F06D95" w:rsidRPr="00CC148B" w:rsidRDefault="00F06D95" w:rsidP="00C31FE7">
      <w:pPr>
        <w:ind w:firstLine="426"/>
        <w:jc w:val="both"/>
      </w:pPr>
      <w:r w:rsidRPr="00CC148B">
        <w:t xml:space="preserve">1. Внести зміни до Плану діяльності з підготовки проектів регуляторних актів на 2015 рік та доповнити перелік проектів регуляторних актів проектом регуляторного акту «Про встановлення </w:t>
      </w:r>
      <w:r>
        <w:t>податку на майно в частині плати за землю на території населених пунктів Сєвєродонецької міської ради»</w:t>
      </w:r>
      <w:r w:rsidRPr="00CC148B">
        <w:t xml:space="preserve"> (Додаток 1).</w:t>
      </w:r>
    </w:p>
    <w:p w:rsidR="00F06D95" w:rsidRPr="00CC148B" w:rsidRDefault="00F06D95" w:rsidP="00D62C0D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Рішення підлягає оприлюдненню. </w:t>
      </w:r>
    </w:p>
    <w:p w:rsidR="00F06D95" w:rsidRPr="00CC148B" w:rsidRDefault="00F06D95" w:rsidP="00D62C0D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на першого заступника міського голови Чернишина П.Г.</w:t>
      </w:r>
    </w:p>
    <w:p w:rsidR="00F06D95" w:rsidRPr="00CC148B" w:rsidRDefault="00F06D95" w:rsidP="00144B89">
      <w:pPr>
        <w:pStyle w:val="Heading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CC148B">
        <w:rPr>
          <w:rFonts w:ascii="Times New Roman" w:hAnsi="Times New Roman" w:cs="Times New Roman"/>
          <w:sz w:val="24"/>
          <w:szCs w:val="24"/>
        </w:rPr>
        <w:t>Міський голова</w:t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</w:r>
      <w:r w:rsidRPr="00CC148B">
        <w:rPr>
          <w:rFonts w:ascii="Times New Roman" w:hAnsi="Times New Roman" w:cs="Times New Roman"/>
          <w:sz w:val="24"/>
          <w:szCs w:val="24"/>
        </w:rPr>
        <w:tab/>
        <w:t xml:space="preserve">В.В. Казаков </w:t>
      </w:r>
    </w:p>
    <w:p w:rsidR="00F06D95" w:rsidRPr="002A79DF" w:rsidRDefault="00F06D95" w:rsidP="00CE2430">
      <w:pPr>
        <w:ind w:right="-187"/>
        <w:rPr>
          <w:color w:val="FFFFFF"/>
        </w:rPr>
      </w:pPr>
      <w:r w:rsidRPr="002A79DF">
        <w:rPr>
          <w:color w:val="FFFFFF"/>
        </w:rPr>
        <w:t>Начальник департаменту</w:t>
      </w:r>
    </w:p>
    <w:p w:rsidR="00F06D95" w:rsidRPr="002A79DF" w:rsidRDefault="00F06D95" w:rsidP="00700083">
      <w:pPr>
        <w:ind w:right="-187"/>
        <w:rPr>
          <w:b/>
          <w:bCs/>
          <w:color w:val="FFFFFF"/>
        </w:rPr>
      </w:pPr>
      <w:r w:rsidRPr="002A79DF">
        <w:rPr>
          <w:color w:val="FFFFFF"/>
        </w:rPr>
        <w:t xml:space="preserve"> економічного розвитку</w:t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  <w:t>Н.С. Колєснік</w:t>
      </w:r>
    </w:p>
    <w:p w:rsidR="00F06D95" w:rsidRPr="002A79DF" w:rsidRDefault="00F06D95" w:rsidP="00700083">
      <w:pPr>
        <w:ind w:right="-187"/>
        <w:rPr>
          <w:b/>
          <w:bCs/>
          <w:color w:val="FFFFFF"/>
        </w:rPr>
      </w:pPr>
    </w:p>
    <w:p w:rsidR="00F06D95" w:rsidRPr="002A79DF" w:rsidRDefault="00F06D95" w:rsidP="00D62C0D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bCs/>
          <w:color w:val="FFFFFF"/>
        </w:rPr>
      </w:pPr>
      <w:r w:rsidRPr="002A79DF">
        <w:rPr>
          <w:b/>
          <w:bCs/>
          <w:color w:val="FFFFFF"/>
        </w:rPr>
        <w:t>Узгоджено:</w:t>
      </w:r>
    </w:p>
    <w:p w:rsidR="00F06D95" w:rsidRPr="002A79DF" w:rsidRDefault="00F06D95" w:rsidP="00D62C0D">
      <w:pPr>
        <w:spacing w:line="360" w:lineRule="auto"/>
        <w:ind w:right="-261"/>
        <w:jc w:val="both"/>
        <w:rPr>
          <w:color w:val="FFFFFF"/>
        </w:rPr>
      </w:pPr>
      <w:r w:rsidRPr="002A79DF">
        <w:rPr>
          <w:color w:val="FFFFFF"/>
        </w:rPr>
        <w:t xml:space="preserve">Перший заступник міського голови </w:t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  <w:t>П.Г. Чернишин</w:t>
      </w:r>
    </w:p>
    <w:p w:rsidR="00F06D95" w:rsidRPr="002A79DF" w:rsidRDefault="00F06D95" w:rsidP="00D62C0D">
      <w:pPr>
        <w:jc w:val="both"/>
        <w:rPr>
          <w:color w:val="FFFFFF"/>
        </w:rPr>
      </w:pPr>
      <w:r w:rsidRPr="002A79DF">
        <w:rPr>
          <w:color w:val="FFFFFF"/>
        </w:rPr>
        <w:t>Секретар ради</w:t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  <w:t>А.А. Гавриленко</w:t>
      </w:r>
    </w:p>
    <w:p w:rsidR="00F06D95" w:rsidRPr="002A79DF" w:rsidRDefault="00F06D95" w:rsidP="00D62C0D">
      <w:pPr>
        <w:ind w:right="-34"/>
        <w:jc w:val="both"/>
        <w:rPr>
          <w:color w:val="FFFFFF"/>
        </w:rPr>
      </w:pPr>
    </w:p>
    <w:p w:rsidR="00F06D95" w:rsidRPr="002A79DF" w:rsidRDefault="00F06D95" w:rsidP="00D62C0D">
      <w:pPr>
        <w:ind w:right="-34"/>
        <w:jc w:val="both"/>
        <w:rPr>
          <w:color w:val="FFFFFF"/>
        </w:rPr>
      </w:pPr>
      <w:r w:rsidRPr="002A79DF">
        <w:rPr>
          <w:color w:val="FFFFFF"/>
        </w:rPr>
        <w:t>Керуючий справами виконкому</w:t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  <w:t>Л.Ф. Єфименко</w:t>
      </w:r>
    </w:p>
    <w:p w:rsidR="00F06D95" w:rsidRPr="002A79DF" w:rsidRDefault="00F06D95" w:rsidP="00D62C0D">
      <w:pPr>
        <w:ind w:right="-34"/>
        <w:jc w:val="both"/>
        <w:rPr>
          <w:color w:val="FFFFFF"/>
        </w:rPr>
      </w:pPr>
    </w:p>
    <w:p w:rsidR="00F06D95" w:rsidRPr="002A79DF" w:rsidRDefault="00F06D95" w:rsidP="00D62C0D">
      <w:pPr>
        <w:ind w:right="-34"/>
        <w:jc w:val="both"/>
        <w:rPr>
          <w:color w:val="FFFFFF"/>
        </w:rPr>
      </w:pPr>
      <w:r w:rsidRPr="002A79DF">
        <w:rPr>
          <w:color w:val="FFFFFF"/>
        </w:rPr>
        <w:t xml:space="preserve">Директор департаменту </w:t>
      </w:r>
    </w:p>
    <w:p w:rsidR="00F06D95" w:rsidRPr="002A79DF" w:rsidRDefault="00F06D95" w:rsidP="00D62C0D">
      <w:pPr>
        <w:ind w:right="-34"/>
        <w:jc w:val="both"/>
        <w:rPr>
          <w:color w:val="FFFFFF"/>
        </w:rPr>
      </w:pPr>
      <w:r w:rsidRPr="002A79DF">
        <w:rPr>
          <w:color w:val="FFFFFF"/>
        </w:rPr>
        <w:t>з юридичних питань та контролю</w:t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</w:r>
      <w:r w:rsidRPr="002A79DF">
        <w:rPr>
          <w:color w:val="FFFFFF"/>
        </w:rPr>
        <w:tab/>
        <w:t>О.О. Мураховський</w:t>
      </w:r>
    </w:p>
    <w:p w:rsidR="00F06D95" w:rsidRPr="002A79DF" w:rsidRDefault="00F06D95" w:rsidP="00D62C0D">
      <w:pPr>
        <w:ind w:right="-34"/>
        <w:jc w:val="both"/>
        <w:rPr>
          <w:color w:val="FFFFFF"/>
        </w:rPr>
      </w:pPr>
    </w:p>
    <w:p w:rsidR="00F06D95" w:rsidRPr="002A79DF" w:rsidRDefault="00F06D95" w:rsidP="00E07C38">
      <w:pPr>
        <w:spacing w:line="360" w:lineRule="auto"/>
        <w:ind w:right="-261"/>
        <w:jc w:val="both"/>
        <w:rPr>
          <w:color w:val="FFFFFF"/>
        </w:rPr>
      </w:pPr>
    </w:p>
    <w:p w:rsidR="00F06D95" w:rsidRPr="002A79DF" w:rsidRDefault="00F06D95" w:rsidP="0037503D">
      <w:pPr>
        <w:pStyle w:val="NormalWeb"/>
        <w:spacing w:before="0" w:beforeAutospacing="0" w:after="0" w:afterAutospacing="0"/>
        <w:jc w:val="both"/>
        <w:rPr>
          <w:color w:val="FFFFFF"/>
          <w:sz w:val="20"/>
          <w:szCs w:val="20"/>
        </w:rPr>
      </w:pPr>
      <w:r w:rsidRPr="002A79DF">
        <w:rPr>
          <w:color w:val="FFFFFF"/>
          <w:sz w:val="20"/>
          <w:szCs w:val="20"/>
        </w:rPr>
        <w:t>Рішення надіслати: до департаменту економічного розвитку, відділу земельних відносин, загального відділу, відділу внутрішньої політики та зв’язків з громадськістю.</w:t>
      </w:r>
    </w:p>
    <w:p w:rsidR="00F06D95" w:rsidRPr="002A79DF" w:rsidRDefault="00F06D95" w:rsidP="00AF3AF4">
      <w:pPr>
        <w:jc w:val="both"/>
        <w:rPr>
          <w:color w:val="FFFFFF"/>
        </w:rPr>
      </w:pPr>
    </w:p>
    <w:p w:rsidR="00F06D95" w:rsidRPr="002A79DF" w:rsidRDefault="00F06D95" w:rsidP="00AF3AF4">
      <w:pPr>
        <w:jc w:val="both"/>
        <w:rPr>
          <w:color w:val="FFFFFF"/>
        </w:rPr>
      </w:pPr>
    </w:p>
    <w:p w:rsidR="00F06D95" w:rsidRPr="00CC148B" w:rsidRDefault="00F06D95" w:rsidP="00AF3AF4">
      <w:pPr>
        <w:jc w:val="both"/>
      </w:pPr>
    </w:p>
    <w:p w:rsidR="00F06D95" w:rsidRPr="00CC148B" w:rsidRDefault="00F06D95" w:rsidP="00AF3AF4">
      <w:pPr>
        <w:jc w:val="both"/>
      </w:pPr>
    </w:p>
    <w:p w:rsidR="00F06D95" w:rsidRPr="00CC148B" w:rsidRDefault="00F06D95" w:rsidP="00AF3AF4">
      <w:pPr>
        <w:jc w:val="both"/>
      </w:pPr>
      <w:r w:rsidRPr="00CC148B">
        <w:br w:type="page"/>
      </w:r>
    </w:p>
    <w:p w:rsidR="00F06D95" w:rsidRPr="00CC148B" w:rsidRDefault="00F06D95" w:rsidP="004A2575">
      <w:pPr>
        <w:ind w:left="4902" w:firstLine="708"/>
        <w:jc w:val="both"/>
      </w:pPr>
      <w:r w:rsidRPr="00CC148B">
        <w:t>Додаток 1</w:t>
      </w:r>
    </w:p>
    <w:p w:rsidR="00F06D95" w:rsidRPr="00CC148B" w:rsidRDefault="00F06D95" w:rsidP="004A2575">
      <w:pPr>
        <w:ind w:left="4902" w:firstLine="708"/>
      </w:pPr>
      <w:r w:rsidRPr="00CC148B">
        <w:t>до рішення виконкому</w:t>
      </w:r>
    </w:p>
    <w:p w:rsidR="00F06D95" w:rsidRPr="00CC148B" w:rsidRDefault="00F06D95" w:rsidP="004A2575">
      <w:pPr>
        <w:ind w:left="4956" w:firstLine="654"/>
      </w:pPr>
      <w:r w:rsidRPr="00CC148B">
        <w:t xml:space="preserve">від «  </w:t>
      </w:r>
      <w:r>
        <w:t>19</w:t>
      </w:r>
      <w:r w:rsidRPr="00CC148B">
        <w:t xml:space="preserve">   » травня 2015р. №</w:t>
      </w:r>
      <w:r>
        <w:t xml:space="preserve"> 252</w:t>
      </w:r>
    </w:p>
    <w:p w:rsidR="00F06D95" w:rsidRPr="00CC148B" w:rsidRDefault="00F06D95" w:rsidP="004A2575"/>
    <w:p w:rsidR="00F06D95" w:rsidRPr="00CC148B" w:rsidRDefault="00F06D95" w:rsidP="004A2575"/>
    <w:p w:rsidR="00F06D95" w:rsidRPr="00CC148B" w:rsidRDefault="00F06D95" w:rsidP="004A2575">
      <w:pPr>
        <w:jc w:val="center"/>
        <w:rPr>
          <w:b/>
          <w:bCs/>
        </w:rPr>
      </w:pPr>
      <w:r w:rsidRPr="00CC148B">
        <w:rPr>
          <w:b/>
          <w:bCs/>
        </w:rPr>
        <w:t xml:space="preserve">Зміни до плану </w:t>
      </w:r>
    </w:p>
    <w:p w:rsidR="00F06D95" w:rsidRPr="00CC148B" w:rsidRDefault="00F06D95" w:rsidP="004A2575">
      <w:pPr>
        <w:jc w:val="center"/>
        <w:rPr>
          <w:b/>
          <w:bCs/>
        </w:rPr>
      </w:pPr>
      <w:r w:rsidRPr="00CC148B">
        <w:rPr>
          <w:b/>
          <w:bCs/>
        </w:rPr>
        <w:t xml:space="preserve">діяльності з підготовки проектів регуляторних актів </w:t>
      </w:r>
    </w:p>
    <w:p w:rsidR="00F06D95" w:rsidRPr="00CC148B" w:rsidRDefault="00F06D95" w:rsidP="004A2575">
      <w:pPr>
        <w:jc w:val="center"/>
        <w:rPr>
          <w:b/>
          <w:bCs/>
        </w:rPr>
      </w:pPr>
      <w:r w:rsidRPr="00CC148B">
        <w:rPr>
          <w:b/>
          <w:bCs/>
          <w:color w:val="000000"/>
        </w:rPr>
        <w:t>Сєвєродонецькою міською радою</w:t>
      </w:r>
      <w:r w:rsidRPr="00CC148B">
        <w:rPr>
          <w:b/>
          <w:bCs/>
        </w:rPr>
        <w:t xml:space="preserve"> на 2015р.</w:t>
      </w:r>
    </w:p>
    <w:p w:rsidR="00F06D95" w:rsidRPr="00CC148B" w:rsidRDefault="00F06D95" w:rsidP="004A2575">
      <w:pPr>
        <w:jc w:val="center"/>
      </w:pPr>
    </w:p>
    <w:p w:rsidR="00F06D95" w:rsidRPr="00CC148B" w:rsidRDefault="00F06D95" w:rsidP="004A2575">
      <w:pPr>
        <w:jc w:val="center"/>
      </w:pPr>
    </w:p>
    <w:p w:rsidR="00F06D95" w:rsidRPr="00CC148B" w:rsidRDefault="00F06D95" w:rsidP="004A2575">
      <w:pPr>
        <w:jc w:val="center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78"/>
        <w:gridCol w:w="2690"/>
        <w:gridCol w:w="2579"/>
        <w:gridCol w:w="1386"/>
        <w:gridCol w:w="1477"/>
      </w:tblGrid>
      <w:tr w:rsidR="00F06D95" w:rsidRPr="00CC148B" w:rsidTr="00436D0F">
        <w:trPr>
          <w:trHeight w:val="752"/>
        </w:trPr>
        <w:tc>
          <w:tcPr>
            <w:tcW w:w="498" w:type="dxa"/>
            <w:vAlign w:val="center"/>
          </w:tcPr>
          <w:p w:rsidR="00F06D95" w:rsidRPr="00CC148B" w:rsidRDefault="00F06D95" w:rsidP="004A2575">
            <w:pPr>
              <w:jc w:val="center"/>
            </w:pPr>
            <w:r w:rsidRPr="00CC148B">
              <w:t>№</w:t>
            </w:r>
          </w:p>
        </w:tc>
        <w:tc>
          <w:tcPr>
            <w:tcW w:w="1378" w:type="dxa"/>
            <w:vAlign w:val="center"/>
          </w:tcPr>
          <w:p w:rsidR="00F06D95" w:rsidRPr="00CC148B" w:rsidRDefault="00F06D95" w:rsidP="004A2575">
            <w:pPr>
              <w:jc w:val="center"/>
            </w:pPr>
            <w:r w:rsidRPr="00CC148B">
              <w:t>Вид</w:t>
            </w:r>
          </w:p>
          <w:p w:rsidR="00F06D95" w:rsidRPr="00CC148B" w:rsidRDefault="00F06D95" w:rsidP="004A2575">
            <w:pPr>
              <w:jc w:val="center"/>
            </w:pPr>
            <w:r w:rsidRPr="00CC148B">
              <w:t>документу</w:t>
            </w:r>
          </w:p>
        </w:tc>
        <w:tc>
          <w:tcPr>
            <w:tcW w:w="2690" w:type="dxa"/>
            <w:vAlign w:val="center"/>
          </w:tcPr>
          <w:p w:rsidR="00F06D95" w:rsidRPr="00CC148B" w:rsidRDefault="00F06D95" w:rsidP="004A2575">
            <w:pPr>
              <w:jc w:val="center"/>
            </w:pPr>
            <w:r w:rsidRPr="00CC148B">
              <w:t>Назва проекту</w:t>
            </w:r>
          </w:p>
          <w:p w:rsidR="00F06D95" w:rsidRPr="00CC148B" w:rsidRDefault="00F06D95" w:rsidP="004A2575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579" w:type="dxa"/>
            <w:vAlign w:val="center"/>
          </w:tcPr>
          <w:p w:rsidR="00F06D95" w:rsidRPr="00CC148B" w:rsidRDefault="00F06D95" w:rsidP="004A2575">
            <w:pPr>
              <w:jc w:val="center"/>
            </w:pPr>
            <w:r w:rsidRPr="00CC148B">
              <w:t>Мета прийняття</w:t>
            </w:r>
          </w:p>
          <w:p w:rsidR="00F06D95" w:rsidRPr="00CC148B" w:rsidRDefault="00F06D95" w:rsidP="004A2575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386" w:type="dxa"/>
            <w:vAlign w:val="center"/>
          </w:tcPr>
          <w:p w:rsidR="00F06D95" w:rsidRPr="00CC148B" w:rsidRDefault="00F06D95" w:rsidP="004A2575">
            <w:pPr>
              <w:ind w:left="-103" w:right="-99"/>
              <w:jc w:val="center"/>
            </w:pPr>
          </w:p>
          <w:p w:rsidR="00F06D95" w:rsidRPr="00CC148B" w:rsidRDefault="00F06D95" w:rsidP="004A2575">
            <w:pPr>
              <w:ind w:left="-103" w:right="-99"/>
              <w:jc w:val="center"/>
            </w:pPr>
            <w:r w:rsidRPr="00CC148B">
              <w:t>Термін</w:t>
            </w:r>
          </w:p>
          <w:p w:rsidR="00F06D95" w:rsidRPr="00CC148B" w:rsidRDefault="00F06D95" w:rsidP="004A2575">
            <w:pPr>
              <w:ind w:left="-103" w:right="-99"/>
              <w:jc w:val="center"/>
            </w:pPr>
            <w:r w:rsidRPr="00CC148B">
              <w:t>підготовки</w:t>
            </w:r>
          </w:p>
          <w:p w:rsidR="00F06D95" w:rsidRPr="00CC148B" w:rsidRDefault="00F06D95" w:rsidP="004A2575">
            <w:pPr>
              <w:ind w:left="-103" w:right="-99"/>
              <w:jc w:val="center"/>
            </w:pPr>
          </w:p>
        </w:tc>
        <w:tc>
          <w:tcPr>
            <w:tcW w:w="1477" w:type="dxa"/>
            <w:vAlign w:val="center"/>
          </w:tcPr>
          <w:p w:rsidR="00F06D95" w:rsidRPr="00CC148B" w:rsidRDefault="00F06D95" w:rsidP="004A2575">
            <w:pPr>
              <w:jc w:val="center"/>
            </w:pPr>
            <w:r w:rsidRPr="00CC148B">
              <w:t>Розробник</w:t>
            </w:r>
          </w:p>
        </w:tc>
      </w:tr>
      <w:tr w:rsidR="00F06D95" w:rsidRPr="00CC148B" w:rsidTr="00436D0F">
        <w:tc>
          <w:tcPr>
            <w:tcW w:w="498" w:type="dxa"/>
          </w:tcPr>
          <w:p w:rsidR="00F06D95" w:rsidRPr="00CC148B" w:rsidRDefault="00F06D95" w:rsidP="004A2575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F06D95" w:rsidRPr="00CC148B" w:rsidRDefault="00F06D95" w:rsidP="004A2575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2</w:t>
            </w:r>
          </w:p>
        </w:tc>
        <w:tc>
          <w:tcPr>
            <w:tcW w:w="2690" w:type="dxa"/>
          </w:tcPr>
          <w:p w:rsidR="00F06D95" w:rsidRPr="00CC148B" w:rsidRDefault="00F06D95" w:rsidP="004A2575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F06D95" w:rsidRPr="00CC148B" w:rsidRDefault="00F06D95" w:rsidP="004A2575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</w:tcPr>
          <w:p w:rsidR="00F06D95" w:rsidRPr="00CC148B" w:rsidRDefault="00F06D95" w:rsidP="004A2575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5</w:t>
            </w:r>
          </w:p>
        </w:tc>
        <w:tc>
          <w:tcPr>
            <w:tcW w:w="1477" w:type="dxa"/>
          </w:tcPr>
          <w:p w:rsidR="00F06D95" w:rsidRPr="00CC148B" w:rsidRDefault="00F06D95" w:rsidP="004A2575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6</w:t>
            </w:r>
          </w:p>
        </w:tc>
      </w:tr>
      <w:tr w:rsidR="00F06D95" w:rsidRPr="00CC148B" w:rsidTr="00436D0F">
        <w:tc>
          <w:tcPr>
            <w:tcW w:w="498" w:type="dxa"/>
            <w:vAlign w:val="center"/>
          </w:tcPr>
          <w:p w:rsidR="00F06D95" w:rsidRPr="00CC148B" w:rsidRDefault="00F06D95" w:rsidP="004A2575">
            <w:pPr>
              <w:jc w:val="center"/>
            </w:pPr>
            <w:r w:rsidRPr="00CC148B">
              <w:t>1</w:t>
            </w:r>
          </w:p>
        </w:tc>
        <w:tc>
          <w:tcPr>
            <w:tcW w:w="1378" w:type="dxa"/>
            <w:vAlign w:val="center"/>
          </w:tcPr>
          <w:p w:rsidR="00F06D95" w:rsidRPr="00CC148B" w:rsidRDefault="00F06D95" w:rsidP="00C31FE7">
            <w:pPr>
              <w:jc w:val="center"/>
            </w:pPr>
            <w:r w:rsidRPr="00CC148B">
              <w:t xml:space="preserve">Рішення сесії міськради </w:t>
            </w:r>
          </w:p>
        </w:tc>
        <w:tc>
          <w:tcPr>
            <w:tcW w:w="2690" w:type="dxa"/>
            <w:vAlign w:val="center"/>
          </w:tcPr>
          <w:p w:rsidR="00F06D95" w:rsidRPr="009838CB" w:rsidRDefault="00F06D95" w:rsidP="006C7C3E">
            <w:pPr>
              <w:pStyle w:val="ParagraphStyle"/>
              <w:ind w:right="-7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838CB">
              <w:rPr>
                <w:rFonts w:ascii="Times New Roman" w:hAnsi="Times New Roman" w:cs="Times New Roman"/>
                <w:lang w:val="uk-UA"/>
              </w:rPr>
              <w:t>«Про встановлення податку на майно в частині плати за землю на території населених пунктів Сєвєродонецької міської ради»</w:t>
            </w:r>
          </w:p>
        </w:tc>
        <w:tc>
          <w:tcPr>
            <w:tcW w:w="2579" w:type="dxa"/>
            <w:vAlign w:val="center"/>
          </w:tcPr>
          <w:p w:rsidR="00F06D95" w:rsidRPr="00CC148B" w:rsidRDefault="00F06D95" w:rsidP="00350F60">
            <w:pPr>
              <w:ind w:left="-62" w:right="-80"/>
              <w:jc w:val="center"/>
              <w:rPr>
                <w:highlight w:val="yellow"/>
              </w:rPr>
            </w:pPr>
            <w:r w:rsidRPr="00CC148B">
              <w:t>Встановлення ставок земельного податку відповідно до вимог Податкового Кодексу України. Наповнення та збільшення доходної частини міського бюджету.</w:t>
            </w:r>
          </w:p>
        </w:tc>
        <w:tc>
          <w:tcPr>
            <w:tcW w:w="1386" w:type="dxa"/>
            <w:vAlign w:val="center"/>
          </w:tcPr>
          <w:p w:rsidR="00F06D95" w:rsidRPr="00CC148B" w:rsidRDefault="00F06D95" w:rsidP="00C31271">
            <w:pPr>
              <w:jc w:val="center"/>
            </w:pPr>
            <w:r w:rsidRPr="00CC148B">
              <w:t xml:space="preserve">ІІ квартал 2015р. </w:t>
            </w:r>
          </w:p>
        </w:tc>
        <w:tc>
          <w:tcPr>
            <w:tcW w:w="1477" w:type="dxa"/>
            <w:vAlign w:val="center"/>
          </w:tcPr>
          <w:p w:rsidR="00F06D95" w:rsidRPr="00CC148B" w:rsidRDefault="00F06D95" w:rsidP="00C31FE7">
            <w:pPr>
              <w:ind w:left="-108" w:right="-89"/>
              <w:jc w:val="center"/>
            </w:pPr>
            <w:r w:rsidRPr="00CC148B">
              <w:t>Відділ земельних відносин</w:t>
            </w:r>
          </w:p>
        </w:tc>
      </w:tr>
    </w:tbl>
    <w:p w:rsidR="00F06D95" w:rsidRPr="00CC148B" w:rsidRDefault="00F06D95" w:rsidP="004A2575">
      <w:pPr>
        <w:jc w:val="center"/>
      </w:pPr>
    </w:p>
    <w:p w:rsidR="00F06D95" w:rsidRPr="00CC148B" w:rsidRDefault="00F06D95" w:rsidP="00794582">
      <w:pPr>
        <w:jc w:val="center"/>
      </w:pPr>
    </w:p>
    <w:p w:rsidR="00F06D95" w:rsidRPr="00CC148B" w:rsidRDefault="00F06D95" w:rsidP="00794582">
      <w:pPr>
        <w:jc w:val="center"/>
      </w:pPr>
    </w:p>
    <w:p w:rsidR="00F06D95" w:rsidRPr="00CC148B" w:rsidRDefault="00F06D95" w:rsidP="00794582">
      <w:pPr>
        <w:jc w:val="center"/>
      </w:pPr>
    </w:p>
    <w:p w:rsidR="00F06D95" w:rsidRPr="00CC148B" w:rsidRDefault="00F06D95" w:rsidP="00794582">
      <w:pPr>
        <w:jc w:val="center"/>
      </w:pPr>
    </w:p>
    <w:p w:rsidR="00F06D95" w:rsidRPr="00CC148B" w:rsidRDefault="00F06D95" w:rsidP="00794582">
      <w:pPr>
        <w:jc w:val="center"/>
      </w:pPr>
    </w:p>
    <w:p w:rsidR="00F06D95" w:rsidRPr="00CC148B" w:rsidRDefault="00F06D95" w:rsidP="00CC6DEA">
      <w:pPr>
        <w:ind w:right="-34"/>
        <w:jc w:val="both"/>
        <w:rPr>
          <w:b/>
          <w:bCs/>
        </w:rPr>
      </w:pPr>
      <w:r w:rsidRPr="00CC148B">
        <w:rPr>
          <w:b/>
          <w:bCs/>
        </w:rPr>
        <w:t>Керуючий справами виконкому</w:t>
      </w:r>
      <w:r w:rsidRPr="00CC148B">
        <w:rPr>
          <w:b/>
          <w:bCs/>
        </w:rPr>
        <w:tab/>
      </w:r>
      <w:r w:rsidRPr="00CC148B">
        <w:rPr>
          <w:b/>
          <w:bCs/>
        </w:rPr>
        <w:tab/>
      </w:r>
      <w:r w:rsidRPr="00CC148B">
        <w:rPr>
          <w:b/>
          <w:bCs/>
        </w:rPr>
        <w:tab/>
      </w:r>
      <w:r w:rsidRPr="00CC148B">
        <w:rPr>
          <w:b/>
          <w:bCs/>
        </w:rPr>
        <w:tab/>
      </w:r>
      <w:r w:rsidRPr="00CC148B">
        <w:rPr>
          <w:b/>
          <w:bCs/>
        </w:rPr>
        <w:tab/>
      </w:r>
      <w:r w:rsidRPr="00CC148B">
        <w:rPr>
          <w:b/>
          <w:bCs/>
        </w:rPr>
        <w:tab/>
      </w:r>
      <w:r w:rsidRPr="00CC148B">
        <w:rPr>
          <w:b/>
          <w:bCs/>
        </w:rPr>
        <w:tab/>
      </w:r>
      <w:r w:rsidRPr="00CC148B">
        <w:rPr>
          <w:b/>
          <w:bCs/>
        </w:rPr>
        <w:tab/>
        <w:t>Л.Ф. Єфименко</w:t>
      </w:r>
    </w:p>
    <w:sectPr w:rsidR="00F06D95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510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66CE"/>
    <w:rsid w:val="0008142A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32301"/>
    <w:rsid w:val="00144B89"/>
    <w:rsid w:val="00151578"/>
    <w:rsid w:val="0015196F"/>
    <w:rsid w:val="001521C4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710A8"/>
    <w:rsid w:val="002867C8"/>
    <w:rsid w:val="002A79DF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36D0F"/>
    <w:rsid w:val="00441752"/>
    <w:rsid w:val="0044185E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117C0"/>
    <w:rsid w:val="00622649"/>
    <w:rsid w:val="00622F1E"/>
    <w:rsid w:val="00646623"/>
    <w:rsid w:val="006932D5"/>
    <w:rsid w:val="00694B73"/>
    <w:rsid w:val="006956C2"/>
    <w:rsid w:val="006979AD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0DCB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56EC5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D1508"/>
    <w:rsid w:val="00ED2891"/>
    <w:rsid w:val="00ED71B4"/>
    <w:rsid w:val="00EE2241"/>
    <w:rsid w:val="00EF671C"/>
    <w:rsid w:val="00F06D95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63539"/>
    <w:rsid w:val="00F67493"/>
    <w:rsid w:val="00F71059"/>
    <w:rsid w:val="00F7198A"/>
    <w:rsid w:val="00F74918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39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539"/>
    <w:pPr>
      <w:keepNext/>
      <w:jc w:val="center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3539"/>
    <w:pPr>
      <w:keepNext/>
      <w:ind w:firstLine="720"/>
      <w:outlineLvl w:val="3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353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3539"/>
    <w:pPr>
      <w:keepNext/>
      <w:ind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5AC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AC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5AC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AC"/>
    <w:rPr>
      <w:rFonts w:asciiTheme="minorHAnsi" w:eastAsiaTheme="minorEastAsia" w:hAnsiTheme="minorHAnsi" w:cstheme="minorBidi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AC"/>
    <w:rPr>
      <w:rFonts w:asciiTheme="minorHAnsi" w:eastAsiaTheme="minorEastAsia" w:hAnsiTheme="minorHAnsi" w:cstheme="minorBidi"/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F6353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845AC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F63539"/>
    <w:pPr>
      <w:ind w:left="5760" w:hanging="32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5AC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5AC"/>
    <w:rPr>
      <w:sz w:val="24"/>
      <w:szCs w:val="24"/>
      <w:lang w:val="uk-UA"/>
    </w:rPr>
  </w:style>
  <w:style w:type="table" w:styleId="TableGrid">
    <w:name w:val="Table Grid"/>
    <w:basedOn w:val="TableNormal"/>
    <w:uiPriority w:val="99"/>
    <w:rsid w:val="00CA4F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AC"/>
    <w:rPr>
      <w:sz w:val="0"/>
      <w:szCs w:val="0"/>
      <w:lang w:val="uk-UA"/>
    </w:rPr>
  </w:style>
  <w:style w:type="paragraph" w:customStyle="1" w:styleId="5">
    <w:name w:val="Знак5 Знак Знак Знак Знак Знак Знак"/>
    <w:basedOn w:val="Normal"/>
    <w:uiPriority w:val="99"/>
    <w:rsid w:val="00AF3AF4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"/>
    <w:basedOn w:val="Normal"/>
    <w:uiPriority w:val="99"/>
    <w:rsid w:val="009E53C1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45AC"/>
    <w:rPr>
      <w:rFonts w:ascii="Courier New" w:hAnsi="Courier New" w:cs="Courier New"/>
      <w:sz w:val="20"/>
      <w:szCs w:val="20"/>
      <w:lang w:val="uk-UA"/>
    </w:rPr>
  </w:style>
  <w:style w:type="paragraph" w:customStyle="1" w:styleId="ParagraphStyle">
    <w:name w:val="Paragraph Style"/>
    <w:uiPriority w:val="99"/>
    <w:rsid w:val="00BA020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BA020A"/>
    <w:rPr>
      <w:color w:val="000000"/>
      <w:sz w:val="20"/>
      <w:szCs w:val="20"/>
    </w:rPr>
  </w:style>
  <w:style w:type="paragraph" w:customStyle="1" w:styleId="a0">
    <w:name w:val="Знак Знак Знак Знак Знак Знак Знак Знак Знак Знак Знак Знак Знак Знак Знак"/>
    <w:basedOn w:val="Normal"/>
    <w:uiPriority w:val="99"/>
    <w:rsid w:val="00912368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503D"/>
    <w:pPr>
      <w:spacing w:before="100" w:beforeAutospacing="1" w:after="100" w:afterAutospacing="1"/>
    </w:pPr>
    <w:rPr>
      <w:lang w:eastAsia="uk-UA"/>
    </w:rPr>
  </w:style>
  <w:style w:type="paragraph" w:customStyle="1" w:styleId="1">
    <w:name w:val="Знак1"/>
    <w:basedOn w:val="Normal"/>
    <w:uiPriority w:val="99"/>
    <w:rsid w:val="00D361B9"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361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361B9"/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C7C3E"/>
    <w:pPr>
      <w:ind w:left="72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324</Words>
  <Characters>1852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Макашутина</dc:creator>
  <cp:keywords/>
  <dc:description/>
  <cp:lastModifiedBy>userGbr1037</cp:lastModifiedBy>
  <cp:revision>7</cp:revision>
  <cp:lastPrinted>2015-05-19T12:16:00Z</cp:lastPrinted>
  <dcterms:created xsi:type="dcterms:W3CDTF">2015-05-15T06:41:00Z</dcterms:created>
  <dcterms:modified xsi:type="dcterms:W3CDTF">2015-05-19T12:32:00Z</dcterms:modified>
</cp:coreProperties>
</file>