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30" w:rsidRPr="00CD7A30" w:rsidRDefault="00CD7A30" w:rsidP="00CD7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D7A30">
        <w:rPr>
          <w:rFonts w:ascii="Times New Roman" w:hAnsi="Times New Roman" w:cs="Times New Roman"/>
          <w:b/>
          <w:sz w:val="28"/>
          <w:lang w:val="uk-UA"/>
        </w:rPr>
        <w:t>СЄВЄРОДОНЕЦЬКА МІСЬКА РАДА</w:t>
      </w:r>
    </w:p>
    <w:p w:rsidR="00CD7A30" w:rsidRPr="00CD7A30" w:rsidRDefault="00CD7A30" w:rsidP="00CD7A30">
      <w:pPr>
        <w:pStyle w:val="2"/>
      </w:pPr>
      <w:r w:rsidRPr="00CD7A30">
        <w:t>ВИКОНАВЧИЙ КОМІТЕТ</w:t>
      </w:r>
    </w:p>
    <w:p w:rsidR="009675F7" w:rsidRDefault="009675F7" w:rsidP="00CD7A30">
      <w:pPr>
        <w:pStyle w:val="2"/>
      </w:pPr>
    </w:p>
    <w:p w:rsidR="00CD7A30" w:rsidRDefault="00CD7A30" w:rsidP="00CD7A30">
      <w:pPr>
        <w:pStyle w:val="2"/>
      </w:pPr>
      <w:r w:rsidRPr="00CD7A30">
        <w:t xml:space="preserve">РІШЕННЯ № </w:t>
      </w:r>
    </w:p>
    <w:p w:rsidR="00CD7A30" w:rsidRPr="00CD7A30" w:rsidRDefault="00CD7A30" w:rsidP="00CD7A30">
      <w:pPr>
        <w:rPr>
          <w:lang w:val="uk-UA"/>
        </w:rPr>
      </w:pP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C70D7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 w:rsidR="00FC3F0A">
        <w:rPr>
          <w:rFonts w:ascii="Times New Roman" w:hAnsi="Times New Roman" w:cs="Times New Roman"/>
          <w:b/>
          <w:bCs/>
          <w:sz w:val="24"/>
          <w:szCs w:val="24"/>
          <w:lang w:val="uk-UA"/>
        </w:rPr>
        <w:t>червня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 w:rsidR="00FC3F0A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                                                      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70D74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Про реєстрацію Додаткової угоди №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>до Концесійного договору № 1 від 02.07.2009 р.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7A30" w:rsidRPr="00662C99" w:rsidRDefault="00CD7A30" w:rsidP="00CD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Pr="00C70D74">
        <w:rPr>
          <w:rFonts w:ascii="Times New Roman" w:hAnsi="Times New Roman" w:cs="Times New Roman"/>
          <w:sz w:val="24"/>
          <w:szCs w:val="24"/>
          <w:lang w:val="uk-UA"/>
        </w:rPr>
        <w:t>п. 2 ст. 14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концесії”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16.07.1999 р. № 997-ХІ</w:t>
      </w:r>
      <w:r w:rsidRPr="00662C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Законом України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21.05.1997 р. №280/97-ВР, </w:t>
      </w:r>
      <w:r w:rsidR="00C70D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внесенням змін до Концесійного договору №1 від 02.07.2009 р. на об’єкт комунальної власності територіальної громади 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л. – цілісний майновий комплекс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>» та укладанням Додаткової угоди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10.05.2016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до означеного Концесійного договору, </w:t>
      </w:r>
      <w:r w:rsidR="00BF7D0F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BF7D0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A1E6F">
        <w:rPr>
          <w:rFonts w:ascii="Times New Roman" w:hAnsi="Times New Roman" w:cs="Times New Roman"/>
          <w:sz w:val="24"/>
          <w:szCs w:val="24"/>
          <w:lang w:val="uk-UA"/>
        </w:rPr>
        <w:t xml:space="preserve"> рішенням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-ої сесії </w:t>
      </w:r>
      <w:r w:rsidR="00C70D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C70D74">
        <w:rPr>
          <w:rFonts w:ascii="Times New Roman" w:hAnsi="Times New Roman" w:cs="Times New Roman"/>
          <w:sz w:val="24"/>
          <w:szCs w:val="24"/>
          <w:lang w:val="uk-UA"/>
        </w:rPr>
        <w:t>30.05.2016 року №</w:t>
      </w:r>
      <w:r w:rsidR="0082258B">
        <w:rPr>
          <w:rFonts w:ascii="Times New Roman" w:hAnsi="Times New Roman" w:cs="Times New Roman"/>
          <w:sz w:val="24"/>
          <w:szCs w:val="24"/>
          <w:lang w:val="uk-UA"/>
        </w:rPr>
        <w:t xml:space="preserve"> 453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, виконавчий комітет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CD7A30" w:rsidRPr="00CD7A30" w:rsidRDefault="00CD7A30" w:rsidP="00CD7A30">
      <w:pPr>
        <w:pStyle w:val="a3"/>
        <w:tabs>
          <w:tab w:val="left" w:pos="-180"/>
        </w:tabs>
        <w:ind w:firstLine="720"/>
      </w:pPr>
    </w:p>
    <w:p w:rsid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  <w:r w:rsidRPr="00CD7A30">
        <w:rPr>
          <w:rFonts w:ascii="Times New Roman" w:hAnsi="Times New Roman" w:cs="Times New Roman"/>
          <w:b/>
          <w:bCs/>
          <w:lang w:val="uk-UA"/>
        </w:rPr>
        <w:t xml:space="preserve">ВИРІШИВ: </w:t>
      </w:r>
    </w:p>
    <w:p w:rsidR="00CD7A30" w:rsidRP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Зареєструвати Додаткову угоду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10.05.2016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на об’єкт комунальної власності територіальної громади 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обл. – цілісний майновий комплекс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», затверджену рішенням </w:t>
      </w:r>
      <w:r w:rsidR="00FC3F0A" w:rsidRPr="0082258B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82258B">
        <w:rPr>
          <w:rFonts w:ascii="Times New Roman" w:hAnsi="Times New Roman" w:cs="Times New Roman"/>
          <w:sz w:val="24"/>
          <w:szCs w:val="24"/>
          <w:lang w:val="uk-UA"/>
        </w:rPr>
        <w:t>-ої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</w:t>
      </w:r>
      <w:r w:rsidRPr="0082258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2258B" w:rsidRPr="0082258B">
        <w:rPr>
          <w:rFonts w:ascii="Times New Roman" w:hAnsi="Times New Roman" w:cs="Times New Roman"/>
          <w:sz w:val="24"/>
          <w:szCs w:val="24"/>
          <w:lang w:val="uk-UA"/>
        </w:rPr>
        <w:t>30.05.2016</w:t>
      </w:r>
      <w:r w:rsidRPr="0082258B"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 w:rsidR="0082258B">
        <w:rPr>
          <w:rFonts w:ascii="Times New Roman" w:hAnsi="Times New Roman" w:cs="Times New Roman"/>
          <w:sz w:val="24"/>
          <w:szCs w:val="24"/>
          <w:lang w:val="uk-UA"/>
        </w:rPr>
        <w:t xml:space="preserve"> 453,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 реєстрі концесійних договорів виконавчого комітету міської ради під № </w:t>
      </w:r>
      <w:r w:rsidR="00BF7D0F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(копія Додаткової угоди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10.05.2016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 додається). </w:t>
      </w: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>Оприлюднити дане рішення.</w:t>
      </w: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57EE">
        <w:rPr>
          <w:rFonts w:ascii="Times New Roman" w:hAnsi="Times New Roman" w:cs="Times New Roman"/>
          <w:sz w:val="24"/>
          <w:szCs w:val="24"/>
          <w:lang w:val="uk-UA"/>
        </w:rPr>
        <w:t>Ольшанського</w:t>
      </w:r>
      <w:proofErr w:type="spellEnd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CD7A30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1177" w:rsidRPr="00662C99" w:rsidRDefault="00E01177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7A30" w:rsidRPr="00662C99" w:rsidRDefault="003A1E6F" w:rsidP="00CD7A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</w:t>
      </w:r>
      <w:r w:rsidR="00BF7D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іськ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ий</w:t>
      </w:r>
      <w:r w:rsidR="00BF7D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="00CD7A30" w:rsidRPr="00662C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CD7A30" w:rsidRPr="00662C9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В</w:t>
      </w:r>
      <w:r w:rsidR="00BF7D0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.В.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</w:t>
      </w:r>
      <w:r w:rsidR="00E0117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заков</w:t>
      </w:r>
      <w:proofErr w:type="spellEnd"/>
      <w:r w:rsidR="00CD7A30" w:rsidRPr="00662C9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proofErr w:type="spellStart"/>
      <w:proofErr w:type="gramStart"/>
      <w:r w:rsidRPr="0094186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П</w:t>
      </w:r>
      <w:proofErr w:type="gramEnd"/>
      <w:r w:rsidRPr="0094186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ідготував</w:t>
      </w:r>
      <w:proofErr w:type="spellEnd"/>
      <w:r w:rsidRPr="0094186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: </w:t>
      </w:r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</w:p>
    <w:p w:rsidR="008E2EE8" w:rsidRPr="0094186F" w:rsidRDefault="008E2EE8" w:rsidP="00CD7A30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,</w:t>
      </w:r>
    </w:p>
    <w:p w:rsidR="00CD7A30" w:rsidRPr="0094186F" w:rsidRDefault="008E2EE8" w:rsidP="00CD7A30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н</w:t>
      </w:r>
      <w:r w:rsidR="00CD7A30"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ачальник Фонду комунального майна</w:t>
      </w:r>
    </w:p>
    <w:p w:rsidR="00CD7A30" w:rsidRPr="0094186F" w:rsidRDefault="00CD7A30" w:rsidP="00CD7A30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proofErr w:type="spellStart"/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Сєвєродонецької</w:t>
      </w:r>
      <w:proofErr w:type="spellEnd"/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 міської  ради                                                                      </w:t>
      </w:r>
      <w:r w:rsidR="00BF7D0F"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ab/>
      </w:r>
      <w:r w:rsidR="00BF7D0F"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ab/>
      </w:r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О.В.</w:t>
      </w:r>
      <w:proofErr w:type="spellStart"/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Ольшанський</w:t>
      </w:r>
      <w:proofErr w:type="spellEnd"/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94186F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  <w:t>Уз</w:t>
      </w:r>
      <w:proofErr w:type="spellStart"/>
      <w:r w:rsidRPr="0094186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годжено</w:t>
      </w:r>
      <w:proofErr w:type="spellEnd"/>
      <w:r w:rsidRPr="0094186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:</w:t>
      </w:r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Секретар  ради</w:t>
      </w:r>
      <w:r w:rsidRPr="0094186F">
        <w:rPr>
          <w:rFonts w:ascii="Times New Roman" w:hAnsi="Times New Roman"/>
          <w:color w:val="FFFFFF" w:themeColor="background1"/>
          <w:sz w:val="24"/>
          <w:szCs w:val="24"/>
        </w:rPr>
        <w:t xml:space="preserve">                                         </w:t>
      </w:r>
      <w:r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</w:t>
      </w:r>
      <w:r w:rsidR="003A4F21"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</w:t>
      </w:r>
      <w:r w:rsidR="00BF7D0F"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="003A1E6F"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Г.В.</w:t>
      </w:r>
      <w:proofErr w:type="spellStart"/>
      <w:r w:rsidR="003A1E6F"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Пригеба</w:t>
      </w:r>
      <w:proofErr w:type="spellEnd"/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CD7A30" w:rsidRPr="0094186F" w:rsidRDefault="003A1E6F" w:rsidP="00CD7A30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Перший з</w:t>
      </w:r>
      <w:r w:rsidR="00CD7A30"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аступник міського голови</w:t>
      </w:r>
      <w:r w:rsidR="00CD7A30"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ab/>
      </w:r>
      <w:r w:rsidR="00BF7D0F"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ab/>
      </w:r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А.В</w:t>
      </w:r>
      <w:r w:rsidR="00CD7A30"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.</w:t>
      </w:r>
      <w:proofErr w:type="spellStart"/>
      <w:r w:rsidRPr="0094186F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Коростельов</w:t>
      </w:r>
      <w:proofErr w:type="spellEnd"/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Керуючий справами виконкому</w:t>
      </w:r>
      <w:r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 xml:space="preserve">               </w:t>
      </w:r>
      <w:r w:rsidR="003A4F21"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</w:t>
      </w:r>
      <w:r w:rsidR="00BF7D0F"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</w:r>
      <w:r w:rsidR="003A1E6F"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Ю.А.Журба</w:t>
      </w:r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CD7A30" w:rsidRPr="0094186F" w:rsidRDefault="00CD7A30" w:rsidP="00CD7A30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Директор департаменту з юридичних питань</w:t>
      </w:r>
    </w:p>
    <w:p w:rsidR="00CD7A30" w:rsidRPr="0094186F" w:rsidRDefault="00CD7A30" w:rsidP="00CD7A30">
      <w:pPr>
        <w:tabs>
          <w:tab w:val="left" w:pos="7350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 </w:t>
      </w:r>
      <w:proofErr w:type="spellStart"/>
      <w:r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Сєвєродонецької</w:t>
      </w:r>
      <w:proofErr w:type="spellEnd"/>
      <w:r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міської ради   </w:t>
      </w:r>
      <w:r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="00BF7D0F"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О.О.</w:t>
      </w:r>
      <w:proofErr w:type="spellStart"/>
      <w:r w:rsidRPr="0094186F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Мураховський</w:t>
      </w:r>
      <w:proofErr w:type="spellEnd"/>
    </w:p>
    <w:p w:rsidR="005B38CB" w:rsidRPr="0094186F" w:rsidRDefault="005B38CB" w:rsidP="00CD7A3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5B38CB" w:rsidRPr="0094186F" w:rsidRDefault="005B38CB" w:rsidP="00CD7A3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:rsidR="00A54925" w:rsidRPr="0094186F" w:rsidRDefault="00662C99" w:rsidP="00CD7A3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Надіслати ФКМ – </w:t>
      </w:r>
      <w:r w:rsidR="003A1E6F"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2</w:t>
      </w:r>
      <w:r w:rsidRPr="0094186F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прим.</w:t>
      </w:r>
    </w:p>
    <w:p w:rsidR="00CD7A30" w:rsidRPr="0094186F" w:rsidRDefault="00CD7A30" w:rsidP="003A1E6F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color w:val="FFFFFF" w:themeColor="background1"/>
          <w:lang w:val="uk-UA"/>
        </w:rPr>
      </w:pPr>
    </w:p>
    <w:sectPr w:rsidR="00CD7A30" w:rsidRPr="0094186F" w:rsidSect="009675F7">
      <w:pgSz w:w="11906" w:h="16838"/>
      <w:pgMar w:top="568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2973"/>
    <w:multiLevelType w:val="hybridMultilevel"/>
    <w:tmpl w:val="F7146934"/>
    <w:lvl w:ilvl="0" w:tplc="5ABE84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DCC478E">
      <w:numFmt w:val="none"/>
      <w:lvlText w:val=""/>
      <w:lvlJc w:val="left"/>
      <w:pPr>
        <w:tabs>
          <w:tab w:val="num" w:pos="360"/>
        </w:tabs>
      </w:pPr>
    </w:lvl>
    <w:lvl w:ilvl="2" w:tplc="7E9A63AA">
      <w:numFmt w:val="none"/>
      <w:lvlText w:val=""/>
      <w:lvlJc w:val="left"/>
      <w:pPr>
        <w:tabs>
          <w:tab w:val="num" w:pos="360"/>
        </w:tabs>
      </w:pPr>
    </w:lvl>
    <w:lvl w:ilvl="3" w:tplc="D7CEBAB4">
      <w:numFmt w:val="none"/>
      <w:lvlText w:val=""/>
      <w:lvlJc w:val="left"/>
      <w:pPr>
        <w:tabs>
          <w:tab w:val="num" w:pos="360"/>
        </w:tabs>
      </w:pPr>
    </w:lvl>
    <w:lvl w:ilvl="4" w:tplc="050CED7C">
      <w:numFmt w:val="none"/>
      <w:lvlText w:val=""/>
      <w:lvlJc w:val="left"/>
      <w:pPr>
        <w:tabs>
          <w:tab w:val="num" w:pos="360"/>
        </w:tabs>
      </w:pPr>
    </w:lvl>
    <w:lvl w:ilvl="5" w:tplc="71C069AA">
      <w:numFmt w:val="none"/>
      <w:lvlText w:val=""/>
      <w:lvlJc w:val="left"/>
      <w:pPr>
        <w:tabs>
          <w:tab w:val="num" w:pos="360"/>
        </w:tabs>
      </w:pPr>
    </w:lvl>
    <w:lvl w:ilvl="6" w:tplc="29FE5E4C">
      <w:numFmt w:val="none"/>
      <w:lvlText w:val=""/>
      <w:lvlJc w:val="left"/>
      <w:pPr>
        <w:tabs>
          <w:tab w:val="num" w:pos="360"/>
        </w:tabs>
      </w:pPr>
    </w:lvl>
    <w:lvl w:ilvl="7" w:tplc="E0081D44">
      <w:numFmt w:val="none"/>
      <w:lvlText w:val=""/>
      <w:lvlJc w:val="left"/>
      <w:pPr>
        <w:tabs>
          <w:tab w:val="num" w:pos="360"/>
        </w:tabs>
      </w:pPr>
    </w:lvl>
    <w:lvl w:ilvl="8" w:tplc="FB4AEE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D805C2"/>
    <w:multiLevelType w:val="hybridMultilevel"/>
    <w:tmpl w:val="42F050BA"/>
    <w:lvl w:ilvl="0" w:tplc="002AA4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B38CB"/>
    <w:rsid w:val="002375D4"/>
    <w:rsid w:val="003A1E6F"/>
    <w:rsid w:val="003A4F21"/>
    <w:rsid w:val="005B38CB"/>
    <w:rsid w:val="00662C99"/>
    <w:rsid w:val="006657EE"/>
    <w:rsid w:val="00707CB2"/>
    <w:rsid w:val="0082258B"/>
    <w:rsid w:val="008E2EE8"/>
    <w:rsid w:val="0094186F"/>
    <w:rsid w:val="009675F7"/>
    <w:rsid w:val="00A54925"/>
    <w:rsid w:val="00B172A6"/>
    <w:rsid w:val="00BF7D0F"/>
    <w:rsid w:val="00C338D6"/>
    <w:rsid w:val="00C70D74"/>
    <w:rsid w:val="00CD7A30"/>
    <w:rsid w:val="00E01177"/>
    <w:rsid w:val="00E831C3"/>
    <w:rsid w:val="00F33727"/>
    <w:rsid w:val="00FC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25"/>
  </w:style>
  <w:style w:type="paragraph" w:styleId="1">
    <w:name w:val="heading 1"/>
    <w:basedOn w:val="a"/>
    <w:next w:val="a"/>
    <w:link w:val="10"/>
    <w:uiPriority w:val="9"/>
    <w:qFormat/>
    <w:rsid w:val="005B3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38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B38CB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3">
    <w:name w:val="Body Text"/>
    <w:basedOn w:val="a"/>
    <w:link w:val="a4"/>
    <w:semiHidden/>
    <w:rsid w:val="005B3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5B38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5B38CB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82E0-6C4F-4F4E-8AF7-80A60371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2016-06-09T05:31:00Z</cp:lastPrinted>
  <dcterms:created xsi:type="dcterms:W3CDTF">2013-09-25T06:50:00Z</dcterms:created>
  <dcterms:modified xsi:type="dcterms:W3CDTF">2016-06-10T08:43:00Z</dcterms:modified>
</cp:coreProperties>
</file>