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СЄВЄРОДОНЕЦЬКА МІСЬКА РАДА</w:t>
      </w: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ВИКОНАВЧИЙ КОМІТЕТ</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Pr="00844A0B" w:rsidRDefault="0015562F" w:rsidP="0015562F">
      <w:pPr>
        <w:spacing w:after="0" w:line="240" w:lineRule="auto"/>
        <w:jc w:val="center"/>
        <w:rPr>
          <w:rFonts w:ascii="Times New Roman" w:hAnsi="Times New Roman" w:cs="Times New Roman"/>
          <w:b/>
          <w:sz w:val="24"/>
          <w:szCs w:val="24"/>
          <w:lang w:val="en-US"/>
        </w:rPr>
      </w:pPr>
      <w:r w:rsidRPr="0015562F">
        <w:rPr>
          <w:rFonts w:ascii="Times New Roman" w:hAnsi="Times New Roman" w:cs="Times New Roman"/>
          <w:b/>
          <w:sz w:val="24"/>
          <w:szCs w:val="24"/>
        </w:rPr>
        <w:t xml:space="preserve">РІШЕННЯ № </w:t>
      </w:r>
      <w:r w:rsidR="00844A0B" w:rsidRPr="00844A0B">
        <w:rPr>
          <w:rFonts w:ascii="Times New Roman" w:hAnsi="Times New Roman" w:cs="Times New Roman"/>
          <w:b/>
          <w:sz w:val="24"/>
          <w:szCs w:val="24"/>
          <w:lang w:val="ru-RU"/>
        </w:rPr>
        <w:t>2</w:t>
      </w:r>
      <w:r w:rsidR="00844A0B">
        <w:rPr>
          <w:rFonts w:ascii="Times New Roman" w:hAnsi="Times New Roman" w:cs="Times New Roman"/>
          <w:b/>
          <w:sz w:val="24"/>
          <w:szCs w:val="24"/>
          <w:lang w:val="en-US"/>
        </w:rPr>
        <w:t>38</w:t>
      </w:r>
    </w:p>
    <w:p w:rsidR="009A2641" w:rsidRPr="0015562F" w:rsidRDefault="009A2641" w:rsidP="0015562F">
      <w:pPr>
        <w:spacing w:after="0" w:line="240" w:lineRule="auto"/>
        <w:jc w:val="center"/>
        <w:rPr>
          <w:rFonts w:ascii="Times New Roman" w:hAnsi="Times New Roman" w:cs="Times New Roman"/>
          <w:b/>
          <w:sz w:val="24"/>
          <w:szCs w:val="24"/>
        </w:rPr>
      </w:pPr>
    </w:p>
    <w:p w:rsidR="0015562F" w:rsidRPr="0015562F" w:rsidRDefault="005D7737" w:rsidP="001556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A33F9">
        <w:rPr>
          <w:rFonts w:ascii="Times New Roman" w:hAnsi="Times New Roman" w:cs="Times New Roman"/>
          <w:sz w:val="24"/>
          <w:szCs w:val="24"/>
        </w:rPr>
        <w:t xml:space="preserve"> </w:t>
      </w:r>
      <w:r w:rsidR="00844A0B">
        <w:rPr>
          <w:rFonts w:ascii="Times New Roman" w:hAnsi="Times New Roman" w:cs="Times New Roman"/>
          <w:sz w:val="24"/>
          <w:szCs w:val="24"/>
          <w:lang w:val="en-US"/>
        </w:rPr>
        <w:t>25</w:t>
      </w:r>
      <w:r>
        <w:rPr>
          <w:rFonts w:ascii="Times New Roman" w:hAnsi="Times New Roman" w:cs="Times New Roman"/>
          <w:sz w:val="24"/>
          <w:szCs w:val="24"/>
        </w:rPr>
        <w:t xml:space="preserve"> </w:t>
      </w:r>
      <w:r w:rsidR="0015562F" w:rsidRPr="0015562F">
        <w:rPr>
          <w:rFonts w:ascii="Times New Roman" w:hAnsi="Times New Roman" w:cs="Times New Roman"/>
          <w:sz w:val="24"/>
          <w:szCs w:val="24"/>
        </w:rPr>
        <w:t xml:space="preserve">» </w:t>
      </w:r>
      <w:r w:rsidR="00844A0B">
        <w:rPr>
          <w:rFonts w:ascii="Times New Roman" w:hAnsi="Times New Roman" w:cs="Times New Roman"/>
          <w:sz w:val="24"/>
          <w:szCs w:val="24"/>
          <w:lang w:val="en-US"/>
        </w:rPr>
        <w:t xml:space="preserve">  </w:t>
      </w:r>
      <w:proofErr w:type="spellStart"/>
      <w:r w:rsidR="00844A0B">
        <w:rPr>
          <w:rFonts w:ascii="Times New Roman" w:hAnsi="Times New Roman" w:cs="Times New Roman"/>
          <w:sz w:val="24"/>
          <w:szCs w:val="24"/>
          <w:lang w:val="en-US"/>
        </w:rPr>
        <w:t>кв</w:t>
      </w:r>
      <w:proofErr w:type="spellEnd"/>
      <w:r w:rsidR="00844A0B">
        <w:rPr>
          <w:rFonts w:ascii="Times New Roman" w:hAnsi="Times New Roman" w:cs="Times New Roman"/>
          <w:sz w:val="24"/>
          <w:szCs w:val="24"/>
        </w:rPr>
        <w:t>і</w:t>
      </w:r>
      <w:proofErr w:type="spellStart"/>
      <w:r w:rsidR="00844A0B">
        <w:rPr>
          <w:rFonts w:ascii="Times New Roman" w:hAnsi="Times New Roman" w:cs="Times New Roman"/>
          <w:sz w:val="24"/>
          <w:szCs w:val="24"/>
          <w:lang w:val="en-US"/>
        </w:rPr>
        <w:t>тня</w:t>
      </w:r>
      <w:proofErr w:type="spellEnd"/>
      <w:r w:rsidR="00844A0B">
        <w:rPr>
          <w:rFonts w:ascii="Times New Roman" w:hAnsi="Times New Roman" w:cs="Times New Roman"/>
          <w:sz w:val="24"/>
          <w:szCs w:val="24"/>
          <w:lang w:val="ru-RU"/>
        </w:rPr>
        <w:t xml:space="preserve"> </w:t>
      </w:r>
      <w:r w:rsidR="0015562F" w:rsidRPr="0015562F">
        <w:rPr>
          <w:rFonts w:ascii="Times New Roman" w:hAnsi="Times New Roman" w:cs="Times New Roman"/>
          <w:sz w:val="24"/>
          <w:szCs w:val="24"/>
        </w:rPr>
        <w:t xml:space="preserve"> </w:t>
      </w:r>
      <w:r w:rsidR="0015562F" w:rsidRPr="0015562F">
        <w:rPr>
          <w:rFonts w:ascii="Times New Roman" w:hAnsi="Times New Roman" w:cs="Times New Roman"/>
          <w:b/>
          <w:sz w:val="24"/>
          <w:szCs w:val="24"/>
        </w:rPr>
        <w:t>201</w:t>
      </w:r>
      <w:r w:rsidR="009A2641">
        <w:rPr>
          <w:rFonts w:ascii="Times New Roman" w:hAnsi="Times New Roman" w:cs="Times New Roman"/>
          <w:b/>
          <w:sz w:val="24"/>
          <w:szCs w:val="24"/>
        </w:rPr>
        <w:t>7</w:t>
      </w:r>
      <w:r w:rsidR="0015562F" w:rsidRPr="0015562F">
        <w:rPr>
          <w:rFonts w:ascii="Times New Roman" w:hAnsi="Times New Roman" w:cs="Times New Roman"/>
          <w:b/>
          <w:sz w:val="24"/>
          <w:szCs w:val="24"/>
        </w:rPr>
        <w:t>р.</w:t>
      </w: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 xml:space="preserve">м. </w:t>
      </w:r>
      <w:proofErr w:type="spellStart"/>
      <w:r w:rsidRPr="0015562F">
        <w:rPr>
          <w:rFonts w:ascii="Times New Roman" w:hAnsi="Times New Roman" w:cs="Times New Roman"/>
          <w:b/>
          <w:sz w:val="24"/>
          <w:szCs w:val="24"/>
        </w:rPr>
        <w:t>Сєвєродонецьк</w:t>
      </w:r>
      <w:proofErr w:type="spellEnd"/>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Про  стан   виконавської   дисципліни   та   якість</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розгляду письмових і усних  звернень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у  відділах,  управліннях, департаментах, службі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та  Фонді комунального майна  міської  ради </w:t>
      </w:r>
    </w:p>
    <w:p w:rsidR="0015562F" w:rsidRPr="0015562F" w:rsidRDefault="00624236" w:rsidP="00155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w:t>
      </w:r>
      <w:r w:rsidR="00620697">
        <w:rPr>
          <w:rFonts w:ascii="Times New Roman" w:hAnsi="Times New Roman" w:cs="Times New Roman"/>
          <w:sz w:val="24"/>
          <w:szCs w:val="24"/>
        </w:rPr>
        <w:t xml:space="preserve">І квартал </w:t>
      </w:r>
      <w:r w:rsidR="0015562F" w:rsidRPr="0015562F">
        <w:rPr>
          <w:rFonts w:ascii="Times New Roman" w:hAnsi="Times New Roman" w:cs="Times New Roman"/>
          <w:sz w:val="24"/>
          <w:szCs w:val="24"/>
        </w:rPr>
        <w:t>201</w:t>
      </w:r>
      <w:r w:rsidR="00620697">
        <w:rPr>
          <w:rFonts w:ascii="Times New Roman" w:hAnsi="Times New Roman" w:cs="Times New Roman"/>
          <w:sz w:val="24"/>
          <w:szCs w:val="24"/>
        </w:rPr>
        <w:t>7</w:t>
      </w:r>
      <w:r w:rsidR="0015562F" w:rsidRPr="0015562F">
        <w:rPr>
          <w:rFonts w:ascii="Times New Roman" w:hAnsi="Times New Roman" w:cs="Times New Roman"/>
          <w:sz w:val="24"/>
          <w:szCs w:val="24"/>
        </w:rPr>
        <w:t xml:space="preserve"> року.</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Керуючись ст.40 Конституції України,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 б. ст. 38 Закону України «Про місцеве самоврядування в Україні»,  ст.19, 20, 24, 28 Закону України «Про звернення громадян» та з метою поліпшення умов реалізації конституційного права громадян на особисте звернення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та посадових осіб міської ради, удосконалення організації розгляду порушених у таких зверненнях питань, підвищення відповідальності керівників органів виконавчої влади за належне реагування на обґрунтовані пропозиції, заяви, скарги, виконком міської ради</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ab/>
      </w:r>
      <w:r w:rsidRPr="0015562F">
        <w:rPr>
          <w:rFonts w:ascii="Times New Roman" w:hAnsi="Times New Roman" w:cs="Times New Roman"/>
          <w:b/>
          <w:sz w:val="24"/>
          <w:szCs w:val="24"/>
        </w:rPr>
        <w:t>ВИРІШИВ:</w:t>
      </w:r>
    </w:p>
    <w:p w:rsidR="0015562F" w:rsidRPr="0015562F" w:rsidRDefault="0015562F" w:rsidP="0015562F">
      <w:pPr>
        <w:spacing w:after="0" w:line="240" w:lineRule="auto"/>
        <w:jc w:val="both"/>
        <w:rPr>
          <w:rFonts w:ascii="Times New Roman" w:hAnsi="Times New Roman" w:cs="Times New Roman"/>
          <w:b/>
          <w:sz w:val="24"/>
          <w:szCs w:val="24"/>
        </w:rPr>
      </w:pP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1. Інформацію про стан виконавської дисципліни та якість розгляду письмових і усних звернень громадян у відділах, управліннях, департаментах, службі та Фонді комунального майна міської ради  за </w:t>
      </w:r>
      <w:r w:rsidR="00620697">
        <w:rPr>
          <w:rFonts w:ascii="Times New Roman" w:hAnsi="Times New Roman" w:cs="Times New Roman"/>
          <w:sz w:val="24"/>
          <w:szCs w:val="24"/>
        </w:rPr>
        <w:t xml:space="preserve">І квартал </w:t>
      </w:r>
      <w:r w:rsidR="009A2641">
        <w:rPr>
          <w:rFonts w:ascii="Times New Roman" w:hAnsi="Times New Roman" w:cs="Times New Roman"/>
          <w:sz w:val="24"/>
          <w:szCs w:val="24"/>
        </w:rPr>
        <w:t>201</w:t>
      </w:r>
      <w:r w:rsidR="00620697">
        <w:rPr>
          <w:rFonts w:ascii="Times New Roman" w:hAnsi="Times New Roman" w:cs="Times New Roman"/>
          <w:sz w:val="24"/>
          <w:szCs w:val="24"/>
        </w:rPr>
        <w:t>7</w:t>
      </w:r>
      <w:r w:rsidR="009A2641">
        <w:rPr>
          <w:rFonts w:ascii="Times New Roman" w:hAnsi="Times New Roman" w:cs="Times New Roman"/>
          <w:sz w:val="24"/>
          <w:szCs w:val="24"/>
        </w:rPr>
        <w:t xml:space="preserve"> р</w:t>
      </w:r>
      <w:r w:rsidR="006E0D67">
        <w:rPr>
          <w:rFonts w:ascii="Times New Roman" w:hAnsi="Times New Roman" w:cs="Times New Roman"/>
          <w:sz w:val="24"/>
          <w:szCs w:val="24"/>
        </w:rPr>
        <w:t>оку</w:t>
      </w:r>
      <w:r w:rsidRPr="0015562F">
        <w:rPr>
          <w:rFonts w:ascii="Times New Roman" w:hAnsi="Times New Roman" w:cs="Times New Roman"/>
          <w:sz w:val="24"/>
          <w:szCs w:val="24"/>
        </w:rPr>
        <w:t xml:space="preserve"> взяти</w:t>
      </w:r>
      <w:r w:rsidR="008E1AB8">
        <w:rPr>
          <w:rFonts w:ascii="Times New Roman" w:hAnsi="Times New Roman" w:cs="Times New Roman"/>
          <w:sz w:val="24"/>
          <w:szCs w:val="24"/>
        </w:rPr>
        <w:t xml:space="preserve"> до відома (Додаток 1</w:t>
      </w:r>
      <w:r w:rsidRPr="0015562F">
        <w:rPr>
          <w:rFonts w:ascii="Times New Roman" w:hAnsi="Times New Roman" w:cs="Times New Roman"/>
          <w:sz w:val="24"/>
          <w:szCs w:val="24"/>
        </w:rPr>
        <w:t>).</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2. Посадовим особам міської ради забезпечувати реалізацію конституційних прав громадян міста на письмове звернення та особистий прийом, обов’язкове одержання обґрунтованої відповіді.</w:t>
      </w:r>
    </w:p>
    <w:p w:rsidR="0015562F" w:rsidRPr="0015562F" w:rsidRDefault="0015562F" w:rsidP="006E0D6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6E0D67">
        <w:rPr>
          <w:rFonts w:ascii="Times New Roman" w:hAnsi="Times New Roman" w:cs="Times New Roman"/>
          <w:sz w:val="24"/>
          <w:szCs w:val="24"/>
        </w:rPr>
        <w:t>3</w:t>
      </w:r>
      <w:r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Рішення підлягає оприлюдненню.</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6E0D67">
        <w:rPr>
          <w:rFonts w:ascii="Times New Roman" w:hAnsi="Times New Roman" w:cs="Times New Roman"/>
          <w:sz w:val="24"/>
          <w:szCs w:val="24"/>
        </w:rPr>
        <w:t>4</w:t>
      </w:r>
      <w:r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 xml:space="preserve">Контроль за виконанням цього рішення покласти на </w:t>
      </w:r>
      <w:r w:rsidR="00AD35CE">
        <w:rPr>
          <w:rFonts w:ascii="Times New Roman" w:hAnsi="Times New Roman" w:cs="Times New Roman"/>
          <w:sz w:val="24"/>
          <w:szCs w:val="24"/>
        </w:rPr>
        <w:t>керу</w:t>
      </w:r>
      <w:r w:rsidR="008C5069">
        <w:rPr>
          <w:rFonts w:ascii="Times New Roman" w:hAnsi="Times New Roman" w:cs="Times New Roman"/>
          <w:sz w:val="24"/>
          <w:szCs w:val="24"/>
        </w:rPr>
        <w:t>ючого справами виконкому Журбу Ю</w:t>
      </w:r>
      <w:r w:rsidR="00AD35CE">
        <w:rPr>
          <w:rFonts w:ascii="Times New Roman" w:hAnsi="Times New Roman" w:cs="Times New Roman"/>
          <w:sz w:val="24"/>
          <w:szCs w:val="24"/>
        </w:rPr>
        <w:t>.А.</w:t>
      </w:r>
    </w:p>
    <w:p w:rsidR="0015562F" w:rsidRPr="0015562F" w:rsidRDefault="0015562F" w:rsidP="00882127">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844A0B" w:rsidRDefault="00844A0B" w:rsidP="009A7F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Заступник м</w:t>
      </w:r>
      <w:r w:rsidR="006E0D67">
        <w:rPr>
          <w:rFonts w:ascii="Times New Roman" w:hAnsi="Times New Roman" w:cs="Times New Roman"/>
          <w:b/>
          <w:sz w:val="24"/>
          <w:szCs w:val="24"/>
        </w:rPr>
        <w:t>іськ</w:t>
      </w:r>
      <w:r>
        <w:rPr>
          <w:rFonts w:ascii="Times New Roman" w:hAnsi="Times New Roman" w:cs="Times New Roman"/>
          <w:b/>
          <w:sz w:val="24"/>
          <w:szCs w:val="24"/>
        </w:rPr>
        <w:t>ого</w:t>
      </w:r>
      <w:r w:rsidR="006E0D67">
        <w:rPr>
          <w:rFonts w:ascii="Times New Roman" w:hAnsi="Times New Roman" w:cs="Times New Roman"/>
          <w:b/>
          <w:sz w:val="24"/>
          <w:szCs w:val="24"/>
        </w:rPr>
        <w:t xml:space="preserve"> голов</w:t>
      </w:r>
      <w:r>
        <w:rPr>
          <w:rFonts w:ascii="Times New Roman" w:hAnsi="Times New Roman" w:cs="Times New Roman"/>
          <w:b/>
          <w:sz w:val="24"/>
          <w:szCs w:val="24"/>
        </w:rPr>
        <w:t>и,</w:t>
      </w:r>
    </w:p>
    <w:p w:rsidR="009A7FF4" w:rsidRDefault="00844A0B" w:rsidP="009A7F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Начальник ФКМ</w:t>
      </w:r>
      <w:r w:rsidR="006E0D67">
        <w:rPr>
          <w:rFonts w:ascii="Times New Roman" w:hAnsi="Times New Roman" w:cs="Times New Roman"/>
          <w:b/>
          <w:sz w:val="24"/>
          <w:szCs w:val="24"/>
        </w:rPr>
        <w:tab/>
      </w:r>
      <w:r w:rsidR="006E0D67">
        <w:rPr>
          <w:rFonts w:ascii="Times New Roman" w:hAnsi="Times New Roman" w:cs="Times New Roman"/>
          <w:b/>
          <w:sz w:val="24"/>
          <w:szCs w:val="24"/>
        </w:rPr>
        <w:tab/>
      </w:r>
      <w:r w:rsidR="006E0D67">
        <w:rPr>
          <w:rFonts w:ascii="Times New Roman" w:hAnsi="Times New Roman" w:cs="Times New Roman"/>
          <w:b/>
          <w:sz w:val="24"/>
          <w:szCs w:val="24"/>
        </w:rPr>
        <w:tab/>
      </w:r>
      <w:r w:rsidR="006E0D67">
        <w:rPr>
          <w:rFonts w:ascii="Times New Roman" w:hAnsi="Times New Roman" w:cs="Times New Roman"/>
          <w:b/>
          <w:sz w:val="24"/>
          <w:szCs w:val="24"/>
        </w:rPr>
        <w:tab/>
      </w:r>
      <w:r w:rsidR="006E0D67">
        <w:rPr>
          <w:rFonts w:ascii="Times New Roman" w:hAnsi="Times New Roman" w:cs="Times New Roman"/>
          <w:b/>
          <w:sz w:val="24"/>
          <w:szCs w:val="24"/>
        </w:rPr>
        <w:tab/>
      </w:r>
      <w:r w:rsidR="006E0D67">
        <w:rPr>
          <w:rFonts w:ascii="Times New Roman" w:hAnsi="Times New Roman" w:cs="Times New Roman"/>
          <w:b/>
          <w:sz w:val="24"/>
          <w:szCs w:val="24"/>
        </w:rPr>
        <w:tab/>
      </w:r>
      <w:r w:rsidR="006E0D67">
        <w:rPr>
          <w:rFonts w:ascii="Times New Roman" w:hAnsi="Times New Roman" w:cs="Times New Roman"/>
          <w:b/>
          <w:sz w:val="24"/>
          <w:szCs w:val="24"/>
        </w:rPr>
        <w:tab/>
      </w:r>
      <w:r w:rsidR="006E0D67">
        <w:rPr>
          <w:rFonts w:ascii="Times New Roman" w:hAnsi="Times New Roman" w:cs="Times New Roman"/>
          <w:b/>
          <w:sz w:val="24"/>
          <w:szCs w:val="24"/>
        </w:rPr>
        <w:tab/>
      </w:r>
      <w:r>
        <w:rPr>
          <w:rFonts w:ascii="Times New Roman" w:hAnsi="Times New Roman" w:cs="Times New Roman"/>
          <w:b/>
          <w:sz w:val="24"/>
          <w:szCs w:val="24"/>
        </w:rPr>
        <w:t>О.В.</w:t>
      </w:r>
      <w:proofErr w:type="spellStart"/>
      <w:r>
        <w:rPr>
          <w:rFonts w:ascii="Times New Roman" w:hAnsi="Times New Roman" w:cs="Times New Roman"/>
          <w:b/>
          <w:sz w:val="24"/>
          <w:szCs w:val="24"/>
        </w:rPr>
        <w:t>Ольшанський</w:t>
      </w:r>
      <w:proofErr w:type="spellEnd"/>
    </w:p>
    <w:p w:rsidR="006E0D67" w:rsidRDefault="006E0D67" w:rsidP="009A7FF4">
      <w:pPr>
        <w:spacing w:after="0" w:line="240" w:lineRule="auto"/>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t>Додаток</w:t>
      </w: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15562F" w:rsidRPr="0015562F" w:rsidRDefault="006E0D67" w:rsidP="006E0D67">
      <w:pPr>
        <w:spacing w:after="0" w:line="240" w:lineRule="auto"/>
        <w:ind w:left="6096"/>
        <w:jc w:val="both"/>
        <w:rPr>
          <w:rFonts w:ascii="Times New Roman" w:hAnsi="Times New Roman" w:cs="Times New Roman"/>
          <w:sz w:val="24"/>
          <w:szCs w:val="24"/>
          <w:u w:val="single"/>
        </w:rPr>
      </w:pPr>
      <w:r>
        <w:rPr>
          <w:rFonts w:ascii="Times New Roman" w:hAnsi="Times New Roman" w:cs="Times New Roman"/>
          <w:sz w:val="24"/>
          <w:szCs w:val="24"/>
        </w:rPr>
        <w:t>від «</w:t>
      </w:r>
      <w:r w:rsidR="00844A0B">
        <w:rPr>
          <w:rFonts w:ascii="Times New Roman" w:hAnsi="Times New Roman" w:cs="Times New Roman"/>
          <w:sz w:val="24"/>
          <w:szCs w:val="24"/>
        </w:rPr>
        <w:t xml:space="preserve"> 25</w:t>
      </w:r>
      <w:r w:rsidR="0015562F" w:rsidRPr="0015562F">
        <w:rPr>
          <w:rFonts w:ascii="Times New Roman" w:hAnsi="Times New Roman" w:cs="Times New Roman"/>
          <w:sz w:val="24"/>
          <w:szCs w:val="24"/>
        </w:rPr>
        <w:t>»</w:t>
      </w:r>
      <w:r w:rsidR="00844A0B">
        <w:rPr>
          <w:rFonts w:ascii="Times New Roman" w:hAnsi="Times New Roman" w:cs="Times New Roman"/>
          <w:sz w:val="24"/>
          <w:szCs w:val="24"/>
        </w:rPr>
        <w:t>квітня</w:t>
      </w:r>
      <w:r w:rsidR="005D7737">
        <w:rPr>
          <w:rFonts w:ascii="Times New Roman" w:hAnsi="Times New Roman" w:cs="Times New Roman"/>
          <w:sz w:val="24"/>
          <w:szCs w:val="24"/>
        </w:rPr>
        <w:t xml:space="preserve"> </w:t>
      </w:r>
      <w:r w:rsidR="009A2641">
        <w:rPr>
          <w:rFonts w:ascii="Times New Roman" w:hAnsi="Times New Roman" w:cs="Times New Roman"/>
          <w:sz w:val="24"/>
          <w:szCs w:val="24"/>
        </w:rPr>
        <w:t>2017</w:t>
      </w:r>
      <w:r w:rsidR="0015562F" w:rsidRPr="00DA5C27">
        <w:rPr>
          <w:rFonts w:ascii="Times New Roman" w:hAnsi="Times New Roman" w:cs="Times New Roman"/>
          <w:sz w:val="24"/>
          <w:szCs w:val="24"/>
        </w:rPr>
        <w:t xml:space="preserve"> р. </w:t>
      </w:r>
      <w:r>
        <w:rPr>
          <w:rFonts w:ascii="Times New Roman" w:hAnsi="Times New Roman" w:cs="Times New Roman"/>
          <w:sz w:val="24"/>
          <w:szCs w:val="24"/>
        </w:rPr>
        <w:t>№</w:t>
      </w:r>
      <w:r w:rsidR="00844A0B">
        <w:rPr>
          <w:rFonts w:ascii="Times New Roman" w:hAnsi="Times New Roman" w:cs="Times New Roman"/>
          <w:sz w:val="24"/>
          <w:szCs w:val="24"/>
        </w:rPr>
        <w:t xml:space="preserve"> 238</w:t>
      </w:r>
    </w:p>
    <w:p w:rsidR="0015562F" w:rsidRPr="0015562F" w:rsidRDefault="0015562F" w:rsidP="006E0D67">
      <w:pPr>
        <w:spacing w:after="0" w:line="240" w:lineRule="auto"/>
        <w:ind w:left="6096"/>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Інформація про стан виконавської дисципліни</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та якість розгляду письмових і усних звернень громадян</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у відділах, управліннях, департаментах, службі та  Фонді комунального майна </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  міської ради за </w:t>
      </w:r>
      <w:r w:rsidR="006E0D67">
        <w:rPr>
          <w:rFonts w:ascii="Times New Roman" w:hAnsi="Times New Roman" w:cs="Times New Roman"/>
          <w:sz w:val="24"/>
          <w:szCs w:val="24"/>
        </w:rPr>
        <w:t xml:space="preserve">І квартал </w:t>
      </w:r>
      <w:r w:rsidRPr="0015562F">
        <w:rPr>
          <w:rFonts w:ascii="Times New Roman" w:hAnsi="Times New Roman" w:cs="Times New Roman"/>
          <w:sz w:val="24"/>
          <w:szCs w:val="24"/>
        </w:rPr>
        <w:t>201</w:t>
      </w:r>
      <w:r w:rsidR="006E0D67">
        <w:rPr>
          <w:rFonts w:ascii="Times New Roman" w:hAnsi="Times New Roman" w:cs="Times New Roman"/>
          <w:sz w:val="24"/>
          <w:szCs w:val="24"/>
        </w:rPr>
        <w:t>7</w:t>
      </w:r>
      <w:r w:rsidRPr="0015562F">
        <w:rPr>
          <w:rFonts w:ascii="Times New Roman" w:hAnsi="Times New Roman" w:cs="Times New Roman"/>
          <w:sz w:val="24"/>
          <w:szCs w:val="24"/>
        </w:rPr>
        <w:t xml:space="preserve"> р</w:t>
      </w:r>
      <w:r w:rsidR="006E0D67">
        <w:rPr>
          <w:rFonts w:ascii="Times New Roman" w:hAnsi="Times New Roman" w:cs="Times New Roman"/>
          <w:sz w:val="24"/>
          <w:szCs w:val="24"/>
        </w:rPr>
        <w:t>оку</w:t>
      </w:r>
    </w:p>
    <w:p w:rsidR="0015562F" w:rsidRPr="0015562F" w:rsidRDefault="0015562F" w:rsidP="0015562F">
      <w:pPr>
        <w:spacing w:after="0" w:line="240" w:lineRule="auto"/>
        <w:jc w:val="center"/>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місцеве самоврядування в Україні», «Про звернення гр</w:t>
      </w:r>
      <w:r w:rsidR="00A87246">
        <w:rPr>
          <w:rFonts w:ascii="Times New Roman" w:hAnsi="Times New Roman" w:cs="Times New Roman"/>
          <w:sz w:val="24"/>
          <w:szCs w:val="24"/>
        </w:rPr>
        <w:t>омадян»,  Указу Президента Укра</w:t>
      </w:r>
      <w:r w:rsidRPr="0015562F">
        <w:rPr>
          <w:rFonts w:ascii="Times New Roman" w:hAnsi="Times New Roman" w:cs="Times New Roman"/>
          <w:sz w:val="24"/>
          <w:szCs w:val="24"/>
        </w:rPr>
        <w:t>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Проаналізувавши стан розгляду звернень громадян, що надійшли  до міської ради </w:t>
      </w:r>
      <w:r w:rsidR="005F25C9">
        <w:rPr>
          <w:rFonts w:ascii="Times New Roman" w:hAnsi="Times New Roman" w:cs="Times New Roman"/>
          <w:sz w:val="24"/>
          <w:szCs w:val="24"/>
        </w:rPr>
        <w:t xml:space="preserve">за </w:t>
      </w:r>
      <w:r w:rsidR="009A2641">
        <w:rPr>
          <w:rFonts w:ascii="Times New Roman" w:hAnsi="Times New Roman" w:cs="Times New Roman"/>
          <w:sz w:val="24"/>
          <w:szCs w:val="24"/>
        </w:rPr>
        <w:t xml:space="preserve"> </w:t>
      </w:r>
      <w:r w:rsidR="006E0D67">
        <w:rPr>
          <w:rFonts w:ascii="Times New Roman" w:hAnsi="Times New Roman" w:cs="Times New Roman"/>
          <w:sz w:val="24"/>
          <w:szCs w:val="24"/>
        </w:rPr>
        <w:t>І квартал 2017</w:t>
      </w:r>
      <w:r w:rsidR="009A2641">
        <w:rPr>
          <w:rFonts w:ascii="Times New Roman" w:hAnsi="Times New Roman" w:cs="Times New Roman"/>
          <w:sz w:val="24"/>
          <w:szCs w:val="24"/>
        </w:rPr>
        <w:t xml:space="preserve"> р</w:t>
      </w:r>
      <w:r w:rsidR="006E0D67">
        <w:rPr>
          <w:rFonts w:ascii="Times New Roman" w:hAnsi="Times New Roman" w:cs="Times New Roman"/>
          <w:sz w:val="24"/>
          <w:szCs w:val="24"/>
        </w:rPr>
        <w:t>оку</w:t>
      </w:r>
      <w:r w:rsidRPr="0015562F">
        <w:rPr>
          <w:rFonts w:ascii="Times New Roman" w:hAnsi="Times New Roman" w:cs="Times New Roman"/>
          <w:sz w:val="24"/>
          <w:szCs w:val="24"/>
        </w:rPr>
        <w:t>, можна зробити такі узагальнення.</w:t>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 Протягом </w:t>
      </w:r>
      <w:r w:rsidR="00933DBB">
        <w:rPr>
          <w:rFonts w:ascii="Times New Roman" w:hAnsi="Times New Roman" w:cs="Times New Roman"/>
          <w:sz w:val="24"/>
          <w:szCs w:val="24"/>
        </w:rPr>
        <w:t xml:space="preserve">І кварталу </w:t>
      </w:r>
      <w:r w:rsidRPr="0015562F">
        <w:rPr>
          <w:rFonts w:ascii="Times New Roman" w:hAnsi="Times New Roman" w:cs="Times New Roman"/>
          <w:sz w:val="24"/>
          <w:szCs w:val="24"/>
        </w:rPr>
        <w:t>201</w:t>
      </w:r>
      <w:r w:rsidR="00933DBB">
        <w:rPr>
          <w:rFonts w:ascii="Times New Roman" w:hAnsi="Times New Roman" w:cs="Times New Roman"/>
          <w:sz w:val="24"/>
          <w:szCs w:val="24"/>
        </w:rPr>
        <w:t>7</w:t>
      </w:r>
      <w:r w:rsidRPr="0015562F">
        <w:rPr>
          <w:rFonts w:ascii="Times New Roman" w:hAnsi="Times New Roman" w:cs="Times New Roman"/>
          <w:sz w:val="24"/>
          <w:szCs w:val="24"/>
        </w:rPr>
        <w:t xml:space="preserve"> року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через відділ зі звернень громадян надійшло </w:t>
      </w:r>
      <w:r w:rsidR="00933DBB">
        <w:rPr>
          <w:rFonts w:ascii="Times New Roman" w:hAnsi="Times New Roman" w:cs="Times New Roman"/>
          <w:sz w:val="24"/>
          <w:szCs w:val="24"/>
        </w:rPr>
        <w:t>3032</w:t>
      </w:r>
      <w:r w:rsidRPr="0015562F">
        <w:rPr>
          <w:rFonts w:ascii="Times New Roman" w:hAnsi="Times New Roman" w:cs="Times New Roman"/>
          <w:sz w:val="24"/>
          <w:szCs w:val="24"/>
        </w:rPr>
        <w:t xml:space="preserve"> проп</w:t>
      </w:r>
      <w:r w:rsidR="009A2641">
        <w:rPr>
          <w:rFonts w:ascii="Times New Roman" w:hAnsi="Times New Roman" w:cs="Times New Roman"/>
          <w:sz w:val="24"/>
          <w:szCs w:val="24"/>
        </w:rPr>
        <w:t>озицій, заяв та скарг громадян (</w:t>
      </w:r>
      <w:r w:rsidR="00730B49">
        <w:rPr>
          <w:rFonts w:ascii="Times New Roman" w:hAnsi="Times New Roman" w:cs="Times New Roman"/>
          <w:sz w:val="24"/>
          <w:szCs w:val="24"/>
        </w:rPr>
        <w:t>3006 – за І квартал 2016 р.</w:t>
      </w:r>
      <w:r w:rsidR="009A2641">
        <w:rPr>
          <w:rFonts w:ascii="Times New Roman" w:hAnsi="Times New Roman" w:cs="Times New Roman"/>
          <w:sz w:val="24"/>
          <w:szCs w:val="24"/>
        </w:rPr>
        <w:t xml:space="preserve">). </w:t>
      </w:r>
      <w:r w:rsidRPr="0015562F">
        <w:rPr>
          <w:rFonts w:ascii="Times New Roman" w:hAnsi="Times New Roman" w:cs="Times New Roman"/>
          <w:sz w:val="24"/>
          <w:szCs w:val="24"/>
        </w:rPr>
        <w:t xml:space="preserve">Заяв, пропозицій, клопотань надано </w:t>
      </w:r>
      <w:r w:rsidR="00933DBB">
        <w:rPr>
          <w:rFonts w:ascii="Times New Roman" w:hAnsi="Times New Roman" w:cs="Times New Roman"/>
          <w:sz w:val="24"/>
          <w:szCs w:val="24"/>
        </w:rPr>
        <w:t>2492</w:t>
      </w:r>
      <w:r w:rsidRPr="0015562F">
        <w:rPr>
          <w:rFonts w:ascii="Times New Roman" w:hAnsi="Times New Roman" w:cs="Times New Roman"/>
          <w:sz w:val="24"/>
          <w:szCs w:val="24"/>
        </w:rPr>
        <w:t xml:space="preserve"> (</w:t>
      </w:r>
      <w:r w:rsidR="00730B49">
        <w:rPr>
          <w:rFonts w:ascii="Times New Roman" w:hAnsi="Times New Roman" w:cs="Times New Roman"/>
          <w:sz w:val="24"/>
          <w:szCs w:val="24"/>
        </w:rPr>
        <w:t>2227</w:t>
      </w:r>
      <w:r w:rsidRPr="0015562F">
        <w:rPr>
          <w:rFonts w:ascii="Times New Roman" w:hAnsi="Times New Roman" w:cs="Times New Roman"/>
          <w:sz w:val="24"/>
          <w:szCs w:val="24"/>
        </w:rPr>
        <w:t xml:space="preserve"> </w:t>
      </w:r>
      <w:r w:rsidR="00730B49">
        <w:rPr>
          <w:rFonts w:ascii="Times New Roman" w:hAnsi="Times New Roman" w:cs="Times New Roman"/>
          <w:sz w:val="24"/>
          <w:szCs w:val="24"/>
        </w:rPr>
        <w:t>–</w:t>
      </w:r>
      <w:r w:rsidR="002E2E8D">
        <w:rPr>
          <w:rFonts w:ascii="Times New Roman" w:hAnsi="Times New Roman" w:cs="Times New Roman"/>
          <w:sz w:val="24"/>
          <w:szCs w:val="24"/>
        </w:rPr>
        <w:t xml:space="preserve"> </w:t>
      </w:r>
      <w:r w:rsidR="00730B49">
        <w:rPr>
          <w:rFonts w:ascii="Times New Roman" w:hAnsi="Times New Roman" w:cs="Times New Roman"/>
          <w:sz w:val="24"/>
          <w:szCs w:val="24"/>
        </w:rPr>
        <w:t xml:space="preserve">за аналогічний період </w:t>
      </w:r>
      <w:r w:rsidR="002E2E8D">
        <w:rPr>
          <w:rFonts w:ascii="Times New Roman" w:hAnsi="Times New Roman" w:cs="Times New Roman"/>
          <w:sz w:val="24"/>
          <w:szCs w:val="24"/>
        </w:rPr>
        <w:t>у 201</w:t>
      </w:r>
      <w:r w:rsidR="00730B49">
        <w:rPr>
          <w:rFonts w:ascii="Times New Roman" w:hAnsi="Times New Roman" w:cs="Times New Roman"/>
          <w:sz w:val="24"/>
          <w:szCs w:val="24"/>
        </w:rPr>
        <w:t>6</w:t>
      </w:r>
      <w:r w:rsidRPr="0015562F">
        <w:rPr>
          <w:rFonts w:ascii="Times New Roman" w:hAnsi="Times New Roman" w:cs="Times New Roman"/>
          <w:sz w:val="24"/>
          <w:szCs w:val="24"/>
        </w:rPr>
        <w:t xml:space="preserve">р.). Письмових звернень (скарг) надійшло  </w:t>
      </w:r>
      <w:r w:rsidR="00933DBB">
        <w:rPr>
          <w:rFonts w:ascii="Times New Roman" w:hAnsi="Times New Roman" w:cs="Times New Roman"/>
          <w:sz w:val="24"/>
          <w:szCs w:val="24"/>
        </w:rPr>
        <w:t>540</w:t>
      </w:r>
      <w:r w:rsidRPr="0015562F">
        <w:rPr>
          <w:rFonts w:ascii="Times New Roman" w:hAnsi="Times New Roman" w:cs="Times New Roman"/>
          <w:sz w:val="24"/>
          <w:szCs w:val="24"/>
        </w:rPr>
        <w:t xml:space="preserve"> (</w:t>
      </w:r>
      <w:r w:rsidR="00730B49">
        <w:rPr>
          <w:rFonts w:ascii="Times New Roman" w:hAnsi="Times New Roman" w:cs="Times New Roman"/>
          <w:sz w:val="24"/>
          <w:szCs w:val="24"/>
        </w:rPr>
        <w:t>779</w:t>
      </w:r>
      <w:r w:rsidRPr="0015562F">
        <w:rPr>
          <w:rFonts w:ascii="Times New Roman" w:hAnsi="Times New Roman" w:cs="Times New Roman"/>
          <w:sz w:val="24"/>
          <w:szCs w:val="24"/>
        </w:rPr>
        <w:t xml:space="preserve"> </w:t>
      </w:r>
      <w:r w:rsidR="00730B49">
        <w:rPr>
          <w:rFonts w:ascii="Times New Roman" w:hAnsi="Times New Roman" w:cs="Times New Roman"/>
          <w:sz w:val="24"/>
          <w:szCs w:val="24"/>
        </w:rPr>
        <w:t>– за І квартал</w:t>
      </w:r>
      <w:r w:rsidR="002E2E8D">
        <w:rPr>
          <w:rFonts w:ascii="Times New Roman" w:hAnsi="Times New Roman" w:cs="Times New Roman"/>
          <w:sz w:val="24"/>
          <w:szCs w:val="24"/>
        </w:rPr>
        <w:t xml:space="preserve"> 201</w:t>
      </w:r>
      <w:r w:rsidR="00730B49">
        <w:rPr>
          <w:rFonts w:ascii="Times New Roman" w:hAnsi="Times New Roman" w:cs="Times New Roman"/>
          <w:sz w:val="24"/>
          <w:szCs w:val="24"/>
        </w:rPr>
        <w:t>6 р.</w:t>
      </w:r>
      <w:r w:rsidRPr="0015562F">
        <w:rPr>
          <w:rFonts w:ascii="Times New Roman" w:hAnsi="Times New Roman" w:cs="Times New Roman"/>
          <w:sz w:val="24"/>
          <w:szCs w:val="24"/>
        </w:rPr>
        <w:t xml:space="preserve">), з яких </w:t>
      </w:r>
      <w:r w:rsidR="00933DBB">
        <w:rPr>
          <w:rFonts w:ascii="Times New Roman" w:hAnsi="Times New Roman" w:cs="Times New Roman"/>
          <w:sz w:val="24"/>
          <w:szCs w:val="24"/>
        </w:rPr>
        <w:t>454 звернення</w:t>
      </w:r>
      <w:r w:rsidRPr="0015562F">
        <w:rPr>
          <w:rFonts w:ascii="Times New Roman" w:hAnsi="Times New Roman" w:cs="Times New Roman"/>
          <w:sz w:val="24"/>
          <w:szCs w:val="24"/>
        </w:rPr>
        <w:t xml:space="preserve"> надійшло до Урядової «гарячої» телефонної лінії Урядового контактного центру</w:t>
      </w:r>
      <w:r w:rsidR="005F25C9">
        <w:rPr>
          <w:rFonts w:ascii="Times New Roman" w:hAnsi="Times New Roman" w:cs="Times New Roman"/>
          <w:sz w:val="24"/>
          <w:szCs w:val="24"/>
        </w:rPr>
        <w:t xml:space="preserve"> та </w:t>
      </w:r>
      <w:r w:rsidR="00933DBB">
        <w:rPr>
          <w:rFonts w:ascii="Times New Roman" w:hAnsi="Times New Roman" w:cs="Times New Roman"/>
          <w:sz w:val="24"/>
          <w:szCs w:val="24"/>
        </w:rPr>
        <w:t>25</w:t>
      </w:r>
      <w:r w:rsidR="005F25C9">
        <w:rPr>
          <w:rFonts w:ascii="Times New Roman" w:hAnsi="Times New Roman" w:cs="Times New Roman"/>
          <w:sz w:val="24"/>
          <w:szCs w:val="24"/>
        </w:rPr>
        <w:t xml:space="preserve"> звернень надійшли на «гарячу» лінію губернатора</w:t>
      </w:r>
      <w:r w:rsidRPr="0015562F">
        <w:rPr>
          <w:rFonts w:ascii="Times New Roman" w:hAnsi="Times New Roman" w:cs="Times New Roman"/>
          <w:sz w:val="24"/>
          <w:szCs w:val="24"/>
        </w:rPr>
        <w:t xml:space="preserve">. На прийом з особистих питань звернулось </w:t>
      </w:r>
      <w:r w:rsidR="00933DBB">
        <w:rPr>
          <w:rFonts w:ascii="Times New Roman" w:hAnsi="Times New Roman" w:cs="Times New Roman"/>
          <w:sz w:val="24"/>
          <w:szCs w:val="24"/>
        </w:rPr>
        <w:t>41</w:t>
      </w:r>
      <w:r w:rsidRPr="0015562F">
        <w:rPr>
          <w:rFonts w:ascii="Times New Roman" w:hAnsi="Times New Roman" w:cs="Times New Roman"/>
          <w:sz w:val="24"/>
          <w:szCs w:val="24"/>
        </w:rPr>
        <w:t xml:space="preserve"> (</w:t>
      </w:r>
      <w:r w:rsidR="00730B49">
        <w:rPr>
          <w:rFonts w:ascii="Times New Roman" w:hAnsi="Times New Roman" w:cs="Times New Roman"/>
          <w:sz w:val="24"/>
          <w:szCs w:val="24"/>
        </w:rPr>
        <w:t>64</w:t>
      </w:r>
      <w:r w:rsidRPr="0015562F">
        <w:rPr>
          <w:rFonts w:ascii="Times New Roman" w:hAnsi="Times New Roman" w:cs="Times New Roman"/>
          <w:sz w:val="24"/>
          <w:szCs w:val="24"/>
        </w:rPr>
        <w:t xml:space="preserve"> </w:t>
      </w:r>
      <w:r w:rsidR="00730B49">
        <w:rPr>
          <w:rFonts w:ascii="Times New Roman" w:hAnsi="Times New Roman" w:cs="Times New Roman"/>
          <w:sz w:val="24"/>
          <w:szCs w:val="24"/>
        </w:rPr>
        <w:t>–</w:t>
      </w:r>
      <w:r w:rsidRPr="0015562F">
        <w:rPr>
          <w:rFonts w:ascii="Times New Roman" w:hAnsi="Times New Roman" w:cs="Times New Roman"/>
          <w:sz w:val="24"/>
          <w:szCs w:val="24"/>
        </w:rPr>
        <w:t xml:space="preserve"> </w:t>
      </w:r>
      <w:r w:rsidR="00730B49">
        <w:rPr>
          <w:rFonts w:ascii="Times New Roman" w:hAnsi="Times New Roman" w:cs="Times New Roman"/>
          <w:sz w:val="24"/>
          <w:szCs w:val="24"/>
        </w:rPr>
        <w:t xml:space="preserve">за аналогічний період </w:t>
      </w:r>
      <w:r w:rsidRPr="0015562F">
        <w:rPr>
          <w:rFonts w:ascii="Times New Roman" w:hAnsi="Times New Roman" w:cs="Times New Roman"/>
          <w:sz w:val="24"/>
          <w:szCs w:val="24"/>
        </w:rPr>
        <w:t>у 201</w:t>
      </w:r>
      <w:r w:rsidR="00730B49">
        <w:rPr>
          <w:rFonts w:ascii="Times New Roman" w:hAnsi="Times New Roman" w:cs="Times New Roman"/>
          <w:sz w:val="24"/>
          <w:szCs w:val="24"/>
        </w:rPr>
        <w:t>6</w:t>
      </w:r>
      <w:r w:rsidRPr="0015562F">
        <w:rPr>
          <w:rFonts w:ascii="Times New Roman" w:hAnsi="Times New Roman" w:cs="Times New Roman"/>
          <w:sz w:val="24"/>
          <w:szCs w:val="24"/>
        </w:rPr>
        <w:t xml:space="preserve">р.). На сайт міської ради надійшло </w:t>
      </w:r>
      <w:r w:rsidR="00933DBB">
        <w:rPr>
          <w:rFonts w:ascii="Times New Roman" w:hAnsi="Times New Roman" w:cs="Times New Roman"/>
          <w:sz w:val="24"/>
          <w:szCs w:val="24"/>
        </w:rPr>
        <w:t>11</w:t>
      </w:r>
      <w:r w:rsidR="005F25C9">
        <w:rPr>
          <w:rFonts w:ascii="Times New Roman" w:hAnsi="Times New Roman" w:cs="Times New Roman"/>
          <w:sz w:val="24"/>
          <w:szCs w:val="24"/>
        </w:rPr>
        <w:t xml:space="preserve"> звернень</w:t>
      </w:r>
      <w:r w:rsidR="002E2E8D">
        <w:rPr>
          <w:rFonts w:ascii="Times New Roman" w:hAnsi="Times New Roman" w:cs="Times New Roman"/>
          <w:sz w:val="24"/>
          <w:szCs w:val="24"/>
        </w:rPr>
        <w:t xml:space="preserve"> громадян (</w:t>
      </w:r>
      <w:r w:rsidR="00730B49">
        <w:rPr>
          <w:rFonts w:ascii="Times New Roman" w:hAnsi="Times New Roman" w:cs="Times New Roman"/>
          <w:sz w:val="24"/>
          <w:szCs w:val="24"/>
        </w:rPr>
        <w:t>18</w:t>
      </w:r>
      <w:r w:rsidR="005E31D5">
        <w:rPr>
          <w:rFonts w:ascii="Times New Roman" w:hAnsi="Times New Roman" w:cs="Times New Roman"/>
          <w:sz w:val="24"/>
          <w:szCs w:val="24"/>
        </w:rPr>
        <w:t xml:space="preserve"> </w:t>
      </w:r>
      <w:r w:rsidR="002E2E8D">
        <w:rPr>
          <w:rFonts w:ascii="Times New Roman" w:hAnsi="Times New Roman" w:cs="Times New Roman"/>
          <w:sz w:val="24"/>
          <w:szCs w:val="24"/>
        </w:rPr>
        <w:t>– у 201</w:t>
      </w:r>
      <w:r w:rsidR="00730B49">
        <w:rPr>
          <w:rFonts w:ascii="Times New Roman" w:hAnsi="Times New Roman" w:cs="Times New Roman"/>
          <w:sz w:val="24"/>
          <w:szCs w:val="24"/>
        </w:rPr>
        <w:t>6</w:t>
      </w:r>
      <w:r w:rsidR="002E2E8D">
        <w:rPr>
          <w:rFonts w:ascii="Times New Roman" w:hAnsi="Times New Roman" w:cs="Times New Roman"/>
          <w:sz w:val="24"/>
          <w:szCs w:val="24"/>
        </w:rPr>
        <w:t xml:space="preserve"> р.)</w:t>
      </w:r>
      <w:r w:rsidRPr="0015562F">
        <w:rPr>
          <w:rFonts w:ascii="Times New Roman" w:hAnsi="Times New Roman" w:cs="Times New Roman"/>
          <w:sz w:val="24"/>
          <w:szCs w:val="24"/>
        </w:rPr>
        <w:t>.</w:t>
      </w:r>
      <w:r w:rsidR="00500DEF">
        <w:rPr>
          <w:rFonts w:ascii="Times New Roman" w:hAnsi="Times New Roman" w:cs="Times New Roman"/>
          <w:sz w:val="24"/>
          <w:szCs w:val="24"/>
        </w:rPr>
        <w:t xml:space="preserve"> Через Державну систему електронних звернень надійшло 15 звернень.</w:t>
      </w:r>
    </w:p>
    <w:p w:rsidR="00933DBB"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Як випливає з аналізу звернень, всього у них порушено </w:t>
      </w:r>
      <w:r w:rsidR="00933DBB">
        <w:rPr>
          <w:rFonts w:ascii="Times New Roman" w:hAnsi="Times New Roman" w:cs="Times New Roman"/>
          <w:sz w:val="24"/>
          <w:szCs w:val="24"/>
        </w:rPr>
        <w:t>3032</w:t>
      </w:r>
      <w:r w:rsidR="00CE4027">
        <w:rPr>
          <w:rFonts w:ascii="Times New Roman" w:hAnsi="Times New Roman" w:cs="Times New Roman"/>
          <w:sz w:val="24"/>
          <w:szCs w:val="24"/>
        </w:rPr>
        <w:t xml:space="preserve"> різних питання</w:t>
      </w:r>
      <w:r w:rsidRPr="0015562F">
        <w:rPr>
          <w:rFonts w:ascii="Times New Roman" w:hAnsi="Times New Roman" w:cs="Times New Roman"/>
          <w:sz w:val="24"/>
          <w:szCs w:val="24"/>
        </w:rPr>
        <w:t>. Серед питань, які містяться у зверненнях громадян</w:t>
      </w:r>
      <w:r w:rsidR="00933DBB">
        <w:rPr>
          <w:rFonts w:ascii="Times New Roman" w:hAnsi="Times New Roman" w:cs="Times New Roman"/>
          <w:sz w:val="24"/>
          <w:szCs w:val="24"/>
        </w:rPr>
        <w:t>:</w:t>
      </w:r>
    </w:p>
    <w:tbl>
      <w:tblPr>
        <w:tblStyle w:val="a4"/>
        <w:tblW w:w="0" w:type="auto"/>
        <w:tblLook w:val="04A0"/>
      </w:tblPr>
      <w:tblGrid>
        <w:gridCol w:w="4927"/>
        <w:gridCol w:w="1844"/>
        <w:gridCol w:w="1844"/>
      </w:tblGrid>
      <w:tr w:rsidR="00933DBB" w:rsidTr="00490534">
        <w:tc>
          <w:tcPr>
            <w:tcW w:w="4927" w:type="dxa"/>
          </w:tcPr>
          <w:p w:rsidR="00933DBB" w:rsidRPr="00933DBB" w:rsidRDefault="00933DBB" w:rsidP="00933DBB">
            <w:pPr>
              <w:jc w:val="center"/>
              <w:rPr>
                <w:rFonts w:ascii="Times New Roman" w:hAnsi="Times New Roman" w:cs="Times New Roman"/>
                <w:b/>
                <w:sz w:val="24"/>
                <w:szCs w:val="24"/>
              </w:rPr>
            </w:pPr>
            <w:r w:rsidRPr="00933DBB">
              <w:rPr>
                <w:rFonts w:ascii="Times New Roman" w:hAnsi="Times New Roman" w:cs="Times New Roman"/>
                <w:b/>
                <w:sz w:val="24"/>
                <w:szCs w:val="24"/>
              </w:rPr>
              <w:t>Тема питання</w:t>
            </w:r>
          </w:p>
        </w:tc>
        <w:tc>
          <w:tcPr>
            <w:tcW w:w="1844" w:type="dxa"/>
          </w:tcPr>
          <w:p w:rsidR="00933DBB" w:rsidRPr="00933DBB" w:rsidRDefault="00933DBB" w:rsidP="00933DBB">
            <w:pPr>
              <w:jc w:val="center"/>
              <w:rPr>
                <w:rFonts w:ascii="Times New Roman" w:hAnsi="Times New Roman" w:cs="Times New Roman"/>
                <w:b/>
                <w:sz w:val="24"/>
                <w:szCs w:val="24"/>
              </w:rPr>
            </w:pPr>
            <w:r>
              <w:rPr>
                <w:rFonts w:ascii="Times New Roman" w:hAnsi="Times New Roman" w:cs="Times New Roman"/>
                <w:b/>
                <w:sz w:val="24"/>
                <w:szCs w:val="24"/>
              </w:rPr>
              <w:t>Усього питань за звітний період</w:t>
            </w:r>
          </w:p>
        </w:tc>
        <w:tc>
          <w:tcPr>
            <w:tcW w:w="1844" w:type="dxa"/>
          </w:tcPr>
          <w:p w:rsidR="00933DBB" w:rsidRPr="00933DBB" w:rsidRDefault="00933DBB" w:rsidP="00933DBB">
            <w:pPr>
              <w:jc w:val="center"/>
              <w:rPr>
                <w:rFonts w:ascii="Times New Roman" w:hAnsi="Times New Roman" w:cs="Times New Roman"/>
                <w:b/>
                <w:sz w:val="24"/>
                <w:szCs w:val="24"/>
              </w:rPr>
            </w:pPr>
            <w:r w:rsidRPr="00933DBB">
              <w:rPr>
                <w:rFonts w:ascii="Times New Roman" w:hAnsi="Times New Roman" w:cs="Times New Roman"/>
                <w:b/>
                <w:sz w:val="24"/>
                <w:szCs w:val="24"/>
              </w:rPr>
              <w:t>Відсоток від загальної кількості звернень</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Аграрна політика і земельні відносини</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22</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0,7%</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 xml:space="preserve">Транспорт і зв’язок </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12</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0,4%</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Економічна, цінова, інвестиційна, зовнішньоекономічна, регіональна політика та будівництво, підприємництво</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52</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1,7%</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Соціальний захист</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2432</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81%</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Праця і заробітна плата</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16</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0,5%</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 xml:space="preserve">Охорона здоров'я </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14</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0,5%</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Комунальне господарство</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30</w:t>
            </w:r>
            <w:r w:rsidR="008A5E68">
              <w:rPr>
                <w:rFonts w:ascii="Times New Roman" w:hAnsi="Times New Roman" w:cs="Times New Roman"/>
                <w:sz w:val="24"/>
                <w:szCs w:val="24"/>
              </w:rPr>
              <w:t>7</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9,6%</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Житлова політика</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52</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1,8%</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Екологія та природні ресурси</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4</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0,1%</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Забезпечення дотримання законності та охорони правопорядку, реалізація прав та свобод громадян</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42</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1,4%</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Сім’я, діти, молодь, гендерна рівність, фізична культура і спорт</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12</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0,4%</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Культура та культурна спадщина, туризм</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4</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0,1%</w:t>
            </w:r>
          </w:p>
        </w:tc>
      </w:tr>
      <w:tr w:rsidR="002577BE" w:rsidTr="00490534">
        <w:tc>
          <w:tcPr>
            <w:tcW w:w="4927" w:type="dxa"/>
          </w:tcPr>
          <w:p w:rsidR="00730B49" w:rsidRDefault="002577BE" w:rsidP="002B728F">
            <w:pPr>
              <w:jc w:val="both"/>
              <w:rPr>
                <w:rFonts w:ascii="Times New Roman" w:hAnsi="Times New Roman" w:cs="Times New Roman"/>
                <w:sz w:val="24"/>
                <w:szCs w:val="24"/>
              </w:rPr>
            </w:pPr>
            <w:r>
              <w:rPr>
                <w:rFonts w:ascii="Times New Roman" w:hAnsi="Times New Roman" w:cs="Times New Roman"/>
                <w:sz w:val="24"/>
                <w:szCs w:val="24"/>
              </w:rPr>
              <w:t xml:space="preserve">Освіта, наукова, науково-технічна, інноваційна діяльність та інтелектуальна </w:t>
            </w:r>
            <w:r>
              <w:rPr>
                <w:rFonts w:ascii="Times New Roman" w:hAnsi="Times New Roman" w:cs="Times New Roman"/>
                <w:sz w:val="24"/>
                <w:szCs w:val="24"/>
              </w:rPr>
              <w:lastRenderedPageBreak/>
              <w:t>власність</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0,2%</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lastRenderedPageBreak/>
              <w:t>Інформаційна політика, діяльність засобів масової інформації</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1</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0,03%</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Діяльність органів місцевого самоврядування</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54</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1,8%</w:t>
            </w:r>
          </w:p>
        </w:tc>
      </w:tr>
    </w:tbl>
    <w:p w:rsidR="00933DBB" w:rsidRDefault="00933DBB" w:rsidP="0015562F">
      <w:pPr>
        <w:spacing w:after="0" w:line="240" w:lineRule="auto"/>
        <w:jc w:val="both"/>
        <w:rPr>
          <w:rFonts w:ascii="Times New Roman" w:hAnsi="Times New Roman" w:cs="Times New Roman"/>
          <w:sz w:val="24"/>
          <w:szCs w:val="24"/>
        </w:rPr>
      </w:pPr>
    </w:p>
    <w:p w:rsidR="00933DBB" w:rsidRDefault="00933DBB" w:rsidP="0015562F">
      <w:pPr>
        <w:spacing w:after="0" w:line="240" w:lineRule="auto"/>
        <w:jc w:val="both"/>
        <w:rPr>
          <w:rFonts w:ascii="Times New Roman" w:hAnsi="Times New Roman" w:cs="Times New Roman"/>
          <w:sz w:val="24"/>
          <w:szCs w:val="24"/>
        </w:rPr>
      </w:pPr>
    </w:p>
    <w:p w:rsidR="002577BE"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 Основну частину авторів звернень становлять найменш соціально захищені категорії населення</w:t>
      </w:r>
      <w:r w:rsidR="002577BE">
        <w:rPr>
          <w:rFonts w:ascii="Times New Roman" w:hAnsi="Times New Roman" w:cs="Times New Roman"/>
          <w:sz w:val="24"/>
          <w:szCs w:val="24"/>
        </w:rPr>
        <w:t>:</w:t>
      </w:r>
    </w:p>
    <w:tbl>
      <w:tblPr>
        <w:tblStyle w:val="a4"/>
        <w:tblW w:w="8613" w:type="dxa"/>
        <w:tblLook w:val="04A0"/>
      </w:tblPr>
      <w:tblGrid>
        <w:gridCol w:w="4928"/>
        <w:gridCol w:w="1984"/>
        <w:gridCol w:w="1701"/>
      </w:tblGrid>
      <w:tr w:rsidR="002577BE" w:rsidTr="002577BE">
        <w:tc>
          <w:tcPr>
            <w:tcW w:w="4928"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Категорія заявників</w:t>
            </w:r>
          </w:p>
        </w:tc>
        <w:tc>
          <w:tcPr>
            <w:tcW w:w="1984"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Кількість заявників</w:t>
            </w:r>
          </w:p>
        </w:tc>
        <w:tc>
          <w:tcPr>
            <w:tcW w:w="1701"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Відсоток від загальної кількості авторів</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Інваліди</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251</w:t>
            </w:r>
          </w:p>
        </w:tc>
        <w:tc>
          <w:tcPr>
            <w:tcW w:w="1701" w:type="dxa"/>
          </w:tcPr>
          <w:p w:rsidR="002577BE" w:rsidRDefault="002B0480" w:rsidP="0015562F">
            <w:pPr>
              <w:jc w:val="both"/>
              <w:rPr>
                <w:rFonts w:ascii="Times New Roman" w:hAnsi="Times New Roman" w:cs="Times New Roman"/>
                <w:sz w:val="24"/>
                <w:szCs w:val="24"/>
              </w:rPr>
            </w:pPr>
            <w:r>
              <w:rPr>
                <w:rFonts w:ascii="Times New Roman" w:hAnsi="Times New Roman" w:cs="Times New Roman"/>
                <w:sz w:val="24"/>
                <w:szCs w:val="24"/>
              </w:rPr>
              <w:t>8,3%</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Пенсіонери</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1027</w:t>
            </w:r>
          </w:p>
        </w:tc>
        <w:tc>
          <w:tcPr>
            <w:tcW w:w="1701" w:type="dxa"/>
          </w:tcPr>
          <w:p w:rsidR="002577BE" w:rsidRDefault="002B0480" w:rsidP="0015562F">
            <w:pPr>
              <w:jc w:val="both"/>
              <w:rPr>
                <w:rFonts w:ascii="Times New Roman" w:hAnsi="Times New Roman" w:cs="Times New Roman"/>
                <w:sz w:val="24"/>
                <w:szCs w:val="24"/>
              </w:rPr>
            </w:pPr>
            <w:r>
              <w:rPr>
                <w:rFonts w:ascii="Times New Roman" w:hAnsi="Times New Roman" w:cs="Times New Roman"/>
                <w:sz w:val="24"/>
                <w:szCs w:val="24"/>
              </w:rPr>
              <w:t>33,9%</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Безробітні</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85</w:t>
            </w:r>
          </w:p>
        </w:tc>
        <w:tc>
          <w:tcPr>
            <w:tcW w:w="1701" w:type="dxa"/>
          </w:tcPr>
          <w:p w:rsidR="002577BE" w:rsidRDefault="002B0480" w:rsidP="0015562F">
            <w:pPr>
              <w:jc w:val="both"/>
              <w:rPr>
                <w:rFonts w:ascii="Times New Roman" w:hAnsi="Times New Roman" w:cs="Times New Roman"/>
                <w:sz w:val="24"/>
                <w:szCs w:val="24"/>
              </w:rPr>
            </w:pPr>
            <w:r>
              <w:rPr>
                <w:rFonts w:ascii="Times New Roman" w:hAnsi="Times New Roman" w:cs="Times New Roman"/>
                <w:sz w:val="24"/>
                <w:szCs w:val="24"/>
              </w:rPr>
              <w:t>2,8%</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Учасники війни</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2577BE" w:rsidRDefault="002B0480" w:rsidP="002B0480">
            <w:pPr>
              <w:jc w:val="both"/>
              <w:rPr>
                <w:rFonts w:ascii="Times New Roman" w:hAnsi="Times New Roman" w:cs="Times New Roman"/>
                <w:sz w:val="24"/>
                <w:szCs w:val="24"/>
              </w:rPr>
            </w:pPr>
            <w:r>
              <w:rPr>
                <w:rFonts w:ascii="Times New Roman" w:hAnsi="Times New Roman" w:cs="Times New Roman"/>
                <w:sz w:val="24"/>
                <w:szCs w:val="24"/>
              </w:rPr>
              <w:t>0,2%</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«Діти війни»</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2577BE" w:rsidRDefault="002B0480" w:rsidP="0015562F">
            <w:pPr>
              <w:jc w:val="both"/>
              <w:rPr>
                <w:rFonts w:ascii="Times New Roman" w:hAnsi="Times New Roman" w:cs="Times New Roman"/>
                <w:sz w:val="24"/>
                <w:szCs w:val="24"/>
              </w:rPr>
            </w:pPr>
            <w:r>
              <w:rPr>
                <w:rFonts w:ascii="Times New Roman" w:hAnsi="Times New Roman" w:cs="Times New Roman"/>
                <w:sz w:val="24"/>
                <w:szCs w:val="24"/>
              </w:rPr>
              <w:t>0,8%</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Учасники бойових дій</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2577BE" w:rsidRDefault="002B0480" w:rsidP="0015562F">
            <w:pPr>
              <w:jc w:val="both"/>
              <w:rPr>
                <w:rFonts w:ascii="Times New Roman" w:hAnsi="Times New Roman" w:cs="Times New Roman"/>
                <w:sz w:val="24"/>
                <w:szCs w:val="24"/>
              </w:rPr>
            </w:pPr>
            <w:r>
              <w:rPr>
                <w:rFonts w:ascii="Times New Roman" w:hAnsi="Times New Roman" w:cs="Times New Roman"/>
                <w:sz w:val="24"/>
                <w:szCs w:val="24"/>
              </w:rPr>
              <w:t>0,3%</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Багатодітні родини</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2577BE" w:rsidRDefault="002B0480" w:rsidP="0015562F">
            <w:pPr>
              <w:jc w:val="both"/>
              <w:rPr>
                <w:rFonts w:ascii="Times New Roman" w:hAnsi="Times New Roman" w:cs="Times New Roman"/>
                <w:sz w:val="24"/>
                <w:szCs w:val="24"/>
              </w:rPr>
            </w:pPr>
            <w:r>
              <w:rPr>
                <w:rFonts w:ascii="Times New Roman" w:hAnsi="Times New Roman" w:cs="Times New Roman"/>
                <w:sz w:val="24"/>
                <w:szCs w:val="24"/>
              </w:rPr>
              <w:t>0,5%</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Одинокі матері</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29</w:t>
            </w:r>
          </w:p>
        </w:tc>
        <w:tc>
          <w:tcPr>
            <w:tcW w:w="1701" w:type="dxa"/>
          </w:tcPr>
          <w:p w:rsidR="002577BE" w:rsidRDefault="002B0480" w:rsidP="0015562F">
            <w:pPr>
              <w:jc w:val="both"/>
              <w:rPr>
                <w:rFonts w:ascii="Times New Roman" w:hAnsi="Times New Roman" w:cs="Times New Roman"/>
                <w:sz w:val="24"/>
                <w:szCs w:val="24"/>
              </w:rPr>
            </w:pPr>
            <w:r>
              <w:rPr>
                <w:rFonts w:ascii="Times New Roman" w:hAnsi="Times New Roman" w:cs="Times New Roman"/>
                <w:sz w:val="24"/>
                <w:szCs w:val="24"/>
              </w:rPr>
              <w:t>1%</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Учні, студенти</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2577BE" w:rsidRDefault="002B0480" w:rsidP="0015562F">
            <w:pPr>
              <w:jc w:val="both"/>
              <w:rPr>
                <w:rFonts w:ascii="Times New Roman" w:hAnsi="Times New Roman" w:cs="Times New Roman"/>
                <w:sz w:val="24"/>
                <w:szCs w:val="24"/>
              </w:rPr>
            </w:pPr>
            <w:r>
              <w:rPr>
                <w:rFonts w:ascii="Times New Roman" w:hAnsi="Times New Roman" w:cs="Times New Roman"/>
                <w:sz w:val="24"/>
                <w:szCs w:val="24"/>
              </w:rPr>
              <w:t>0,2%</w:t>
            </w:r>
          </w:p>
        </w:tc>
      </w:tr>
    </w:tbl>
    <w:p w:rsidR="00937EB1" w:rsidRDefault="00937EB1" w:rsidP="001B2D21">
      <w:pPr>
        <w:pStyle w:val="Style3"/>
        <w:widowControl/>
        <w:spacing w:before="5" w:line="274" w:lineRule="exact"/>
        <w:ind w:firstLine="715"/>
        <w:jc w:val="both"/>
        <w:rPr>
          <w:rStyle w:val="FontStyle11"/>
          <w:sz w:val="24"/>
          <w:szCs w:val="24"/>
        </w:rPr>
      </w:pPr>
    </w:p>
    <w:p w:rsidR="001B2D21" w:rsidRDefault="00C24CE4" w:rsidP="001B2D21">
      <w:pPr>
        <w:pStyle w:val="Style3"/>
        <w:widowControl/>
        <w:spacing w:before="5" w:line="274" w:lineRule="exact"/>
        <w:ind w:firstLine="715"/>
        <w:jc w:val="both"/>
        <w:rPr>
          <w:rStyle w:val="FontStyle11"/>
          <w:sz w:val="24"/>
          <w:szCs w:val="24"/>
        </w:rPr>
      </w:pPr>
      <w:r w:rsidRPr="00E11FBE">
        <w:rPr>
          <w:rStyle w:val="FontStyle11"/>
          <w:sz w:val="24"/>
          <w:szCs w:val="24"/>
        </w:rPr>
        <w:t xml:space="preserve">З </w:t>
      </w:r>
      <w:r w:rsidR="002B0480">
        <w:rPr>
          <w:rStyle w:val="FontStyle11"/>
          <w:sz w:val="24"/>
          <w:szCs w:val="24"/>
        </w:rPr>
        <w:t>3032</w:t>
      </w:r>
      <w:r w:rsidRPr="00E11FBE">
        <w:rPr>
          <w:rStyle w:val="FontStyle11"/>
          <w:sz w:val="24"/>
          <w:szCs w:val="24"/>
        </w:rPr>
        <w:t xml:space="preserve"> звернень вирішено позитивно – </w:t>
      </w:r>
      <w:r w:rsidR="002B0480">
        <w:rPr>
          <w:rStyle w:val="FontStyle11"/>
          <w:sz w:val="24"/>
          <w:szCs w:val="24"/>
        </w:rPr>
        <w:t>1843, відмовлено у задоволенні – 44, надано роз’яснення – 391</w:t>
      </w:r>
      <w:r w:rsidRPr="00E11FBE">
        <w:rPr>
          <w:rStyle w:val="FontStyle11"/>
          <w:sz w:val="24"/>
          <w:szCs w:val="24"/>
        </w:rPr>
        <w:t>, пере</w:t>
      </w:r>
      <w:r>
        <w:rPr>
          <w:rStyle w:val="FontStyle11"/>
          <w:sz w:val="24"/>
          <w:szCs w:val="24"/>
        </w:rPr>
        <w:t>слані за належністю  згідно ст.</w:t>
      </w:r>
      <w:r w:rsidRPr="00E11FBE">
        <w:rPr>
          <w:rStyle w:val="FontStyle11"/>
          <w:sz w:val="24"/>
          <w:szCs w:val="24"/>
        </w:rPr>
        <w:t xml:space="preserve"> 7 ЗУ «Про звернення гро</w:t>
      </w:r>
      <w:r w:rsidR="002B0480">
        <w:rPr>
          <w:rStyle w:val="FontStyle11"/>
          <w:sz w:val="24"/>
          <w:szCs w:val="24"/>
        </w:rPr>
        <w:t>мадян» - 3, та 6</w:t>
      </w:r>
      <w:r w:rsidRPr="00E11FBE">
        <w:rPr>
          <w:rStyle w:val="FontStyle11"/>
          <w:sz w:val="24"/>
          <w:szCs w:val="24"/>
        </w:rPr>
        <w:t xml:space="preserve"> звернен</w:t>
      </w:r>
      <w:r w:rsidR="002B0480">
        <w:rPr>
          <w:rStyle w:val="FontStyle11"/>
          <w:sz w:val="24"/>
          <w:szCs w:val="24"/>
        </w:rPr>
        <w:t>ь</w:t>
      </w:r>
      <w:r w:rsidRPr="00E11FBE">
        <w:rPr>
          <w:rStyle w:val="FontStyle11"/>
          <w:sz w:val="24"/>
          <w:szCs w:val="24"/>
        </w:rPr>
        <w:t xml:space="preserve"> не підлягали розгляду відповідно до ст. 8, 17 ЗУ «Про звернення громадян».</w:t>
      </w:r>
      <w:r w:rsidR="001B2D21">
        <w:rPr>
          <w:rStyle w:val="FontStyle11"/>
          <w:sz w:val="24"/>
          <w:szCs w:val="24"/>
        </w:rPr>
        <w:t xml:space="preserve"> 745 звернень знаходяться на розгляді та на додатковому контролі.</w:t>
      </w:r>
    </w:p>
    <w:p w:rsidR="001B2D21" w:rsidRDefault="001B2D21" w:rsidP="001B2D21">
      <w:pPr>
        <w:pStyle w:val="Style3"/>
        <w:widowControl/>
        <w:spacing w:before="5" w:line="274" w:lineRule="exact"/>
        <w:ind w:firstLine="715"/>
        <w:jc w:val="both"/>
      </w:pPr>
    </w:p>
    <w:p w:rsidR="00F95284" w:rsidRDefault="0096110C" w:rsidP="002B728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центрі уваги відділу зі звернень громадян, </w:t>
      </w:r>
      <w:r w:rsidR="00F8342F">
        <w:rPr>
          <w:rFonts w:ascii="Times New Roman" w:hAnsi="Times New Roman" w:cs="Times New Roman"/>
          <w:sz w:val="24"/>
          <w:szCs w:val="24"/>
        </w:rPr>
        <w:t xml:space="preserve">поряд </w:t>
      </w:r>
      <w:r>
        <w:rPr>
          <w:rFonts w:ascii="Times New Roman" w:hAnsi="Times New Roman" w:cs="Times New Roman"/>
          <w:sz w:val="24"/>
          <w:szCs w:val="24"/>
        </w:rPr>
        <w:t>і</w:t>
      </w:r>
      <w:r w:rsidR="00F8342F">
        <w:rPr>
          <w:rFonts w:ascii="Times New Roman" w:hAnsi="Times New Roman" w:cs="Times New Roman"/>
          <w:sz w:val="24"/>
          <w:szCs w:val="24"/>
        </w:rPr>
        <w:t>з</w:t>
      </w:r>
      <w:r>
        <w:rPr>
          <w:rFonts w:ascii="Times New Roman" w:hAnsi="Times New Roman" w:cs="Times New Roman"/>
          <w:sz w:val="24"/>
          <w:szCs w:val="24"/>
        </w:rPr>
        <w:t xml:space="preserve"> забезпеченням своєчасного розгляду заяв і скарг, знаходяться питання контролю та надання практичної і методичної допомоги структурним підрозділам міської ради у виконанні вимог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sidR="002B728F" w:rsidRPr="002B728F">
        <w:rPr>
          <w:rFonts w:ascii="Times New Roman" w:eastAsia="Times New Roman" w:hAnsi="Times New Roman" w:cs="Times New Roman"/>
          <w:sz w:val="24"/>
          <w:szCs w:val="24"/>
        </w:rPr>
        <w:t xml:space="preserve">Виконавча дисципліна  </w:t>
      </w:r>
      <w:r w:rsidR="00E84CAF">
        <w:rPr>
          <w:rFonts w:ascii="Times New Roman" w:eastAsia="Times New Roman" w:hAnsi="Times New Roman" w:cs="Times New Roman"/>
          <w:sz w:val="24"/>
          <w:szCs w:val="24"/>
        </w:rPr>
        <w:t>розгляду звернень</w:t>
      </w:r>
      <w:r w:rsidR="002B728F" w:rsidRPr="002B728F">
        <w:rPr>
          <w:rFonts w:ascii="Times New Roman" w:eastAsia="Times New Roman" w:hAnsi="Times New Roman" w:cs="Times New Roman"/>
          <w:sz w:val="24"/>
          <w:szCs w:val="24"/>
        </w:rPr>
        <w:t xml:space="preserve"> посадовими особами є задовільною</w:t>
      </w:r>
      <w:r w:rsidR="00E84CAF">
        <w:rPr>
          <w:rFonts w:ascii="Times New Roman" w:eastAsia="Times New Roman" w:hAnsi="Times New Roman" w:cs="Times New Roman"/>
          <w:sz w:val="24"/>
          <w:szCs w:val="24"/>
        </w:rPr>
        <w:t>,</w:t>
      </w:r>
      <w:r w:rsidR="002B728F" w:rsidRPr="002B728F">
        <w:rPr>
          <w:rFonts w:ascii="Times New Roman" w:eastAsia="Times New Roman" w:hAnsi="Times New Roman" w:cs="Times New Roman"/>
          <w:sz w:val="24"/>
          <w:szCs w:val="24"/>
        </w:rPr>
        <w:t xml:space="preserve"> але потребує  підвищення  рівня відповідальності  і якост</w:t>
      </w:r>
      <w:r w:rsidR="002B728F">
        <w:rPr>
          <w:rFonts w:ascii="Times New Roman" w:hAnsi="Times New Roman" w:cs="Times New Roman"/>
          <w:sz w:val="24"/>
          <w:szCs w:val="24"/>
        </w:rPr>
        <w:t>і. Щотижня виконавцям надаються нагадування  по термінам розгляду звернень.</w:t>
      </w:r>
    </w:p>
    <w:p w:rsidR="00D84146" w:rsidRDefault="00D84146" w:rsidP="002B728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виконання до управлінь, відділів, фонду згідно резолюцій міського голови та заступників міського голови було направлено наступну кількіст</w:t>
      </w:r>
      <w:r w:rsidR="00925946">
        <w:rPr>
          <w:rFonts w:ascii="Times New Roman" w:hAnsi="Times New Roman" w:cs="Times New Roman"/>
          <w:sz w:val="24"/>
          <w:szCs w:val="24"/>
        </w:rPr>
        <w:t>ь</w:t>
      </w:r>
      <w:r>
        <w:rPr>
          <w:rFonts w:ascii="Times New Roman" w:hAnsi="Times New Roman" w:cs="Times New Roman"/>
          <w:sz w:val="24"/>
          <w:szCs w:val="24"/>
        </w:rPr>
        <w:t xml:space="preserve"> звернень:</w:t>
      </w:r>
    </w:p>
    <w:tbl>
      <w:tblPr>
        <w:tblStyle w:val="a4"/>
        <w:tblW w:w="0" w:type="auto"/>
        <w:tblLook w:val="04A0"/>
      </w:tblPr>
      <w:tblGrid>
        <w:gridCol w:w="4927"/>
        <w:gridCol w:w="2978"/>
      </w:tblGrid>
      <w:tr w:rsidR="00E00D48" w:rsidTr="00E00D48">
        <w:tc>
          <w:tcPr>
            <w:tcW w:w="4927" w:type="dxa"/>
          </w:tcPr>
          <w:p w:rsidR="00E00D48" w:rsidRPr="00E00D48" w:rsidRDefault="00E00D48" w:rsidP="00E00D48">
            <w:pPr>
              <w:jc w:val="center"/>
              <w:rPr>
                <w:rFonts w:ascii="Times New Roman" w:hAnsi="Times New Roman" w:cs="Times New Roman"/>
                <w:b/>
                <w:sz w:val="24"/>
                <w:szCs w:val="24"/>
              </w:rPr>
            </w:pPr>
            <w:r w:rsidRPr="00E00D48">
              <w:rPr>
                <w:rFonts w:ascii="Times New Roman" w:hAnsi="Times New Roman" w:cs="Times New Roman"/>
                <w:b/>
                <w:sz w:val="24"/>
                <w:szCs w:val="24"/>
              </w:rPr>
              <w:t>Виконавець</w:t>
            </w:r>
          </w:p>
        </w:tc>
        <w:tc>
          <w:tcPr>
            <w:tcW w:w="2978" w:type="dxa"/>
          </w:tcPr>
          <w:p w:rsidR="00E00D48" w:rsidRPr="00E00D48" w:rsidRDefault="00E00D48" w:rsidP="00925946">
            <w:pPr>
              <w:jc w:val="center"/>
              <w:rPr>
                <w:rFonts w:ascii="Times New Roman" w:hAnsi="Times New Roman" w:cs="Times New Roman"/>
                <w:b/>
                <w:sz w:val="24"/>
                <w:szCs w:val="24"/>
              </w:rPr>
            </w:pPr>
            <w:r w:rsidRPr="00E00D48">
              <w:rPr>
                <w:rFonts w:ascii="Times New Roman" w:hAnsi="Times New Roman" w:cs="Times New Roman"/>
                <w:b/>
                <w:sz w:val="24"/>
                <w:szCs w:val="24"/>
              </w:rPr>
              <w:t xml:space="preserve">Відсоток </w:t>
            </w:r>
            <w:r w:rsidR="00925946">
              <w:rPr>
                <w:rFonts w:ascii="Times New Roman" w:hAnsi="Times New Roman" w:cs="Times New Roman"/>
                <w:b/>
                <w:sz w:val="24"/>
                <w:szCs w:val="24"/>
              </w:rPr>
              <w:t>звернень</w:t>
            </w:r>
            <w:r w:rsidRPr="00E00D48">
              <w:rPr>
                <w:rFonts w:ascii="Times New Roman" w:hAnsi="Times New Roman" w:cs="Times New Roman"/>
                <w:b/>
                <w:sz w:val="24"/>
                <w:szCs w:val="24"/>
              </w:rPr>
              <w:t xml:space="preserve"> від загальної кількості </w:t>
            </w:r>
          </w:p>
        </w:tc>
      </w:tr>
      <w:tr w:rsidR="00E00D48" w:rsidTr="00E00D48">
        <w:tc>
          <w:tcPr>
            <w:tcW w:w="4927" w:type="dxa"/>
          </w:tcPr>
          <w:p w:rsidR="00E00D48" w:rsidRDefault="00E00D48" w:rsidP="002B728F">
            <w:pPr>
              <w:jc w:val="both"/>
              <w:rPr>
                <w:rFonts w:ascii="Times New Roman" w:hAnsi="Times New Roman" w:cs="Times New Roman"/>
                <w:sz w:val="24"/>
                <w:szCs w:val="24"/>
              </w:rPr>
            </w:pPr>
            <w:r>
              <w:rPr>
                <w:rFonts w:ascii="Times New Roman" w:hAnsi="Times New Roman" w:cs="Times New Roman"/>
                <w:sz w:val="24"/>
                <w:szCs w:val="24"/>
              </w:rPr>
              <w:t>Управління праці та соціального захисту населення</w:t>
            </w:r>
          </w:p>
        </w:tc>
        <w:tc>
          <w:tcPr>
            <w:tcW w:w="2978"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80,5%</w:t>
            </w:r>
          </w:p>
        </w:tc>
      </w:tr>
      <w:tr w:rsidR="00E00D48" w:rsidTr="00E00D48">
        <w:tc>
          <w:tcPr>
            <w:tcW w:w="4927"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Управління житлово-комунального господарства</w:t>
            </w:r>
          </w:p>
        </w:tc>
        <w:tc>
          <w:tcPr>
            <w:tcW w:w="2978"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10,3%</w:t>
            </w:r>
          </w:p>
        </w:tc>
      </w:tr>
      <w:tr w:rsidR="00E00D48" w:rsidTr="00E00D48">
        <w:tc>
          <w:tcPr>
            <w:tcW w:w="4927"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Організаційний відділ</w:t>
            </w:r>
          </w:p>
        </w:tc>
        <w:tc>
          <w:tcPr>
            <w:tcW w:w="2978"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0,3%</w:t>
            </w:r>
          </w:p>
        </w:tc>
      </w:tr>
      <w:tr w:rsidR="00E00D48" w:rsidTr="00E00D48">
        <w:tc>
          <w:tcPr>
            <w:tcW w:w="4927"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Загальний відділ</w:t>
            </w:r>
          </w:p>
        </w:tc>
        <w:tc>
          <w:tcPr>
            <w:tcW w:w="2978"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0,1%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Архівний відділ</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0,7%</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з юридичних та правових питань</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0,2%</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Департамент економічного розвитку</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0,9%</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торгівлі та з захисту прав споживачів</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земельних відносин та архітектури</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цивільного захисту, екологічної безпеки та охорони праці </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капітального будівництва</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0,2%</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lastRenderedPageBreak/>
              <w:t>Відділ освіти</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0,2%</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Служба у справах дітей</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0,2%</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обліку та розподілу житла</w:t>
            </w:r>
          </w:p>
        </w:tc>
        <w:tc>
          <w:tcPr>
            <w:tcW w:w="2978" w:type="dxa"/>
          </w:tcPr>
          <w:p w:rsidR="00505526" w:rsidRDefault="00505526" w:rsidP="00925946">
            <w:pPr>
              <w:tabs>
                <w:tab w:val="center" w:pos="1381"/>
              </w:tabs>
              <w:jc w:val="both"/>
              <w:rPr>
                <w:rFonts w:ascii="Times New Roman" w:hAnsi="Times New Roman" w:cs="Times New Roman"/>
                <w:sz w:val="24"/>
                <w:szCs w:val="24"/>
              </w:rPr>
            </w:pPr>
            <w:r>
              <w:rPr>
                <w:rFonts w:ascii="Times New Roman" w:hAnsi="Times New Roman" w:cs="Times New Roman"/>
                <w:sz w:val="24"/>
                <w:szCs w:val="24"/>
              </w:rPr>
              <w:t>1,7%</w:t>
            </w:r>
            <w:r w:rsidR="00925946">
              <w:rPr>
                <w:rFonts w:ascii="Times New Roman" w:hAnsi="Times New Roman" w:cs="Times New Roman"/>
                <w:sz w:val="24"/>
                <w:szCs w:val="24"/>
              </w:rPr>
              <w:tab/>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Фінансове управління</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з соціально-гуманітарних питань та ВПО</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0,6%</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 xml:space="preserve">Управління охорони здоров'я </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0,4%</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культури</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Фонд комунального майна</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0,4%</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внутрішньої політики та зв’язків з громадськістю </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0,2%</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ЦНАП</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0,3%</w:t>
            </w:r>
          </w:p>
        </w:tc>
      </w:tr>
    </w:tbl>
    <w:p w:rsidR="00E00D48" w:rsidRDefault="00E00D48" w:rsidP="002B728F">
      <w:pPr>
        <w:spacing w:line="240" w:lineRule="auto"/>
        <w:ind w:firstLine="709"/>
        <w:jc w:val="both"/>
        <w:rPr>
          <w:rFonts w:ascii="Times New Roman" w:hAnsi="Times New Roman" w:cs="Times New Roman"/>
          <w:sz w:val="24"/>
          <w:szCs w:val="24"/>
        </w:rPr>
      </w:pPr>
    </w:p>
    <w:p w:rsid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За розпорядженням міського голови начальника відділу зі звернень громадян призначено однією  з відповідальних осіб по роботі із запитами на публічну  інформацію, розпорядником якої є міська рада. Вона надає консультації під час оформлення запиту. За звітний період надійшло </w:t>
      </w:r>
      <w:r w:rsidR="001B2D21">
        <w:rPr>
          <w:rFonts w:ascii="Times New Roman" w:hAnsi="Times New Roman" w:cs="Times New Roman"/>
          <w:sz w:val="24"/>
          <w:szCs w:val="24"/>
        </w:rPr>
        <w:t>37</w:t>
      </w:r>
      <w:r w:rsidRPr="0015562F">
        <w:rPr>
          <w:rFonts w:ascii="Times New Roman" w:hAnsi="Times New Roman" w:cs="Times New Roman"/>
          <w:sz w:val="24"/>
          <w:szCs w:val="24"/>
        </w:rPr>
        <w:t xml:space="preserve"> запитів. </w:t>
      </w:r>
      <w:r w:rsidR="00DA5C27">
        <w:rPr>
          <w:rFonts w:ascii="Times New Roman" w:hAnsi="Times New Roman" w:cs="Times New Roman"/>
          <w:sz w:val="24"/>
          <w:szCs w:val="24"/>
        </w:rPr>
        <w:t xml:space="preserve">Для проведення аналізу та дієвого контролю за практичною реалізацією положень ЗУ «Про доступ до публічної інформації» </w:t>
      </w:r>
      <w:r w:rsidR="00A52393">
        <w:rPr>
          <w:rFonts w:ascii="Times New Roman" w:hAnsi="Times New Roman" w:cs="Times New Roman"/>
          <w:sz w:val="24"/>
          <w:szCs w:val="24"/>
        </w:rPr>
        <w:t>щомісячно та щоквартально відділ зі звернень громадян звітує щодо стану розгляду запитів на публічну інформацію</w:t>
      </w:r>
      <w:r w:rsidR="00DA5C27">
        <w:rPr>
          <w:rFonts w:ascii="Times New Roman" w:hAnsi="Times New Roman" w:cs="Times New Roman"/>
          <w:sz w:val="24"/>
          <w:szCs w:val="24"/>
        </w:rPr>
        <w:t>.</w:t>
      </w:r>
      <w:r w:rsidR="00D66BF8">
        <w:rPr>
          <w:rFonts w:ascii="Times New Roman" w:hAnsi="Times New Roman" w:cs="Times New Roman"/>
          <w:sz w:val="24"/>
          <w:szCs w:val="24"/>
        </w:rPr>
        <w:t xml:space="preserve"> </w:t>
      </w:r>
      <w:r w:rsidR="00D66BF8" w:rsidRPr="0015562F">
        <w:rPr>
          <w:rFonts w:ascii="Times New Roman" w:hAnsi="Times New Roman" w:cs="Times New Roman"/>
          <w:sz w:val="24"/>
          <w:szCs w:val="24"/>
        </w:rPr>
        <w:t>Всі запити відпрацьовані згідно законодавства.</w:t>
      </w:r>
    </w:p>
    <w:p w:rsidR="00882127" w:rsidRPr="0015562F" w:rsidRDefault="00882127"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Робота зі звернень громадян залишається пріоритетним напрямком діяльності міської ради.</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Default="0015562F" w:rsidP="0015562F">
      <w:pPr>
        <w:spacing w:after="0" w:line="240" w:lineRule="auto"/>
        <w:jc w:val="both"/>
        <w:rPr>
          <w:rFonts w:ascii="Times New Roman" w:hAnsi="Times New Roman" w:cs="Times New Roman"/>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Pr="00937EB1" w:rsidRDefault="00937EB1" w:rsidP="002E2E8D">
      <w:pPr>
        <w:spacing w:after="0" w:line="240" w:lineRule="auto"/>
        <w:jc w:val="both"/>
        <w:rPr>
          <w:rFonts w:ascii="Times New Roman" w:hAnsi="Times New Roman" w:cs="Times New Roman"/>
          <w:b/>
          <w:sz w:val="24"/>
          <w:szCs w:val="24"/>
        </w:rPr>
      </w:pPr>
      <w:r w:rsidRPr="00937EB1">
        <w:rPr>
          <w:rFonts w:ascii="Times New Roman" w:hAnsi="Times New Roman" w:cs="Times New Roman"/>
          <w:b/>
          <w:sz w:val="24"/>
          <w:szCs w:val="24"/>
        </w:rPr>
        <w:t>Міський голова</w:t>
      </w:r>
      <w:r w:rsidRPr="00937EB1">
        <w:rPr>
          <w:rFonts w:ascii="Times New Roman" w:hAnsi="Times New Roman" w:cs="Times New Roman"/>
          <w:b/>
          <w:sz w:val="24"/>
          <w:szCs w:val="24"/>
        </w:rPr>
        <w:tab/>
      </w:r>
      <w:r w:rsidRPr="00937EB1">
        <w:rPr>
          <w:rFonts w:ascii="Times New Roman" w:hAnsi="Times New Roman" w:cs="Times New Roman"/>
          <w:b/>
          <w:sz w:val="24"/>
          <w:szCs w:val="24"/>
        </w:rPr>
        <w:tab/>
      </w:r>
      <w:r w:rsidRPr="00937EB1">
        <w:rPr>
          <w:rFonts w:ascii="Times New Roman" w:hAnsi="Times New Roman" w:cs="Times New Roman"/>
          <w:b/>
          <w:sz w:val="24"/>
          <w:szCs w:val="24"/>
        </w:rPr>
        <w:tab/>
      </w:r>
      <w:r w:rsidRPr="00937EB1">
        <w:rPr>
          <w:rFonts w:ascii="Times New Roman" w:hAnsi="Times New Roman" w:cs="Times New Roman"/>
          <w:b/>
          <w:sz w:val="24"/>
          <w:szCs w:val="24"/>
        </w:rPr>
        <w:tab/>
      </w:r>
      <w:r w:rsidRPr="00937EB1">
        <w:rPr>
          <w:rFonts w:ascii="Times New Roman" w:hAnsi="Times New Roman" w:cs="Times New Roman"/>
          <w:b/>
          <w:sz w:val="24"/>
          <w:szCs w:val="24"/>
        </w:rPr>
        <w:tab/>
      </w:r>
      <w:r w:rsidRPr="00937EB1">
        <w:rPr>
          <w:rFonts w:ascii="Times New Roman" w:hAnsi="Times New Roman" w:cs="Times New Roman"/>
          <w:b/>
          <w:sz w:val="24"/>
          <w:szCs w:val="24"/>
        </w:rPr>
        <w:tab/>
      </w:r>
      <w:r w:rsidRPr="00937EB1">
        <w:rPr>
          <w:rFonts w:ascii="Times New Roman" w:hAnsi="Times New Roman" w:cs="Times New Roman"/>
          <w:b/>
          <w:sz w:val="24"/>
          <w:szCs w:val="24"/>
        </w:rPr>
        <w:tab/>
      </w:r>
      <w:r w:rsidRPr="00937EB1">
        <w:rPr>
          <w:rFonts w:ascii="Times New Roman" w:hAnsi="Times New Roman" w:cs="Times New Roman"/>
          <w:b/>
          <w:sz w:val="24"/>
          <w:szCs w:val="24"/>
        </w:rPr>
        <w:tab/>
        <w:t>В.В.</w:t>
      </w:r>
      <w:proofErr w:type="spellStart"/>
      <w:r w:rsidRPr="00937EB1">
        <w:rPr>
          <w:rFonts w:ascii="Times New Roman" w:hAnsi="Times New Roman" w:cs="Times New Roman"/>
          <w:b/>
          <w:sz w:val="24"/>
          <w:szCs w:val="24"/>
        </w:rPr>
        <w:t>Казаков</w:t>
      </w:r>
      <w:proofErr w:type="spellEnd"/>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sectPr w:rsidR="00633C09" w:rsidSect="00E2115F">
      <w:pgSz w:w="11906" w:h="16838" w:code="9"/>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44CA"/>
    <w:multiLevelType w:val="hybridMultilevel"/>
    <w:tmpl w:val="6CEE52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5A5545A8"/>
    <w:multiLevelType w:val="hybridMultilevel"/>
    <w:tmpl w:val="E60A98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6FFD0CE2"/>
    <w:multiLevelType w:val="hybridMultilevel"/>
    <w:tmpl w:val="A8E4B45E"/>
    <w:lvl w:ilvl="0" w:tplc="DA34A03C">
      <w:start w:val="5"/>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5562F"/>
    <w:rsid w:val="00030BB0"/>
    <w:rsid w:val="000335ED"/>
    <w:rsid w:val="0007258E"/>
    <w:rsid w:val="000A2F5C"/>
    <w:rsid w:val="000B3198"/>
    <w:rsid w:val="000E6EE0"/>
    <w:rsid w:val="0015562F"/>
    <w:rsid w:val="00177E71"/>
    <w:rsid w:val="00177ED4"/>
    <w:rsid w:val="001B2D21"/>
    <w:rsid w:val="001C5717"/>
    <w:rsid w:val="00240860"/>
    <w:rsid w:val="002577BE"/>
    <w:rsid w:val="00271AD7"/>
    <w:rsid w:val="002735BE"/>
    <w:rsid w:val="00281069"/>
    <w:rsid w:val="002856D6"/>
    <w:rsid w:val="00295AC2"/>
    <w:rsid w:val="002B0480"/>
    <w:rsid w:val="002B35C3"/>
    <w:rsid w:val="002B728F"/>
    <w:rsid w:val="002C6E90"/>
    <w:rsid w:val="002E2E8D"/>
    <w:rsid w:val="003169AC"/>
    <w:rsid w:val="00321482"/>
    <w:rsid w:val="00337673"/>
    <w:rsid w:val="00343AFB"/>
    <w:rsid w:val="003A7CB6"/>
    <w:rsid w:val="003D14BA"/>
    <w:rsid w:val="003D64A5"/>
    <w:rsid w:val="003D75B1"/>
    <w:rsid w:val="003E2AB0"/>
    <w:rsid w:val="003E64C1"/>
    <w:rsid w:val="00403072"/>
    <w:rsid w:val="00416358"/>
    <w:rsid w:val="00417437"/>
    <w:rsid w:val="00447F7D"/>
    <w:rsid w:val="00450B15"/>
    <w:rsid w:val="004911D8"/>
    <w:rsid w:val="00497608"/>
    <w:rsid w:val="004A0AF0"/>
    <w:rsid w:val="004A637A"/>
    <w:rsid w:val="004C56B9"/>
    <w:rsid w:val="00500DEF"/>
    <w:rsid w:val="00504539"/>
    <w:rsid w:val="00505526"/>
    <w:rsid w:val="00574BE4"/>
    <w:rsid w:val="005B0F4D"/>
    <w:rsid w:val="005C35AA"/>
    <w:rsid w:val="005D7737"/>
    <w:rsid w:val="005E31D5"/>
    <w:rsid w:val="005F25C9"/>
    <w:rsid w:val="00620697"/>
    <w:rsid w:val="00624236"/>
    <w:rsid w:val="00633C09"/>
    <w:rsid w:val="006535BB"/>
    <w:rsid w:val="006952E1"/>
    <w:rsid w:val="006A7EC2"/>
    <w:rsid w:val="006B49DB"/>
    <w:rsid w:val="006D7A6D"/>
    <w:rsid w:val="006E0D67"/>
    <w:rsid w:val="007067F8"/>
    <w:rsid w:val="00713BE6"/>
    <w:rsid w:val="00721328"/>
    <w:rsid w:val="007253F3"/>
    <w:rsid w:val="00730B49"/>
    <w:rsid w:val="007411C5"/>
    <w:rsid w:val="007646A9"/>
    <w:rsid w:val="007851AE"/>
    <w:rsid w:val="007B44E7"/>
    <w:rsid w:val="007E0188"/>
    <w:rsid w:val="00827053"/>
    <w:rsid w:val="008430B6"/>
    <w:rsid w:val="00844A0B"/>
    <w:rsid w:val="00853BC3"/>
    <w:rsid w:val="00882127"/>
    <w:rsid w:val="00895518"/>
    <w:rsid w:val="008A5E68"/>
    <w:rsid w:val="008C5069"/>
    <w:rsid w:val="008E1AB8"/>
    <w:rsid w:val="00925946"/>
    <w:rsid w:val="00933DBB"/>
    <w:rsid w:val="00937EB1"/>
    <w:rsid w:val="0096110C"/>
    <w:rsid w:val="009A2641"/>
    <w:rsid w:val="009A7FF4"/>
    <w:rsid w:val="009B379C"/>
    <w:rsid w:val="009B37B0"/>
    <w:rsid w:val="009B5368"/>
    <w:rsid w:val="009F16AA"/>
    <w:rsid w:val="00A15AF9"/>
    <w:rsid w:val="00A219F9"/>
    <w:rsid w:val="00A35E10"/>
    <w:rsid w:val="00A52393"/>
    <w:rsid w:val="00A87246"/>
    <w:rsid w:val="00A93FAB"/>
    <w:rsid w:val="00AD0923"/>
    <w:rsid w:val="00AD35CE"/>
    <w:rsid w:val="00AE009F"/>
    <w:rsid w:val="00AE0672"/>
    <w:rsid w:val="00B01287"/>
    <w:rsid w:val="00B10292"/>
    <w:rsid w:val="00B15755"/>
    <w:rsid w:val="00B657AB"/>
    <w:rsid w:val="00B80C2F"/>
    <w:rsid w:val="00C02A71"/>
    <w:rsid w:val="00C24CE4"/>
    <w:rsid w:val="00C40D8E"/>
    <w:rsid w:val="00C574C4"/>
    <w:rsid w:val="00CA33F9"/>
    <w:rsid w:val="00CD21A6"/>
    <w:rsid w:val="00CE4027"/>
    <w:rsid w:val="00CE490B"/>
    <w:rsid w:val="00D003B0"/>
    <w:rsid w:val="00D03F83"/>
    <w:rsid w:val="00D1578D"/>
    <w:rsid w:val="00D66BF8"/>
    <w:rsid w:val="00D84146"/>
    <w:rsid w:val="00DA5C27"/>
    <w:rsid w:val="00DC3B8D"/>
    <w:rsid w:val="00DC7686"/>
    <w:rsid w:val="00DD74A5"/>
    <w:rsid w:val="00DF1299"/>
    <w:rsid w:val="00DF2D9A"/>
    <w:rsid w:val="00E00D48"/>
    <w:rsid w:val="00E11FBE"/>
    <w:rsid w:val="00E42817"/>
    <w:rsid w:val="00E84CAF"/>
    <w:rsid w:val="00EA5080"/>
    <w:rsid w:val="00F229FB"/>
    <w:rsid w:val="00F33849"/>
    <w:rsid w:val="00F46124"/>
    <w:rsid w:val="00F570F0"/>
    <w:rsid w:val="00F8342F"/>
    <w:rsid w:val="00F95284"/>
    <w:rsid w:val="00F95791"/>
    <w:rsid w:val="00FA68AE"/>
    <w:rsid w:val="00FD4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B0"/>
    <w:pPr>
      <w:ind w:left="720"/>
      <w:contextualSpacing/>
    </w:pPr>
  </w:style>
  <w:style w:type="table" w:styleId="a4">
    <w:name w:val="Table Grid"/>
    <w:basedOn w:val="a1"/>
    <w:uiPriority w:val="59"/>
    <w:rsid w:val="003D6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E11FBE"/>
    <w:pPr>
      <w:widowControl w:val="0"/>
      <w:autoSpaceDE w:val="0"/>
      <w:autoSpaceDN w:val="0"/>
      <w:adjustRightInd w:val="0"/>
      <w:spacing w:after="0" w:line="230" w:lineRule="exact"/>
      <w:jc w:val="center"/>
    </w:pPr>
    <w:rPr>
      <w:rFonts w:ascii="Times New Roman" w:hAnsi="Times New Roman" w:cs="Times New Roman"/>
      <w:sz w:val="24"/>
      <w:szCs w:val="24"/>
    </w:rPr>
  </w:style>
  <w:style w:type="character" w:customStyle="1" w:styleId="FontStyle11">
    <w:name w:val="Font Style11"/>
    <w:basedOn w:val="a0"/>
    <w:uiPriority w:val="99"/>
    <w:rsid w:val="00E11FB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E3AA-1B20-4A07-8BA1-2A5C0427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4</Pages>
  <Words>1128</Words>
  <Characters>6431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userBur0806</cp:lastModifiedBy>
  <cp:revision>62</cp:revision>
  <cp:lastPrinted>2017-04-20T10:24:00Z</cp:lastPrinted>
  <dcterms:created xsi:type="dcterms:W3CDTF">2016-04-04T07:35:00Z</dcterms:created>
  <dcterms:modified xsi:type="dcterms:W3CDTF">2017-04-27T14:01:00Z</dcterms:modified>
</cp:coreProperties>
</file>