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9A02" w14:textId="1BC0F500" w:rsidR="006B7F1F" w:rsidRDefault="00824B33">
      <w:pPr>
        <w:spacing w:before="0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D02601">
        <w:rPr>
          <w:noProof/>
        </w:rPr>
        <w:pict w14:anchorId="15D4B2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3pt;height:46.2pt;visibility:visible;mso-wrap-style:square">
            <v:imagedata r:id="rId8" o:title=""/>
          </v:shape>
        </w:pict>
      </w:r>
    </w:p>
    <w:p w14:paraId="6A7B0036" w14:textId="77777777" w:rsidR="006B7F1F" w:rsidRDefault="006B7F1F">
      <w:pPr>
        <w:spacing w:before="0"/>
        <w:ind w:left="0"/>
        <w:jc w:val="center"/>
        <w:rPr>
          <w:rFonts w:ascii="Times New Roman" w:hAnsi="Times New Roman"/>
          <w:b/>
          <w:bCs/>
          <w:lang w:val="ru-RU"/>
        </w:rPr>
      </w:pPr>
    </w:p>
    <w:p w14:paraId="0BC40E62" w14:textId="77777777" w:rsidR="006B7F1F" w:rsidRDefault="00824B33">
      <w:pPr>
        <w:spacing w:before="0"/>
        <w:ind w:left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СІВЕРСЬКОДОНЕЦЬКА МІСЬКА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ВІЙСЬКОВА  АДМІНІСТРАЦІЯ</w:t>
      </w:r>
    </w:p>
    <w:p w14:paraId="7B687541" w14:textId="77777777" w:rsidR="006B7F1F" w:rsidRDefault="00824B33">
      <w:pPr>
        <w:spacing w:before="0"/>
        <w:ind w:left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СІВЕРСЬКО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ДОНЕЦЬКОГО РАЙОНУ  ЛУГАНСЬКОЇ  ОБЛАСТІ</w:t>
      </w:r>
    </w:p>
    <w:p w14:paraId="71672C88" w14:textId="77777777" w:rsidR="006B7F1F" w:rsidRDefault="006B7F1F">
      <w:pPr>
        <w:spacing w:before="0"/>
        <w:ind w:left="0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14:paraId="1E24493B" w14:textId="77777777" w:rsidR="006B7F1F" w:rsidRDefault="00824B33">
      <w:pPr>
        <w:pStyle w:val="a6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711A1E98" w14:textId="77777777" w:rsidR="006B7F1F" w:rsidRDefault="00824B33">
      <w:pPr>
        <w:spacing w:before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начальника Сіверськодонецької міської  військової адміністрації</w:t>
      </w:r>
    </w:p>
    <w:p w14:paraId="121495F9" w14:textId="77777777" w:rsidR="006B7F1F" w:rsidRDefault="006B7F1F">
      <w:pPr>
        <w:spacing w:before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ACA2289" w14:textId="77777777" w:rsidR="006B7F1F" w:rsidRDefault="006B7F1F">
      <w:pPr>
        <w:pStyle w:val="a6"/>
        <w:spacing w:line="360" w:lineRule="auto"/>
        <w:rPr>
          <w:sz w:val="32"/>
          <w:szCs w:val="32"/>
        </w:rPr>
      </w:pPr>
    </w:p>
    <w:p w14:paraId="779BBAA2" w14:textId="1CB447AF" w:rsidR="006B7F1F" w:rsidRDefault="00824B33">
      <w:pPr>
        <w:spacing w:before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7501D">
        <w:rPr>
          <w:rFonts w:ascii="Times New Roman" w:hAnsi="Times New Roman"/>
          <w:sz w:val="28"/>
          <w:szCs w:val="28"/>
        </w:rPr>
        <w:t xml:space="preserve"> 19 </w:t>
      </w:r>
      <w:r>
        <w:rPr>
          <w:rFonts w:ascii="Times New Roman" w:hAnsi="Times New Roman"/>
          <w:sz w:val="28"/>
          <w:szCs w:val="28"/>
        </w:rPr>
        <w:t xml:space="preserve">» </w:t>
      </w:r>
      <w:r w:rsidR="0057501D">
        <w:rPr>
          <w:rFonts w:ascii="Times New Roman" w:hAnsi="Times New Roman"/>
          <w:sz w:val="28"/>
          <w:szCs w:val="28"/>
        </w:rPr>
        <w:t xml:space="preserve">грудня  </w:t>
      </w:r>
      <w:r>
        <w:rPr>
          <w:rFonts w:ascii="Times New Roman" w:hAnsi="Times New Roman"/>
          <w:sz w:val="28"/>
          <w:szCs w:val="28"/>
        </w:rPr>
        <w:t xml:space="preserve">2025  року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57501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№</w:t>
      </w:r>
      <w:r w:rsidR="0057501D">
        <w:rPr>
          <w:rFonts w:ascii="Times New Roman" w:hAnsi="Times New Roman"/>
          <w:sz w:val="28"/>
          <w:szCs w:val="28"/>
        </w:rPr>
        <w:t xml:space="preserve"> 575ВА</w:t>
      </w:r>
    </w:p>
    <w:p w14:paraId="2C53C307" w14:textId="77777777" w:rsidR="006B7F1F" w:rsidRDefault="006B7F1F">
      <w:pPr>
        <w:spacing w:before="0"/>
        <w:ind w:left="0"/>
        <w:rPr>
          <w:rFonts w:ascii="Times New Roman" w:hAnsi="Times New Roman"/>
          <w:sz w:val="24"/>
          <w:szCs w:val="24"/>
        </w:rPr>
      </w:pPr>
    </w:p>
    <w:p w14:paraId="246DA5DB" w14:textId="77777777" w:rsidR="006B7F1F" w:rsidRDefault="006B7F1F">
      <w:pPr>
        <w:spacing w:before="0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1D8092E2" w14:textId="77777777" w:rsidR="006B7F1F" w:rsidRDefault="00824B33">
      <w:pPr>
        <w:widowControl/>
        <w:suppressAutoHyphens/>
        <w:spacing w:before="0"/>
        <w:ind w:left="0"/>
        <w:rPr>
          <w:rFonts w:ascii="Times New Roman" w:hAnsi="Times New Roman"/>
          <w:b/>
          <w:bCs/>
          <w:kern w:val="1"/>
          <w:sz w:val="28"/>
          <w:szCs w:val="28"/>
        </w:rPr>
      </w:pPr>
      <w:bookmarkStart w:id="0" w:name="_Hlk199752149"/>
      <w:r>
        <w:rPr>
          <w:rFonts w:ascii="Times New Roman" w:hAnsi="Times New Roman"/>
          <w:b/>
          <w:bCs/>
          <w:kern w:val="1"/>
          <w:sz w:val="28"/>
          <w:szCs w:val="28"/>
        </w:rPr>
        <w:t>Про</w:t>
      </w:r>
      <w:r>
        <w:rPr>
          <w:rFonts w:ascii="Times New Roman" w:hAnsi="Times New Roman"/>
          <w:kern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1"/>
          <w:sz w:val="28"/>
          <w:szCs w:val="28"/>
        </w:rPr>
        <w:t xml:space="preserve">надання одноразової грошової допомоги </w:t>
      </w:r>
      <w:r>
        <w:rPr>
          <w:rFonts w:ascii="Times New Roman" w:hAnsi="Times New Roman"/>
          <w:b/>
          <w:bCs/>
          <w:sz w:val="28"/>
          <w:szCs w:val="28"/>
        </w:rPr>
        <w:t>на реалізацію проєктів із створення (розвитку) власного бізнесу</w:t>
      </w:r>
      <w:r>
        <w:rPr>
          <w:rFonts w:ascii="Times New Roman" w:hAnsi="Times New Roman"/>
          <w:b/>
          <w:bCs/>
          <w:kern w:val="1"/>
          <w:sz w:val="28"/>
          <w:szCs w:val="28"/>
        </w:rPr>
        <w:t xml:space="preserve"> </w:t>
      </w:r>
      <w:bookmarkStart w:id="1" w:name="_Hlk193292756"/>
      <w:r>
        <w:rPr>
          <w:rFonts w:ascii="Times New Roman" w:hAnsi="Times New Roman"/>
          <w:b/>
          <w:bCs/>
          <w:kern w:val="1"/>
          <w:sz w:val="28"/>
          <w:szCs w:val="28"/>
        </w:rPr>
        <w:t xml:space="preserve">в межах </w:t>
      </w:r>
      <w:bookmarkStart w:id="2" w:name="_Hlk199750684"/>
      <w:r>
        <w:rPr>
          <w:rFonts w:ascii="Times New Roman" w:hAnsi="Times New Roman"/>
          <w:b/>
          <w:bCs/>
          <w:sz w:val="28"/>
          <w:szCs w:val="28"/>
        </w:rPr>
        <w:t xml:space="preserve">Комплексної програми підтримки </w:t>
      </w:r>
      <w:r>
        <w:rPr>
          <w:rFonts w:ascii="Times New Roman" w:hAnsi="Times New Roman"/>
          <w:b/>
          <w:bCs/>
          <w:sz w:val="28"/>
          <w:szCs w:val="28"/>
        </w:rPr>
        <w:t>ветеранів/ветеранок (з числа учасників АТО/ООС, захисників/захисниць України) та членів їх сімей на створення (розвиток) власного бізнесу</w:t>
      </w:r>
      <w:bookmarkEnd w:id="1"/>
      <w:r>
        <w:rPr>
          <w:rFonts w:ascii="Times New Roman" w:hAnsi="Times New Roman"/>
          <w:b/>
          <w:bCs/>
          <w:sz w:val="28"/>
          <w:szCs w:val="28"/>
        </w:rPr>
        <w:t xml:space="preserve"> на 2025 рік</w:t>
      </w:r>
    </w:p>
    <w:bookmarkEnd w:id="0"/>
    <w:bookmarkEnd w:id="2"/>
    <w:p w14:paraId="688FB726" w14:textId="77777777" w:rsidR="006B7F1F" w:rsidRDefault="006B7F1F">
      <w:pPr>
        <w:widowControl/>
        <w:suppressAutoHyphens/>
        <w:spacing w:before="0"/>
        <w:ind w:left="0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6C721ED8" w14:textId="77777777" w:rsidR="006B7F1F" w:rsidRDefault="00824B33">
      <w:pPr>
        <w:ind w:firstLine="953"/>
        <w:rPr>
          <w:rFonts w:ascii="Times New Roman" w:hAnsi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На виконання Закону України </w:t>
      </w:r>
      <w:r>
        <w:rPr>
          <w:rFonts w:ascii="Times New Roman" w:hAnsi="Times New Roman"/>
          <w:color w:val="000000"/>
          <w:sz w:val="28"/>
          <w:szCs w:val="28"/>
        </w:rPr>
        <w:t xml:space="preserve">«Про правовий режим воєнного стану» від </w:t>
      </w:r>
      <w:r>
        <w:rPr>
          <w:rFonts w:ascii="Times New Roman" w:hAnsi="Times New Roman"/>
          <w:sz w:val="28"/>
          <w:szCs w:val="28"/>
          <w:shd w:val="clear" w:color="auto" w:fill="FFFFFF"/>
        </w:rPr>
        <w:t>12 травня 2015 року №  389-VIII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Указ</w:t>
      </w:r>
      <w:r>
        <w:rPr>
          <w:rFonts w:ascii="Times New Roman" w:hAnsi="Times New Roman"/>
          <w:sz w:val="28"/>
          <w:szCs w:val="28"/>
        </w:rPr>
        <w:t xml:space="preserve">у Президента України «Про утворення військових адміністрацій населених пунктів у Луганській області» від </w:t>
      </w:r>
      <w:r>
        <w:rPr>
          <w:rFonts w:ascii="Times New Roman" w:hAnsi="Times New Roman"/>
          <w:sz w:val="28"/>
          <w:szCs w:val="22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24 березня 2023 року  № 181/2023, </w:t>
      </w:r>
      <w:r>
        <w:rPr>
          <w:rFonts w:ascii="Times New Roman" w:hAnsi="Times New Roman"/>
          <w:kern w:val="2"/>
          <w:sz w:val="28"/>
          <w:szCs w:val="28"/>
        </w:rPr>
        <w:t xml:space="preserve">заходів </w:t>
      </w:r>
      <w:bookmarkStart w:id="3" w:name="_Hlk199750859"/>
      <w:r>
        <w:rPr>
          <w:rFonts w:ascii="Times New Roman" w:hAnsi="Times New Roman"/>
          <w:sz w:val="28"/>
          <w:szCs w:val="28"/>
        </w:rPr>
        <w:t>Комплексної програми підтримки ветеранів/ветеранок (з числа учасників АТО/ООС, захисн</w:t>
      </w:r>
      <w:r>
        <w:rPr>
          <w:rFonts w:ascii="Times New Roman" w:hAnsi="Times New Roman"/>
          <w:sz w:val="28"/>
          <w:szCs w:val="28"/>
        </w:rPr>
        <w:t>иків/захисниць України) та членів їх сімей на створення (розвиток) власного бізнесу на 2025 рік</w:t>
      </w:r>
      <w:bookmarkStart w:id="4" w:name="_Hlk211938699"/>
      <w:bookmarkEnd w:id="3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(у новій редакції), затвердженої розпорядженням начальника Сіверськодонецької міської військової адміністрації від 29.09.2025 № 426ВА</w:t>
      </w:r>
      <w:bookmarkEnd w:id="4"/>
      <w:r>
        <w:rPr>
          <w:rFonts w:ascii="Times New Roman" w:hAnsi="Times New Roman"/>
          <w:kern w:val="2"/>
          <w:sz w:val="28"/>
          <w:szCs w:val="28"/>
        </w:rPr>
        <w:t xml:space="preserve"> та відповідно до </w:t>
      </w:r>
      <w:bookmarkStart w:id="5" w:name="_Hlk214021516"/>
      <w:r>
        <w:rPr>
          <w:rFonts w:ascii="Times New Roman" w:hAnsi="Times New Roman"/>
          <w:sz w:val="28"/>
          <w:szCs w:val="28"/>
        </w:rPr>
        <w:t>Порядку у</w:t>
      </w:r>
      <w:r>
        <w:rPr>
          <w:rFonts w:ascii="Times New Roman" w:hAnsi="Times New Roman"/>
          <w:sz w:val="28"/>
          <w:szCs w:val="28"/>
        </w:rPr>
        <w:t>часті у конкурсі проєктних заявок ветеранів/ветеранок (з числа учасників АТО/ООС, захисників/захисниць України) та членів їх сімей</w:t>
      </w:r>
      <w:bookmarkStart w:id="6" w:name="_Hlk214020893"/>
      <w:r>
        <w:rPr>
          <w:rFonts w:ascii="Times New Roman" w:hAnsi="Times New Roman"/>
          <w:sz w:val="28"/>
          <w:szCs w:val="28"/>
        </w:rPr>
        <w:t>(чоловіка/дружини)</w:t>
      </w:r>
      <w:bookmarkEnd w:id="6"/>
      <w:r>
        <w:rPr>
          <w:rFonts w:ascii="Times New Roman" w:hAnsi="Times New Roman"/>
          <w:sz w:val="28"/>
          <w:szCs w:val="28"/>
        </w:rPr>
        <w:t xml:space="preserve"> на створення (розвиток) власного бізнесу у 2025 році (у новій редакції)</w:t>
      </w:r>
      <w:bookmarkEnd w:id="5"/>
      <w:r>
        <w:rPr>
          <w:rFonts w:ascii="Liberation Serif" w:hAnsi="Liberation Serif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затвердженого розпорядженням начал</w:t>
      </w:r>
      <w:r>
        <w:rPr>
          <w:rFonts w:ascii="Times New Roman" w:hAnsi="Times New Roman"/>
          <w:kern w:val="2"/>
          <w:sz w:val="28"/>
          <w:szCs w:val="28"/>
        </w:rPr>
        <w:t>ьника Сіверськодонецької міської військової адміністрації Сіверськодонецького району Луганської області від 02.12.2025 № 550ВА,</w:t>
      </w:r>
      <w:r>
        <w:rPr>
          <w:rFonts w:ascii="Liberation Serif" w:hAnsi="Liberation Serif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протоколу засідання</w:t>
      </w:r>
      <w:r>
        <w:rPr>
          <w:rFonts w:ascii="Liberation Serif" w:hAnsi="Liberation Serif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Конкурсної комісії з відбору проєктних заявок ветеранів/ветеранок (з числа учасників АТО/ООС, захисників/зах</w:t>
      </w:r>
      <w:r>
        <w:rPr>
          <w:rFonts w:ascii="Times New Roman" w:hAnsi="Times New Roman"/>
          <w:sz w:val="28"/>
          <w:szCs w:val="28"/>
        </w:rPr>
        <w:t>исниць України) та членів їх сімей на створення (розвиток) власного бізнесу у 2025 році від 12.12.2025 № 5</w:t>
      </w:r>
      <w:r>
        <w:rPr>
          <w:rFonts w:ascii="Liberation Serif" w:hAnsi="Liberation Serif"/>
          <w:kern w:val="2"/>
          <w:sz w:val="28"/>
          <w:szCs w:val="28"/>
        </w:rPr>
        <w:t xml:space="preserve">, </w:t>
      </w:r>
    </w:p>
    <w:p w14:paraId="71162FD7" w14:textId="77777777" w:rsidR="006B7F1F" w:rsidRDefault="00824B33">
      <w:pPr>
        <w:widowControl/>
        <w:suppressAutoHyphens/>
        <w:spacing w:before="0"/>
        <w:ind w:left="0"/>
        <w:jc w:val="left"/>
        <w:rPr>
          <w:rFonts w:ascii="Times New Roman" w:hAnsi="Times New Roman"/>
          <w:b/>
          <w:bCs/>
          <w:kern w:val="1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ru-RU"/>
        </w:rPr>
        <w:t>з</w:t>
      </w:r>
      <w:r>
        <w:rPr>
          <w:rFonts w:ascii="Times New Roman" w:hAnsi="Times New Roman"/>
          <w:b/>
          <w:bCs/>
          <w:kern w:val="1"/>
          <w:sz w:val="28"/>
          <w:szCs w:val="28"/>
        </w:rPr>
        <w:t>обов</w:t>
      </w:r>
      <w:r>
        <w:rPr>
          <w:rFonts w:ascii="Times New Roman" w:hAnsi="Times New Roman"/>
          <w:b/>
          <w:bCs/>
          <w:kern w:val="1"/>
          <w:sz w:val="28"/>
          <w:szCs w:val="28"/>
          <w:lang w:val="ru-RU"/>
        </w:rPr>
        <w:t>’язую:</w:t>
      </w:r>
    </w:p>
    <w:p w14:paraId="7B36302E" w14:textId="77777777" w:rsidR="006B7F1F" w:rsidRDefault="006B7F1F">
      <w:pPr>
        <w:widowControl/>
        <w:suppressAutoHyphens/>
        <w:spacing w:before="0"/>
        <w:ind w:left="0"/>
        <w:jc w:val="left"/>
        <w:rPr>
          <w:rFonts w:ascii="Times New Roman" w:hAnsi="Times New Roman"/>
          <w:b/>
          <w:bCs/>
          <w:kern w:val="1"/>
          <w:sz w:val="28"/>
          <w:szCs w:val="28"/>
          <w:lang w:val="ru-RU"/>
        </w:rPr>
      </w:pPr>
    </w:p>
    <w:p w14:paraId="68E35643" w14:textId="77777777" w:rsidR="006B7F1F" w:rsidRDefault="00824B33">
      <w:pPr>
        <w:widowControl/>
        <w:numPr>
          <w:ilvl w:val="0"/>
          <w:numId w:val="1"/>
        </w:numPr>
        <w:tabs>
          <w:tab w:val="left" w:pos="1134"/>
        </w:tabs>
        <w:suppressAutoHyphens/>
        <w:spacing w:before="0" w:after="240"/>
        <w:ind w:left="0" w:firstLine="708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 xml:space="preserve">Надати </w:t>
      </w:r>
      <w:bookmarkStart w:id="7" w:name="_Hlk216793743"/>
      <w:r>
        <w:rPr>
          <w:rFonts w:ascii="Times New Roman" w:hAnsi="Times New Roman"/>
          <w:spacing w:val="-2"/>
          <w:sz w:val="28"/>
          <w:szCs w:val="28"/>
        </w:rPr>
        <w:t>Добрєву Данилу Миколайовичу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bookmarkEnd w:id="7"/>
      <w:r>
        <w:rPr>
          <w:rFonts w:ascii="Times New Roman" w:hAnsi="Times New Roman"/>
          <w:kern w:val="1"/>
          <w:sz w:val="28"/>
          <w:szCs w:val="28"/>
        </w:rPr>
        <w:t xml:space="preserve">одноразову грошову допомогу </w:t>
      </w:r>
      <w:r>
        <w:rPr>
          <w:rFonts w:ascii="Times New Roman" w:hAnsi="Times New Roman"/>
          <w:sz w:val="28"/>
          <w:szCs w:val="28"/>
        </w:rPr>
        <w:t>на реалізацію проєкту із створення власного бізнесу</w:t>
      </w:r>
      <w:r>
        <w:rPr>
          <w:rFonts w:ascii="Times New Roman" w:hAnsi="Times New Roman"/>
          <w:spacing w:val="-2"/>
          <w:sz w:val="28"/>
          <w:szCs w:val="28"/>
        </w:rPr>
        <w:t xml:space="preserve">, </w:t>
      </w:r>
      <w:bookmarkStart w:id="8" w:name="_Hlk209260273"/>
      <w:r>
        <w:rPr>
          <w:rFonts w:ascii="Times New Roman" w:hAnsi="Times New Roman"/>
          <w:spacing w:val="-2"/>
          <w:sz w:val="28"/>
          <w:szCs w:val="28"/>
        </w:rPr>
        <w:t xml:space="preserve">у розмірі  </w:t>
      </w:r>
      <w:bookmarkStart w:id="9" w:name="_Hlk209259213"/>
      <w:bookmarkStart w:id="10" w:name="_Hlk216793712"/>
      <w:bookmarkStart w:id="11" w:name="_Hlk209260225"/>
      <w:bookmarkStart w:id="12" w:name="_Hlk209259154"/>
      <w:r>
        <w:rPr>
          <w:rFonts w:ascii="Times New Roman" w:hAnsi="Times New Roman"/>
          <w:spacing w:val="-2"/>
          <w:sz w:val="28"/>
          <w:szCs w:val="28"/>
        </w:rPr>
        <w:t xml:space="preserve">                                        97 118,00 грн (дев’яносто сім тисяч сто вісімнадцять гр</w:t>
      </w:r>
      <w:bookmarkEnd w:id="9"/>
      <w:r>
        <w:rPr>
          <w:rFonts w:ascii="Times New Roman" w:hAnsi="Times New Roman"/>
          <w:spacing w:val="-2"/>
          <w:sz w:val="28"/>
          <w:szCs w:val="28"/>
        </w:rPr>
        <w:t>ивен</w:t>
      </w:r>
      <w:bookmarkEnd w:id="10"/>
      <w:r>
        <w:rPr>
          <w:rFonts w:ascii="Times New Roman" w:hAnsi="Times New Roman"/>
          <w:spacing w:val="-2"/>
          <w:sz w:val="28"/>
          <w:szCs w:val="28"/>
        </w:rPr>
        <w:t>)</w:t>
      </w:r>
      <w:bookmarkEnd w:id="11"/>
      <w:r>
        <w:rPr>
          <w:rFonts w:ascii="Times New Roman" w:hAnsi="Times New Roman"/>
          <w:spacing w:val="-2"/>
          <w:sz w:val="28"/>
          <w:szCs w:val="28"/>
        </w:rPr>
        <w:t>.</w:t>
      </w:r>
      <w:bookmarkEnd w:id="8"/>
    </w:p>
    <w:bookmarkEnd w:id="12"/>
    <w:p w14:paraId="7471246D" w14:textId="77777777" w:rsidR="006B7F1F" w:rsidRDefault="00824B33">
      <w:pPr>
        <w:widowControl/>
        <w:suppressAutoHyphens/>
        <w:spacing w:before="0" w:after="240"/>
        <w:ind w:left="0" w:firstLine="708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lastRenderedPageBreak/>
        <w:t xml:space="preserve">2. Фінансовому управлінню </w:t>
      </w:r>
      <w:bookmarkStart w:id="13" w:name="_Hlk205901091"/>
      <w:r>
        <w:rPr>
          <w:rFonts w:ascii="Times New Roman" w:hAnsi="Times New Roman"/>
          <w:kern w:val="1"/>
          <w:sz w:val="28"/>
          <w:szCs w:val="28"/>
        </w:rPr>
        <w:t>Сіверськодонецької</w:t>
      </w:r>
      <w:bookmarkEnd w:id="13"/>
      <w:r>
        <w:rPr>
          <w:rFonts w:ascii="Times New Roman" w:hAnsi="Times New Roman"/>
          <w:kern w:val="1"/>
          <w:sz w:val="28"/>
          <w:szCs w:val="28"/>
        </w:rPr>
        <w:t xml:space="preserve"> міської військової адміністрації Сіверськодонецького району Луганської області асигнування у сумі </w:t>
      </w:r>
      <w:r>
        <w:rPr>
          <w:rFonts w:ascii="Times New Roman" w:hAnsi="Times New Roman"/>
          <w:spacing w:val="-2"/>
          <w:sz w:val="28"/>
          <w:szCs w:val="28"/>
        </w:rPr>
        <w:t xml:space="preserve">97 118,00 грн (дев’яносто сім тисяч сто вісімнадцять гривен </w:t>
      </w:r>
      <w:r>
        <w:rPr>
          <w:rFonts w:ascii="Times New Roman" w:hAnsi="Times New Roman"/>
          <w:kern w:val="1"/>
          <w:sz w:val="28"/>
          <w:szCs w:val="28"/>
        </w:rPr>
        <w:t>профінансувати за рахунок коштів бюджету Сєвєродонецької  міської територіальної громади.</w:t>
      </w:r>
    </w:p>
    <w:p w14:paraId="338F4C81" w14:textId="77777777" w:rsidR="006B7F1F" w:rsidRDefault="00824B33">
      <w:pPr>
        <w:widowControl/>
        <w:tabs>
          <w:tab w:val="left" w:pos="1134"/>
        </w:tabs>
        <w:suppressAutoHyphens/>
        <w:spacing w:before="0" w:after="240"/>
        <w:ind w:left="0" w:firstLine="708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3.  Упр</w:t>
      </w:r>
      <w:r>
        <w:rPr>
          <w:rFonts w:ascii="Times New Roman" w:hAnsi="Times New Roman"/>
          <w:kern w:val="1"/>
          <w:sz w:val="28"/>
          <w:szCs w:val="28"/>
        </w:rPr>
        <w:t>авлінню соціального захисту населення Сіверськодонецької міської військової адміністрації виплатити одноразову грошову допомогу                   Добрєву Данилу Миколайовичу</w:t>
      </w:r>
      <w:r>
        <w:rPr>
          <w:rFonts w:ascii="Times New Roman" w:hAnsi="Times New Roman"/>
          <w:b/>
          <w:bCs/>
          <w:kern w:val="1"/>
          <w:sz w:val="28"/>
          <w:szCs w:val="28"/>
        </w:rPr>
        <w:t xml:space="preserve"> </w:t>
      </w:r>
      <w:r>
        <w:rPr>
          <w:rFonts w:ascii="Times New Roman" w:hAnsi="Times New Roman"/>
          <w:kern w:val="1"/>
          <w:sz w:val="28"/>
          <w:szCs w:val="28"/>
        </w:rPr>
        <w:t>у розмірі 97 118,00 грн (дев’яносто сім тисяч сто вісімнадцять гривен).</w:t>
      </w:r>
    </w:p>
    <w:p w14:paraId="1B76C1B7" w14:textId="77777777" w:rsidR="006B7F1F" w:rsidRDefault="00824B33">
      <w:pPr>
        <w:widowControl/>
        <w:tabs>
          <w:tab w:val="left" w:pos="1276"/>
        </w:tabs>
        <w:suppressAutoHyphens/>
        <w:spacing w:before="0" w:after="240"/>
        <w:ind w:left="0" w:firstLine="708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4.   Розпо</w:t>
      </w:r>
      <w:r>
        <w:rPr>
          <w:rFonts w:ascii="Times New Roman" w:hAnsi="Times New Roman"/>
          <w:kern w:val="1"/>
          <w:sz w:val="28"/>
          <w:szCs w:val="28"/>
        </w:rPr>
        <w:t>рядження підлягає оприлюдненню.</w:t>
      </w:r>
    </w:p>
    <w:p w14:paraId="35F23C95" w14:textId="77777777" w:rsidR="006B7F1F" w:rsidRDefault="00824B33">
      <w:pPr>
        <w:widowControl/>
        <w:tabs>
          <w:tab w:val="left" w:pos="1418"/>
        </w:tabs>
        <w:suppressAutoHyphens/>
        <w:spacing w:before="0"/>
        <w:ind w:left="0" w:firstLine="709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 xml:space="preserve">5.   Контроль за виконанням цього розпорядження покласти на заступника начальника </w:t>
      </w:r>
      <w:bookmarkStart w:id="14" w:name="_Hlk199943410"/>
      <w:r>
        <w:rPr>
          <w:rFonts w:ascii="Times New Roman" w:hAnsi="Times New Roman"/>
          <w:kern w:val="1"/>
          <w:sz w:val="28"/>
          <w:szCs w:val="28"/>
        </w:rPr>
        <w:t>Сіверськодонецької</w:t>
      </w:r>
      <w:bookmarkEnd w:id="14"/>
      <w:r>
        <w:rPr>
          <w:rFonts w:ascii="Times New Roman" w:hAnsi="Times New Roman"/>
          <w:kern w:val="1"/>
          <w:sz w:val="28"/>
          <w:szCs w:val="28"/>
        </w:rPr>
        <w:t xml:space="preserve"> міської військової адміністрації Сіверськодонецького району Луганської області Тетяну СТЄХІНУ.</w:t>
      </w:r>
    </w:p>
    <w:p w14:paraId="290AF553" w14:textId="77777777" w:rsidR="006B7F1F" w:rsidRDefault="006B7F1F">
      <w:pPr>
        <w:widowControl/>
        <w:suppressAutoHyphens/>
        <w:spacing w:before="0"/>
        <w:ind w:left="0"/>
        <w:rPr>
          <w:rFonts w:ascii="Times New Roman" w:hAnsi="Times New Roman"/>
          <w:kern w:val="1"/>
          <w:sz w:val="28"/>
          <w:szCs w:val="28"/>
        </w:rPr>
      </w:pPr>
    </w:p>
    <w:p w14:paraId="247238C9" w14:textId="77777777" w:rsidR="006B7F1F" w:rsidRDefault="006B7F1F">
      <w:pPr>
        <w:widowControl/>
        <w:suppressAutoHyphens/>
        <w:spacing w:before="0"/>
        <w:ind w:left="0"/>
        <w:rPr>
          <w:rFonts w:ascii="Times New Roman" w:hAnsi="Times New Roman"/>
          <w:kern w:val="1"/>
          <w:sz w:val="28"/>
          <w:szCs w:val="28"/>
        </w:rPr>
      </w:pPr>
    </w:p>
    <w:p w14:paraId="4CF9435F" w14:textId="77777777" w:rsidR="006B7F1F" w:rsidRDefault="006B7F1F">
      <w:pPr>
        <w:widowControl/>
        <w:suppressAutoHyphens/>
        <w:spacing w:before="0"/>
        <w:ind w:left="0"/>
        <w:jc w:val="left"/>
        <w:rPr>
          <w:rFonts w:ascii="Times New Roman" w:hAnsi="Times New Roman"/>
          <w:kern w:val="1"/>
          <w:sz w:val="28"/>
          <w:szCs w:val="28"/>
        </w:rPr>
      </w:pPr>
    </w:p>
    <w:p w14:paraId="119A70E0" w14:textId="77777777" w:rsidR="006B7F1F" w:rsidRDefault="00824B33">
      <w:pPr>
        <w:widowControl/>
        <w:suppressAutoHyphens/>
        <w:spacing w:before="0" w:line="100" w:lineRule="atLeast"/>
        <w:ind w:left="0"/>
        <w:jc w:val="left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Начальник Сіверськодонець</w:t>
      </w:r>
      <w:r>
        <w:rPr>
          <w:rFonts w:ascii="Times New Roman" w:hAnsi="Times New Roman"/>
          <w:kern w:val="1"/>
          <w:sz w:val="28"/>
          <w:szCs w:val="28"/>
        </w:rPr>
        <w:t>кої міської</w:t>
      </w:r>
    </w:p>
    <w:p w14:paraId="6CE90149" w14:textId="77777777" w:rsidR="006B7F1F" w:rsidRDefault="00824B33">
      <w:pPr>
        <w:widowControl/>
        <w:suppressAutoHyphens/>
        <w:spacing w:before="0" w:line="100" w:lineRule="atLeast"/>
        <w:ind w:lef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kern w:val="1"/>
          <w:sz w:val="28"/>
          <w:szCs w:val="28"/>
        </w:rPr>
        <w:t xml:space="preserve">військової адміністрації                                             </w:t>
      </w:r>
      <w:r>
        <w:rPr>
          <w:rFonts w:ascii="Times New Roman" w:hAnsi="Times New Roman"/>
          <w:kern w:val="1"/>
          <w:sz w:val="28"/>
          <w:szCs w:val="28"/>
        </w:rPr>
        <w:tab/>
        <w:t xml:space="preserve">     Євгенія БОЙКО</w:t>
      </w:r>
    </w:p>
    <w:p w14:paraId="41E34B66" w14:textId="77777777" w:rsidR="006B7F1F" w:rsidRDefault="006B7F1F">
      <w:pPr>
        <w:widowControl/>
        <w:suppressAutoHyphens/>
        <w:spacing w:before="0"/>
        <w:ind w:left="5670"/>
        <w:jc w:val="left"/>
        <w:rPr>
          <w:rFonts w:ascii="Times New Roman" w:hAnsi="Times New Roman"/>
          <w:kern w:val="1"/>
          <w:sz w:val="28"/>
          <w:szCs w:val="28"/>
        </w:rPr>
      </w:pPr>
    </w:p>
    <w:sectPr w:rsidR="006B7F1F">
      <w:pgSz w:w="11906" w:h="16838"/>
      <w:pgMar w:top="1134" w:right="567" w:bottom="1702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7327C" w14:textId="77777777" w:rsidR="00824B33" w:rsidRDefault="00824B33">
      <w:pPr>
        <w:spacing w:before="0"/>
      </w:pPr>
    </w:p>
  </w:endnote>
  <w:endnote w:type="continuationSeparator" w:id="0">
    <w:p w14:paraId="0E32D520" w14:textId="77777777" w:rsidR="00824B33" w:rsidRDefault="00824B3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D8BBF" w14:textId="77777777" w:rsidR="00824B33" w:rsidRDefault="00824B33">
      <w:pPr>
        <w:spacing w:before="0"/>
      </w:pPr>
    </w:p>
  </w:footnote>
  <w:footnote w:type="continuationSeparator" w:id="0">
    <w:p w14:paraId="120AE662" w14:textId="77777777" w:rsidR="00824B33" w:rsidRDefault="00824B3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94A0C"/>
    <w:multiLevelType w:val="multilevel"/>
    <w:tmpl w:val="D33E897C"/>
    <w:lvl w:ilvl="0">
      <w:start w:val="1"/>
      <w:numFmt w:val="decimal"/>
      <w:lvlText w:val="%1."/>
      <w:lvlJc w:val="left"/>
      <w:pPr>
        <w:ind w:left="1104" w:hanging="396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compressPunctuation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7F1F"/>
    <w:rsid w:val="0057501D"/>
    <w:rsid w:val="006B7F1F"/>
    <w:rsid w:val="0082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8956"/>
  <w15:docId w15:val="{1464DA79-DBFE-4B73-80EE-4686A5F6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before="140"/>
      <w:ind w:left="40"/>
      <w:jc w:val="both"/>
    </w:pPr>
    <w:rPr>
      <w:rFonts w:ascii="Arial" w:hAnsi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spacing w:before="0"/>
      <w:ind w:left="0"/>
      <w:jc w:val="left"/>
      <w:outlineLvl w:val="0"/>
    </w:pPr>
    <w:rPr>
      <w:rFonts w:ascii="Times New Roman" w:hAnsi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widowControl/>
      <w:spacing w:before="0"/>
      <w:ind w:left="0"/>
      <w:jc w:val="left"/>
      <w:outlineLvl w:val="1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ind w:left="40"/>
      <w:jc w:val="both"/>
    </w:pPr>
    <w:rPr>
      <w:rFonts w:ascii="Arial" w:hAnsi="Arial"/>
      <w:sz w:val="16"/>
      <w:szCs w:val="16"/>
      <w:lang w:val="uk-UA"/>
    </w:rPr>
  </w:style>
  <w:style w:type="paragraph" w:styleId="a4">
    <w:name w:val="Balloon Text"/>
    <w:basedOn w:val="a"/>
    <w:link w:val="a5"/>
    <w:pPr>
      <w:spacing w:before="0"/>
    </w:pPr>
    <w:rPr>
      <w:rFonts w:ascii="Tahoma" w:hAnsi="Tahoma"/>
    </w:rPr>
  </w:style>
  <w:style w:type="paragraph" w:styleId="a6">
    <w:name w:val="Title"/>
    <w:basedOn w:val="a"/>
    <w:link w:val="a7"/>
    <w:uiPriority w:val="10"/>
    <w:qFormat/>
    <w:pPr>
      <w:widowControl/>
      <w:spacing w:before="0"/>
      <w:ind w:left="0"/>
      <w:jc w:val="center"/>
    </w:pPr>
    <w:rPr>
      <w:rFonts w:ascii="Times New Roman" w:hAnsi="Times New Roman"/>
      <w:b/>
      <w:bCs/>
      <w:sz w:val="24"/>
      <w:szCs w:val="24"/>
    </w:rPr>
  </w:style>
  <w:style w:type="paragraph" w:styleId="a8">
    <w:name w:val="Body Text"/>
    <w:basedOn w:val="a"/>
    <w:link w:val="a9"/>
    <w:pPr>
      <w:spacing w:after="120"/>
    </w:pPr>
  </w:style>
  <w:style w:type="paragraph" w:styleId="aa">
    <w:name w:val="List Paragraph"/>
    <w:basedOn w:val="a"/>
    <w:qFormat/>
    <w:pPr>
      <w:ind w:left="708"/>
    </w:pPr>
  </w:style>
  <w:style w:type="paragraph" w:styleId="ab">
    <w:name w:val="footnote text"/>
    <w:link w:val="ac"/>
    <w:semiHidden/>
  </w:style>
  <w:style w:type="paragraph" w:styleId="ad">
    <w:name w:val="endnote text"/>
    <w:link w:val="ae"/>
    <w:semiHidden/>
  </w:style>
  <w:style w:type="character" w:styleId="af">
    <w:name w:val="line number"/>
    <w:basedOn w:val="a0"/>
    <w:semiHidden/>
  </w:style>
  <w:style w:type="character" w:styleId="af0">
    <w:name w:val="Hyperlink"/>
    <w:rPr>
      <w:color w:val="0563C1"/>
      <w:u w:val="single"/>
    </w:rPr>
  </w:style>
  <w:style w:type="character" w:customStyle="1" w:styleId="10">
    <w:name w:val="Заголовок 1 Знак"/>
    <w:link w:val="1"/>
    <w:rPr>
      <w:rFonts w:ascii="Times New Roman" w:hAnsi="Times New Roman"/>
      <w:b/>
      <w:bCs/>
      <w:sz w:val="20"/>
      <w:szCs w:val="20"/>
      <w:lang w:val="uk-UA"/>
    </w:rPr>
  </w:style>
  <w:style w:type="character" w:customStyle="1" w:styleId="20">
    <w:name w:val="Заголовок 2 Знак"/>
    <w:link w:val="2"/>
    <w:rPr>
      <w:rFonts w:ascii="Times New Roman" w:hAnsi="Times New Roman"/>
      <w:sz w:val="24"/>
      <w:szCs w:val="24"/>
      <w:lang w:val="uk-UA"/>
    </w:rPr>
  </w:style>
  <w:style w:type="character" w:customStyle="1" w:styleId="a5">
    <w:name w:val="Текст выноски Знак"/>
    <w:link w:val="a4"/>
    <w:rPr>
      <w:rFonts w:ascii="Tahoma" w:hAnsi="Tahoma"/>
      <w:sz w:val="16"/>
      <w:szCs w:val="16"/>
      <w:lang w:val="uk-UA"/>
    </w:rPr>
  </w:style>
  <w:style w:type="character" w:customStyle="1" w:styleId="a7">
    <w:name w:val="Заголовок Знак"/>
    <w:link w:val="a6"/>
    <w:rPr>
      <w:rFonts w:ascii="Times New Roman" w:hAnsi="Times New Roman"/>
      <w:b/>
      <w:bCs/>
      <w:sz w:val="24"/>
      <w:szCs w:val="24"/>
      <w:lang w:val="uk-UA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af1">
    <w:name w:val="Название Знак"/>
    <w:rPr>
      <w:rFonts w:ascii="Times New Roman" w:hAnsi="Times New Roman"/>
      <w:b/>
      <w:bCs/>
      <w:sz w:val="24"/>
      <w:szCs w:val="24"/>
      <w:lang w:val="uk-UA"/>
    </w:rPr>
  </w:style>
  <w:style w:type="character" w:customStyle="1" w:styleId="a9">
    <w:name w:val="Основной текст Знак"/>
    <w:link w:val="a8"/>
    <w:rPr>
      <w:rFonts w:ascii="Arial" w:hAnsi="Arial"/>
      <w:sz w:val="16"/>
      <w:szCs w:val="16"/>
      <w:lang w:val="uk-UA"/>
    </w:rPr>
  </w:style>
  <w:style w:type="character" w:styleId="af2">
    <w:name w:val="footnote reference"/>
    <w:semiHidden/>
    <w:rPr>
      <w:vertAlign w:val="superscript"/>
    </w:rPr>
  </w:style>
  <w:style w:type="character" w:customStyle="1" w:styleId="ac">
    <w:name w:val="Текст сноски Знак"/>
    <w:link w:val="ab"/>
    <w:semiHidden/>
    <w:rPr>
      <w:sz w:val="20"/>
      <w:szCs w:val="20"/>
    </w:rPr>
  </w:style>
  <w:style w:type="character" w:styleId="af3">
    <w:name w:val="endnote reference"/>
    <w:semiHidden/>
    <w:rPr>
      <w:vertAlign w:val="superscript"/>
    </w:rPr>
  </w:style>
  <w:style w:type="character" w:customStyle="1" w:styleId="ae">
    <w:name w:val="Текст концевой сноски Знак"/>
    <w:link w:val="ad"/>
    <w:semiHidden/>
    <w:rPr>
      <w:sz w:val="20"/>
      <w:szCs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865F-7E6D-4EC5-B89D-96902A02D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2520</Characters>
  <Application>Microsoft Office Word</Application>
  <DocSecurity>0</DocSecurity>
  <Lines>21</Lines>
  <Paragraphs>5</Paragraphs>
  <ScaleCrop>false</ScaleCrop>
  <Company>SOVET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Roman</cp:lastModifiedBy>
  <cp:revision>287</cp:revision>
  <cp:lastPrinted>2025-06-02T08:56:00Z</cp:lastPrinted>
  <dcterms:created xsi:type="dcterms:W3CDTF">2023-04-14T07:30:00Z</dcterms:created>
  <dcterms:modified xsi:type="dcterms:W3CDTF">2025-12-23T12:18:00Z</dcterms:modified>
</cp:coreProperties>
</file>