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CA199" w14:textId="77777777" w:rsidR="00603D87" w:rsidRDefault="00603D87" w:rsidP="0096261A">
      <w:pPr>
        <w:contextualSpacing/>
        <w:rPr>
          <w:b/>
          <w:sz w:val="28"/>
          <w:szCs w:val="28"/>
          <w:lang w:val="uk-UA"/>
        </w:rPr>
      </w:pPr>
    </w:p>
    <w:p w14:paraId="00005150" w14:textId="77777777" w:rsidR="0096261A" w:rsidRPr="007B743B" w:rsidRDefault="0096261A" w:rsidP="0096261A">
      <w:pPr>
        <w:contextualSpacing/>
        <w:rPr>
          <w:b/>
          <w:sz w:val="28"/>
          <w:szCs w:val="28"/>
          <w:lang w:val="uk-UA"/>
        </w:rPr>
      </w:pPr>
    </w:p>
    <w:p w14:paraId="3D37D558" w14:textId="77777777" w:rsidR="00A101E5" w:rsidRPr="00A101E5" w:rsidRDefault="00A101E5" w:rsidP="00A101E5">
      <w:pPr>
        <w:widowControl w:val="0"/>
        <w:suppressAutoHyphens/>
        <w:rPr>
          <w:rFonts w:eastAsia="Andale Sans UI" w:cs="Tahoma"/>
          <w:kern w:val="2"/>
          <w:lang w:val="uk-UA" w:eastAsia="ja-JP" w:bidi="fa-IR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A101E5" w:rsidRPr="00A101E5" w14:paraId="18381591" w14:textId="77777777" w:rsidTr="00A101E5">
        <w:trPr>
          <w:trHeight w:val="1457"/>
        </w:trPr>
        <w:tc>
          <w:tcPr>
            <w:tcW w:w="5211" w:type="dxa"/>
          </w:tcPr>
          <w:p w14:paraId="220065A4" w14:textId="77777777" w:rsidR="00A101E5" w:rsidRPr="00A101E5" w:rsidRDefault="00A101E5" w:rsidP="00A101E5">
            <w:pPr>
              <w:widowControl w:val="0"/>
              <w:suppressAutoHyphens/>
              <w:jc w:val="center"/>
              <w:rPr>
                <w:rFonts w:eastAsia="Andale Sans UI"/>
                <w:b/>
                <w:kern w:val="2"/>
                <w:sz w:val="28"/>
                <w:szCs w:val="28"/>
                <w:highlight w:val="white"/>
                <w:lang w:val="uk-UA" w:eastAsia="ja-JP" w:bidi="fa-IR"/>
              </w:rPr>
            </w:pPr>
          </w:p>
        </w:tc>
        <w:tc>
          <w:tcPr>
            <w:tcW w:w="4678" w:type="dxa"/>
          </w:tcPr>
          <w:p w14:paraId="35135266" w14:textId="77777777" w:rsidR="00A101E5" w:rsidRPr="00A101E5" w:rsidRDefault="00A101E5" w:rsidP="00A101E5">
            <w:pPr>
              <w:widowControl w:val="0"/>
              <w:suppressAutoHyphens/>
              <w:rPr>
                <w:rFonts w:eastAsia="Andale Sans UI"/>
                <w:bCs/>
                <w:kern w:val="2"/>
                <w:sz w:val="28"/>
                <w:szCs w:val="28"/>
                <w:highlight w:val="white"/>
                <w:lang w:val="uk-UA" w:eastAsia="ja-JP" w:bidi="fa-IR"/>
              </w:rPr>
            </w:pPr>
            <w:r w:rsidRPr="00A101E5">
              <w:rPr>
                <w:rFonts w:eastAsia="Andale Sans UI"/>
                <w:bCs/>
                <w:kern w:val="2"/>
                <w:sz w:val="28"/>
                <w:szCs w:val="28"/>
                <w:highlight w:val="white"/>
                <w:lang w:val="uk-UA" w:eastAsia="ja-JP" w:bidi="fa-IR"/>
              </w:rPr>
              <w:t>ЗАТВЕРДЖЕНО</w:t>
            </w:r>
          </w:p>
          <w:p w14:paraId="414CF37D" w14:textId="77777777" w:rsidR="00A101E5" w:rsidRPr="00A101E5" w:rsidRDefault="00A101E5" w:rsidP="00A101E5">
            <w:pPr>
              <w:widowControl w:val="0"/>
              <w:suppressAutoHyphens/>
              <w:rPr>
                <w:rFonts w:eastAsia="Andale Sans UI"/>
                <w:bCs/>
                <w:kern w:val="2"/>
                <w:sz w:val="28"/>
                <w:szCs w:val="28"/>
                <w:highlight w:val="white"/>
                <w:lang w:val="uk-UA" w:eastAsia="ja-JP" w:bidi="fa-IR"/>
              </w:rPr>
            </w:pPr>
          </w:p>
          <w:p w14:paraId="4025D37C" w14:textId="77777777" w:rsidR="00A101E5" w:rsidRPr="00A101E5" w:rsidRDefault="00A101E5" w:rsidP="00A101E5">
            <w:pPr>
              <w:widowControl w:val="0"/>
              <w:suppressAutoHyphens/>
              <w:rPr>
                <w:rFonts w:eastAsia="Andale Sans UI"/>
                <w:bCs/>
                <w:kern w:val="2"/>
                <w:sz w:val="28"/>
                <w:szCs w:val="28"/>
                <w:highlight w:val="white"/>
                <w:lang w:val="uk-UA" w:eastAsia="ja-JP" w:bidi="fa-IR"/>
              </w:rPr>
            </w:pPr>
            <w:r w:rsidRPr="00A101E5">
              <w:rPr>
                <w:rFonts w:eastAsia="Andale Sans UI"/>
                <w:bCs/>
                <w:kern w:val="2"/>
                <w:sz w:val="28"/>
                <w:szCs w:val="28"/>
                <w:highlight w:val="white"/>
                <w:lang w:val="uk-UA" w:eastAsia="ja-JP" w:bidi="fa-IR"/>
              </w:rPr>
              <w:t xml:space="preserve">Розпорядження начальника </w:t>
            </w:r>
            <w:bookmarkStart w:id="0" w:name="_Hlk200709070"/>
            <w:proofErr w:type="spellStart"/>
            <w:r w:rsidRPr="00A101E5">
              <w:rPr>
                <w:rFonts w:eastAsia="Andale Sans UI"/>
                <w:bCs/>
                <w:kern w:val="2"/>
                <w:sz w:val="28"/>
                <w:szCs w:val="28"/>
                <w:highlight w:val="white"/>
                <w:lang w:val="uk-UA" w:eastAsia="ja-JP" w:bidi="fa-IR"/>
              </w:rPr>
              <w:t>Сіверськодонецької</w:t>
            </w:r>
            <w:proofErr w:type="spellEnd"/>
            <w:r w:rsidRPr="00A101E5">
              <w:rPr>
                <w:rFonts w:eastAsia="Andale Sans UI"/>
                <w:bCs/>
                <w:kern w:val="2"/>
                <w:sz w:val="28"/>
                <w:szCs w:val="28"/>
                <w:highlight w:val="white"/>
                <w:lang w:val="uk-UA" w:eastAsia="ja-JP" w:bidi="fa-IR"/>
              </w:rPr>
              <w:t xml:space="preserve"> </w:t>
            </w:r>
            <w:bookmarkEnd w:id="0"/>
            <w:r w:rsidRPr="00A101E5">
              <w:rPr>
                <w:rFonts w:eastAsia="Andale Sans UI"/>
                <w:bCs/>
                <w:kern w:val="2"/>
                <w:sz w:val="28"/>
                <w:szCs w:val="28"/>
                <w:highlight w:val="white"/>
                <w:lang w:val="uk-UA" w:eastAsia="ja-JP" w:bidi="fa-IR"/>
              </w:rPr>
              <w:t xml:space="preserve">міської </w:t>
            </w:r>
          </w:p>
          <w:p w14:paraId="062F040F" w14:textId="77777777" w:rsidR="00A101E5" w:rsidRPr="00A101E5" w:rsidRDefault="00A101E5" w:rsidP="00A101E5">
            <w:pPr>
              <w:widowControl w:val="0"/>
              <w:suppressAutoHyphens/>
              <w:rPr>
                <w:rFonts w:eastAsia="Andale Sans UI"/>
                <w:bCs/>
                <w:kern w:val="2"/>
                <w:sz w:val="28"/>
                <w:szCs w:val="28"/>
                <w:highlight w:val="white"/>
                <w:lang w:val="uk-UA" w:eastAsia="ja-JP" w:bidi="fa-IR"/>
              </w:rPr>
            </w:pPr>
            <w:r w:rsidRPr="00A101E5">
              <w:rPr>
                <w:rFonts w:eastAsia="Andale Sans UI"/>
                <w:bCs/>
                <w:kern w:val="2"/>
                <w:sz w:val="28"/>
                <w:szCs w:val="28"/>
                <w:highlight w:val="white"/>
                <w:lang w:val="uk-UA" w:eastAsia="ja-JP" w:bidi="fa-IR"/>
              </w:rPr>
              <w:t>військової адміністрації</w:t>
            </w:r>
          </w:p>
          <w:p w14:paraId="54BB55EA" w14:textId="3220437E" w:rsidR="00A101E5" w:rsidRPr="00A101E5" w:rsidRDefault="00A101E5" w:rsidP="00A101E5">
            <w:pPr>
              <w:widowControl w:val="0"/>
              <w:suppressAutoHyphens/>
              <w:rPr>
                <w:rFonts w:eastAsia="Andale Sans UI"/>
                <w:bCs/>
                <w:kern w:val="2"/>
                <w:sz w:val="28"/>
                <w:szCs w:val="28"/>
                <w:highlight w:val="white"/>
                <w:lang w:val="uk-UA" w:eastAsia="ja-JP" w:bidi="fa-IR"/>
              </w:rPr>
            </w:pPr>
            <w:r w:rsidRPr="00A101E5">
              <w:rPr>
                <w:rFonts w:eastAsia="Andale Sans UI"/>
                <w:bCs/>
                <w:kern w:val="2"/>
                <w:sz w:val="28"/>
                <w:szCs w:val="28"/>
                <w:highlight w:val="white"/>
                <w:lang w:val="uk-UA" w:eastAsia="ja-JP" w:bidi="fa-IR"/>
              </w:rPr>
              <w:t>від «</w:t>
            </w:r>
            <w:r w:rsidR="00A704B0">
              <w:rPr>
                <w:rFonts w:eastAsia="Andale Sans UI"/>
                <w:bCs/>
                <w:kern w:val="2"/>
                <w:sz w:val="28"/>
                <w:szCs w:val="28"/>
                <w:highlight w:val="white"/>
                <w:lang w:val="uk-UA" w:eastAsia="ja-JP" w:bidi="fa-IR"/>
              </w:rPr>
              <w:t>19</w:t>
            </w:r>
            <w:r w:rsidRPr="00A101E5">
              <w:rPr>
                <w:rFonts w:eastAsia="Andale Sans UI"/>
                <w:bCs/>
                <w:kern w:val="2"/>
                <w:sz w:val="28"/>
                <w:szCs w:val="28"/>
                <w:highlight w:val="white"/>
                <w:lang w:val="uk-UA" w:eastAsia="ja-JP" w:bidi="fa-IR"/>
              </w:rPr>
              <w:t>»</w:t>
            </w:r>
            <w:r w:rsidR="00A704B0">
              <w:rPr>
                <w:rFonts w:eastAsia="Andale Sans UI"/>
                <w:bCs/>
                <w:kern w:val="2"/>
                <w:sz w:val="28"/>
                <w:szCs w:val="28"/>
                <w:highlight w:val="white"/>
                <w:lang w:val="uk-UA" w:eastAsia="ja-JP" w:bidi="fa-IR"/>
              </w:rPr>
              <w:t xml:space="preserve"> грудня </w:t>
            </w:r>
            <w:r w:rsidRPr="00A101E5">
              <w:rPr>
                <w:rFonts w:eastAsia="Andale Sans UI"/>
                <w:bCs/>
                <w:kern w:val="2"/>
                <w:sz w:val="28"/>
                <w:szCs w:val="28"/>
                <w:highlight w:val="white"/>
                <w:lang w:val="uk-UA" w:eastAsia="ja-JP" w:bidi="fa-IR"/>
              </w:rPr>
              <w:t xml:space="preserve">2025 року   № </w:t>
            </w:r>
            <w:r w:rsidR="00A704B0" w:rsidRPr="00A704B0">
              <w:rPr>
                <w:rFonts w:eastAsia="Andale Sans UI"/>
                <w:bCs/>
                <w:kern w:val="2"/>
                <w:sz w:val="28"/>
                <w:szCs w:val="28"/>
                <w:lang w:val="uk-UA" w:eastAsia="ja-JP" w:bidi="fa-IR"/>
              </w:rPr>
              <w:t>574</w:t>
            </w:r>
          </w:p>
          <w:p w14:paraId="1998DBE1" w14:textId="77777777" w:rsidR="00A101E5" w:rsidRPr="00A101E5" w:rsidRDefault="00A101E5" w:rsidP="00A101E5">
            <w:pPr>
              <w:widowControl w:val="0"/>
              <w:suppressAutoHyphens/>
              <w:rPr>
                <w:rFonts w:eastAsia="Andale Sans UI"/>
                <w:bCs/>
                <w:kern w:val="2"/>
                <w:highlight w:val="white"/>
                <w:lang w:val="uk-UA" w:eastAsia="ja-JP" w:bidi="fa-IR"/>
              </w:rPr>
            </w:pPr>
          </w:p>
        </w:tc>
      </w:tr>
    </w:tbl>
    <w:p w14:paraId="233618F0" w14:textId="77777777" w:rsidR="00655E0F" w:rsidRDefault="00655E0F" w:rsidP="006A39E3">
      <w:pPr>
        <w:ind w:left="4962" w:right="-187" w:firstLine="284"/>
        <w:rPr>
          <w:szCs w:val="28"/>
          <w:lang w:val="uk-UA"/>
        </w:rPr>
      </w:pPr>
    </w:p>
    <w:p w14:paraId="6D67685B" w14:textId="77777777" w:rsidR="00900E9C" w:rsidRPr="006E70FD" w:rsidRDefault="00900E9C" w:rsidP="00C2260F">
      <w:pPr>
        <w:pStyle w:val="a6"/>
        <w:ind w:left="5672"/>
        <w:jc w:val="both"/>
        <w:rPr>
          <w:szCs w:val="28"/>
          <w:lang w:val="uk-UA"/>
        </w:rPr>
      </w:pPr>
    </w:p>
    <w:p w14:paraId="331B5B9A" w14:textId="77777777" w:rsidR="0026156D" w:rsidRPr="00CA352A" w:rsidRDefault="0026156D" w:rsidP="0026156D">
      <w:pPr>
        <w:tabs>
          <w:tab w:val="num" w:pos="284"/>
        </w:tabs>
        <w:ind w:firstLine="720"/>
        <w:jc w:val="center"/>
        <w:rPr>
          <w:b/>
          <w:color w:val="000000"/>
          <w:sz w:val="28"/>
          <w:szCs w:val="28"/>
          <w:lang w:val="uk-UA"/>
        </w:rPr>
      </w:pPr>
      <w:r w:rsidRPr="00CA352A">
        <w:rPr>
          <w:b/>
          <w:color w:val="000000"/>
          <w:sz w:val="28"/>
          <w:szCs w:val="28"/>
          <w:lang w:val="uk-UA"/>
        </w:rPr>
        <w:t xml:space="preserve">План – графік проведення заходів </w:t>
      </w:r>
    </w:p>
    <w:p w14:paraId="3B95F631" w14:textId="44F54031" w:rsidR="0026156D" w:rsidRDefault="0026156D" w:rsidP="0026156D">
      <w:pPr>
        <w:tabs>
          <w:tab w:val="num" w:pos="284"/>
        </w:tabs>
        <w:ind w:firstLine="720"/>
        <w:jc w:val="center"/>
        <w:rPr>
          <w:b/>
          <w:color w:val="000000"/>
          <w:sz w:val="28"/>
          <w:szCs w:val="28"/>
          <w:lang w:val="uk-UA"/>
        </w:rPr>
      </w:pPr>
      <w:r w:rsidRPr="00CA352A">
        <w:rPr>
          <w:b/>
          <w:color w:val="000000"/>
          <w:sz w:val="28"/>
          <w:szCs w:val="28"/>
          <w:lang w:val="uk-UA"/>
        </w:rPr>
        <w:t>з відстеження результативності регуляторних актів на 202</w:t>
      </w:r>
      <w:r w:rsidR="00A101E5">
        <w:rPr>
          <w:b/>
          <w:color w:val="000000"/>
          <w:sz w:val="28"/>
          <w:szCs w:val="28"/>
          <w:lang w:val="uk-UA"/>
        </w:rPr>
        <w:t>6</w:t>
      </w:r>
      <w:r w:rsidRPr="00CA352A">
        <w:rPr>
          <w:b/>
          <w:color w:val="000000"/>
          <w:sz w:val="28"/>
          <w:szCs w:val="28"/>
          <w:lang w:val="uk-UA"/>
        </w:rPr>
        <w:t xml:space="preserve"> рік </w:t>
      </w:r>
    </w:p>
    <w:p w14:paraId="03128813" w14:textId="77777777" w:rsidR="00655E0F" w:rsidRPr="00CA352A" w:rsidRDefault="00655E0F" w:rsidP="0026156D">
      <w:pPr>
        <w:tabs>
          <w:tab w:val="num" w:pos="284"/>
        </w:tabs>
        <w:ind w:firstLine="720"/>
        <w:jc w:val="center"/>
        <w:rPr>
          <w:b/>
          <w:color w:val="000000"/>
          <w:sz w:val="28"/>
          <w:szCs w:val="28"/>
          <w:lang w:val="uk-UA"/>
        </w:rPr>
      </w:pPr>
    </w:p>
    <w:p w14:paraId="78FB054F" w14:textId="77777777" w:rsidR="007D3EDB" w:rsidRDefault="007D3EDB" w:rsidP="003E1DA7">
      <w:pPr>
        <w:ind w:left="-567" w:firstLine="425"/>
        <w:jc w:val="both"/>
        <w:rPr>
          <w:sz w:val="28"/>
          <w:szCs w:val="28"/>
          <w:lang w:val="uk-UA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3119"/>
        <w:gridCol w:w="1701"/>
        <w:gridCol w:w="2268"/>
        <w:gridCol w:w="1417"/>
      </w:tblGrid>
      <w:tr w:rsidR="00504948" w:rsidRPr="00CA352A" w14:paraId="0DC35B50" w14:textId="77777777" w:rsidTr="00001D98">
        <w:trPr>
          <w:cantSplit/>
        </w:trPr>
        <w:tc>
          <w:tcPr>
            <w:tcW w:w="567" w:type="dxa"/>
            <w:vAlign w:val="center"/>
          </w:tcPr>
          <w:p w14:paraId="5107A1AF" w14:textId="77777777" w:rsidR="00504948" w:rsidRPr="00CA352A" w:rsidRDefault="00504948" w:rsidP="000868D2">
            <w:pPr>
              <w:tabs>
                <w:tab w:val="num" w:pos="284"/>
              </w:tabs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A352A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1702" w:type="dxa"/>
            <w:vAlign w:val="center"/>
          </w:tcPr>
          <w:p w14:paraId="2CD29C67" w14:textId="77777777" w:rsidR="00504948" w:rsidRPr="00CA352A" w:rsidRDefault="00504948" w:rsidP="000868D2">
            <w:pPr>
              <w:tabs>
                <w:tab w:val="num" w:pos="284"/>
              </w:tabs>
              <w:ind w:left="-72" w:right="-114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A352A">
              <w:rPr>
                <w:b/>
                <w:color w:val="000000"/>
                <w:sz w:val="28"/>
                <w:szCs w:val="28"/>
                <w:lang w:val="uk-UA"/>
              </w:rPr>
              <w:t>Дата та номер регуляторного акту</w:t>
            </w:r>
          </w:p>
        </w:tc>
        <w:tc>
          <w:tcPr>
            <w:tcW w:w="3119" w:type="dxa"/>
            <w:vAlign w:val="center"/>
          </w:tcPr>
          <w:p w14:paraId="26C6EF7D" w14:textId="77777777" w:rsidR="00504948" w:rsidRPr="00CA352A" w:rsidRDefault="00504948" w:rsidP="000868D2">
            <w:pPr>
              <w:tabs>
                <w:tab w:val="num" w:pos="284"/>
              </w:tabs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A352A">
              <w:rPr>
                <w:b/>
                <w:color w:val="000000"/>
                <w:sz w:val="28"/>
                <w:szCs w:val="28"/>
                <w:lang w:val="uk-UA"/>
              </w:rPr>
              <w:t>Назва регуляторного акту</w:t>
            </w:r>
          </w:p>
        </w:tc>
        <w:tc>
          <w:tcPr>
            <w:tcW w:w="1701" w:type="dxa"/>
            <w:vAlign w:val="center"/>
          </w:tcPr>
          <w:p w14:paraId="38DE609B" w14:textId="77777777" w:rsidR="00504948" w:rsidRPr="00CA352A" w:rsidRDefault="00504948" w:rsidP="000868D2">
            <w:pPr>
              <w:tabs>
                <w:tab w:val="num" w:pos="284"/>
              </w:tabs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A352A">
              <w:rPr>
                <w:b/>
                <w:color w:val="000000"/>
                <w:sz w:val="28"/>
                <w:szCs w:val="28"/>
                <w:lang w:val="uk-UA"/>
              </w:rPr>
              <w:t>Вид відстеження</w:t>
            </w:r>
          </w:p>
        </w:tc>
        <w:tc>
          <w:tcPr>
            <w:tcW w:w="2268" w:type="dxa"/>
            <w:vAlign w:val="center"/>
          </w:tcPr>
          <w:p w14:paraId="462CFE1D" w14:textId="77777777" w:rsidR="00504948" w:rsidRPr="00CA352A" w:rsidRDefault="00504948" w:rsidP="000868D2">
            <w:pPr>
              <w:tabs>
                <w:tab w:val="num" w:pos="284"/>
              </w:tabs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A352A">
              <w:rPr>
                <w:b/>
                <w:color w:val="000000"/>
                <w:sz w:val="28"/>
                <w:szCs w:val="28"/>
                <w:lang w:val="uk-UA"/>
              </w:rPr>
              <w:t xml:space="preserve">Структурний підрозділ відповідальний </w:t>
            </w:r>
          </w:p>
          <w:p w14:paraId="471D7647" w14:textId="77777777" w:rsidR="00504948" w:rsidRPr="00CA352A" w:rsidRDefault="00504948" w:rsidP="000868D2">
            <w:pPr>
              <w:tabs>
                <w:tab w:val="num" w:pos="284"/>
              </w:tabs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A352A">
              <w:rPr>
                <w:b/>
                <w:color w:val="000000"/>
                <w:sz w:val="28"/>
                <w:szCs w:val="28"/>
                <w:lang w:val="uk-UA"/>
              </w:rPr>
              <w:t>за проведення відстеження</w:t>
            </w:r>
          </w:p>
        </w:tc>
        <w:tc>
          <w:tcPr>
            <w:tcW w:w="1417" w:type="dxa"/>
            <w:vAlign w:val="center"/>
          </w:tcPr>
          <w:p w14:paraId="504F502B" w14:textId="77777777" w:rsidR="00504948" w:rsidRPr="00CA352A" w:rsidRDefault="00504948" w:rsidP="000868D2">
            <w:pPr>
              <w:tabs>
                <w:tab w:val="num" w:pos="67"/>
              </w:tabs>
              <w:ind w:right="-108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A352A">
              <w:rPr>
                <w:b/>
                <w:color w:val="000000"/>
                <w:sz w:val="28"/>
                <w:szCs w:val="28"/>
                <w:lang w:val="uk-UA"/>
              </w:rPr>
              <w:t>Строк виконання заходів</w:t>
            </w:r>
          </w:p>
        </w:tc>
      </w:tr>
      <w:tr w:rsidR="00504948" w:rsidRPr="00CA352A" w14:paraId="4F10BE3D" w14:textId="77777777" w:rsidTr="00001D98">
        <w:trPr>
          <w:cantSplit/>
        </w:trPr>
        <w:tc>
          <w:tcPr>
            <w:tcW w:w="567" w:type="dxa"/>
            <w:vAlign w:val="center"/>
          </w:tcPr>
          <w:p w14:paraId="1A92CFCD" w14:textId="77777777" w:rsidR="00504948" w:rsidRPr="00CA352A" w:rsidRDefault="00504948" w:rsidP="000868D2">
            <w:pPr>
              <w:tabs>
                <w:tab w:val="num" w:pos="284"/>
              </w:tabs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A352A">
              <w:rPr>
                <w:b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702" w:type="dxa"/>
            <w:vAlign w:val="center"/>
          </w:tcPr>
          <w:p w14:paraId="0D3AA6BF" w14:textId="77777777" w:rsidR="00504948" w:rsidRPr="00CA352A" w:rsidRDefault="00504948" w:rsidP="000868D2">
            <w:pPr>
              <w:tabs>
                <w:tab w:val="num" w:pos="284"/>
              </w:tabs>
              <w:ind w:left="-72" w:right="-114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A352A">
              <w:rPr>
                <w:b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3119" w:type="dxa"/>
            <w:vAlign w:val="center"/>
          </w:tcPr>
          <w:p w14:paraId="1E1B9480" w14:textId="77777777" w:rsidR="00504948" w:rsidRPr="00CA352A" w:rsidRDefault="00504948" w:rsidP="000868D2">
            <w:pPr>
              <w:tabs>
                <w:tab w:val="num" w:pos="284"/>
              </w:tabs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A352A">
              <w:rPr>
                <w:b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14:paraId="231CC54C" w14:textId="77777777" w:rsidR="00504948" w:rsidRPr="00CA352A" w:rsidRDefault="00504948" w:rsidP="000868D2">
            <w:pPr>
              <w:tabs>
                <w:tab w:val="num" w:pos="284"/>
              </w:tabs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A352A">
              <w:rPr>
                <w:b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  <w:vAlign w:val="center"/>
          </w:tcPr>
          <w:p w14:paraId="21C9C370" w14:textId="77777777" w:rsidR="00504948" w:rsidRPr="00CA352A" w:rsidRDefault="00504948" w:rsidP="000868D2">
            <w:pPr>
              <w:tabs>
                <w:tab w:val="num" w:pos="284"/>
              </w:tabs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A352A">
              <w:rPr>
                <w:b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1417" w:type="dxa"/>
            <w:vAlign w:val="center"/>
          </w:tcPr>
          <w:p w14:paraId="545B5676" w14:textId="77777777" w:rsidR="00504948" w:rsidRPr="00CA352A" w:rsidRDefault="00504948" w:rsidP="000868D2">
            <w:pPr>
              <w:tabs>
                <w:tab w:val="num" w:pos="67"/>
              </w:tabs>
              <w:ind w:right="-108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A352A">
              <w:rPr>
                <w:b/>
                <w:color w:val="000000"/>
                <w:sz w:val="28"/>
                <w:szCs w:val="28"/>
                <w:lang w:val="uk-UA"/>
              </w:rPr>
              <w:t>6</w:t>
            </w:r>
          </w:p>
        </w:tc>
      </w:tr>
      <w:tr w:rsidR="00453175" w:rsidRPr="00655E0F" w14:paraId="49CC9155" w14:textId="77777777" w:rsidTr="00001D98">
        <w:trPr>
          <w:cantSplit/>
        </w:trPr>
        <w:tc>
          <w:tcPr>
            <w:tcW w:w="567" w:type="dxa"/>
            <w:vAlign w:val="center"/>
          </w:tcPr>
          <w:p w14:paraId="505F0E0A" w14:textId="77777777" w:rsidR="00453175" w:rsidRPr="00655E0F" w:rsidRDefault="00F9368F" w:rsidP="000868D2">
            <w:pPr>
              <w:tabs>
                <w:tab w:val="num" w:pos="284"/>
              </w:tabs>
              <w:jc w:val="center"/>
              <w:rPr>
                <w:color w:val="000000"/>
                <w:lang w:val="uk-UA"/>
              </w:rPr>
            </w:pPr>
            <w:r w:rsidRPr="00655E0F">
              <w:rPr>
                <w:color w:val="000000"/>
                <w:lang w:val="uk-UA"/>
              </w:rPr>
              <w:t>1.</w:t>
            </w:r>
          </w:p>
        </w:tc>
        <w:tc>
          <w:tcPr>
            <w:tcW w:w="1702" w:type="dxa"/>
            <w:vAlign w:val="center"/>
          </w:tcPr>
          <w:p w14:paraId="69AA7457" w14:textId="77777777" w:rsidR="00EC4AB5" w:rsidRPr="00655E0F" w:rsidRDefault="00EC4AB5" w:rsidP="00EC4AB5">
            <w:pPr>
              <w:jc w:val="center"/>
              <w:rPr>
                <w:lang w:val="uk-UA"/>
              </w:rPr>
            </w:pPr>
            <w:r w:rsidRPr="00655E0F">
              <w:rPr>
                <w:lang w:val="uk-UA"/>
              </w:rPr>
              <w:t xml:space="preserve">№1250 </w:t>
            </w:r>
            <w:r w:rsidR="00F9368F" w:rsidRPr="00655E0F">
              <w:rPr>
                <w:bCs/>
                <w:color w:val="000000"/>
                <w:lang w:val="uk-UA"/>
              </w:rPr>
              <w:t xml:space="preserve">від </w:t>
            </w:r>
            <w:r w:rsidRPr="00655E0F">
              <w:rPr>
                <w:lang w:val="uk-UA"/>
              </w:rPr>
              <w:t>10.01.2012р.</w:t>
            </w:r>
          </w:p>
          <w:p w14:paraId="4B3E1E39" w14:textId="77777777" w:rsidR="00453175" w:rsidRPr="00655E0F" w:rsidRDefault="00453175" w:rsidP="000868D2">
            <w:pPr>
              <w:tabs>
                <w:tab w:val="num" w:pos="284"/>
              </w:tabs>
              <w:ind w:left="-72" w:right="-114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3119" w:type="dxa"/>
            <w:vAlign w:val="center"/>
          </w:tcPr>
          <w:p w14:paraId="291A4AC6" w14:textId="77777777" w:rsidR="00453175" w:rsidRPr="00655E0F" w:rsidRDefault="00F9368F" w:rsidP="00EC4AB5">
            <w:pPr>
              <w:tabs>
                <w:tab w:val="num" w:pos="284"/>
              </w:tabs>
              <w:jc w:val="center"/>
              <w:rPr>
                <w:color w:val="000000"/>
                <w:lang w:val="uk-UA"/>
              </w:rPr>
            </w:pPr>
            <w:r w:rsidRPr="00655E0F">
              <w:rPr>
                <w:lang w:val="uk-UA"/>
              </w:rPr>
              <w:t>«</w:t>
            </w:r>
            <w:r w:rsidR="00EC4AB5" w:rsidRPr="00655E0F">
              <w:rPr>
                <w:lang w:val="uk-UA"/>
              </w:rPr>
              <w:t xml:space="preserve">Рішення 30-ї сесії міської ради </w:t>
            </w:r>
            <w:r w:rsidR="00EC4AB5" w:rsidRPr="00655E0F">
              <w:rPr>
                <w:bCs/>
                <w:lang w:val="uk-UA"/>
              </w:rPr>
              <w:t>«Про встановлення фіксованих ставок єдиного податку»</w:t>
            </w:r>
          </w:p>
        </w:tc>
        <w:tc>
          <w:tcPr>
            <w:tcW w:w="1701" w:type="dxa"/>
            <w:vAlign w:val="center"/>
          </w:tcPr>
          <w:p w14:paraId="70B34E24" w14:textId="77777777" w:rsidR="00453175" w:rsidRPr="00655E0F" w:rsidRDefault="00F9368F" w:rsidP="000868D2">
            <w:pPr>
              <w:tabs>
                <w:tab w:val="num" w:pos="284"/>
              </w:tabs>
              <w:jc w:val="center"/>
              <w:rPr>
                <w:color w:val="000000"/>
                <w:lang w:val="uk-UA"/>
              </w:rPr>
            </w:pPr>
            <w:r w:rsidRPr="00655E0F">
              <w:rPr>
                <w:color w:val="000000"/>
                <w:lang w:val="uk-UA"/>
              </w:rPr>
              <w:t xml:space="preserve">Періодичне </w:t>
            </w:r>
          </w:p>
        </w:tc>
        <w:tc>
          <w:tcPr>
            <w:tcW w:w="2268" w:type="dxa"/>
            <w:vAlign w:val="center"/>
          </w:tcPr>
          <w:p w14:paraId="29C9AE78" w14:textId="77777777" w:rsidR="00453175" w:rsidRPr="00655E0F" w:rsidRDefault="00EC4AB5" w:rsidP="000868D2">
            <w:pPr>
              <w:tabs>
                <w:tab w:val="num" w:pos="284"/>
              </w:tabs>
              <w:jc w:val="center"/>
              <w:rPr>
                <w:b/>
                <w:color w:val="000000"/>
                <w:lang w:val="uk-UA"/>
              </w:rPr>
            </w:pPr>
            <w:r w:rsidRPr="00655E0F">
              <w:rPr>
                <w:lang w:val="uk-UA"/>
              </w:rPr>
              <w:t>Відділ торгівлі та з захисту прав споживачів</w:t>
            </w:r>
            <w:r w:rsidR="00F9368F" w:rsidRPr="00655E0F">
              <w:rPr>
                <w:lang w:val="uk-UA"/>
              </w:rPr>
              <w:t xml:space="preserve">  </w:t>
            </w:r>
          </w:p>
        </w:tc>
        <w:tc>
          <w:tcPr>
            <w:tcW w:w="1417" w:type="dxa"/>
            <w:vAlign w:val="center"/>
          </w:tcPr>
          <w:p w14:paraId="393700F2" w14:textId="77777777" w:rsidR="00655E0F" w:rsidRDefault="00EC4AB5" w:rsidP="000868D2">
            <w:pPr>
              <w:tabs>
                <w:tab w:val="num" w:pos="67"/>
              </w:tabs>
              <w:ind w:right="-108"/>
              <w:jc w:val="center"/>
              <w:rPr>
                <w:color w:val="000000"/>
                <w:lang w:val="uk-UA"/>
              </w:rPr>
            </w:pPr>
            <w:r w:rsidRPr="00655E0F">
              <w:rPr>
                <w:color w:val="000000"/>
                <w:lang w:val="uk-UA"/>
              </w:rPr>
              <w:t>Січень</w:t>
            </w:r>
          </w:p>
          <w:p w14:paraId="0E2C051B" w14:textId="17179F96" w:rsidR="00453175" w:rsidRPr="00655E0F" w:rsidRDefault="00EC4AB5" w:rsidP="000868D2">
            <w:pPr>
              <w:tabs>
                <w:tab w:val="num" w:pos="67"/>
              </w:tabs>
              <w:ind w:right="-108"/>
              <w:jc w:val="center"/>
              <w:rPr>
                <w:color w:val="000000"/>
                <w:lang w:val="uk-UA"/>
              </w:rPr>
            </w:pPr>
            <w:r w:rsidRPr="00655E0F">
              <w:rPr>
                <w:color w:val="000000"/>
                <w:lang w:val="uk-UA"/>
              </w:rPr>
              <w:t xml:space="preserve"> 202</w:t>
            </w:r>
            <w:r w:rsidR="00C369C4">
              <w:rPr>
                <w:color w:val="000000"/>
                <w:lang w:val="uk-UA"/>
              </w:rPr>
              <w:t>6</w:t>
            </w:r>
          </w:p>
        </w:tc>
      </w:tr>
      <w:tr w:rsidR="00F9368F" w:rsidRPr="00655E0F" w14:paraId="04D00CCF" w14:textId="77777777" w:rsidTr="00001D98">
        <w:trPr>
          <w:cantSplit/>
        </w:trPr>
        <w:tc>
          <w:tcPr>
            <w:tcW w:w="567" w:type="dxa"/>
            <w:vAlign w:val="center"/>
          </w:tcPr>
          <w:p w14:paraId="47F05061" w14:textId="77777777" w:rsidR="00F9368F" w:rsidRPr="00655E0F" w:rsidRDefault="00F9368F" w:rsidP="000868D2">
            <w:pPr>
              <w:tabs>
                <w:tab w:val="num" w:pos="284"/>
              </w:tabs>
              <w:jc w:val="center"/>
              <w:rPr>
                <w:color w:val="000000"/>
                <w:lang w:val="uk-UA"/>
              </w:rPr>
            </w:pPr>
            <w:r w:rsidRPr="00655E0F">
              <w:rPr>
                <w:color w:val="000000"/>
                <w:lang w:val="uk-UA"/>
              </w:rPr>
              <w:t>2.</w:t>
            </w:r>
          </w:p>
        </w:tc>
        <w:tc>
          <w:tcPr>
            <w:tcW w:w="1702" w:type="dxa"/>
            <w:vAlign w:val="center"/>
          </w:tcPr>
          <w:p w14:paraId="694885A8" w14:textId="77777777" w:rsidR="00EC4AB5" w:rsidRPr="00655E0F" w:rsidRDefault="00EC4AB5" w:rsidP="00EC4AB5">
            <w:pPr>
              <w:pStyle w:val="2"/>
              <w:rPr>
                <w:b w:val="0"/>
                <w:sz w:val="24"/>
                <w:szCs w:val="24"/>
              </w:rPr>
            </w:pPr>
            <w:r w:rsidRPr="00655E0F">
              <w:rPr>
                <w:b w:val="0"/>
                <w:sz w:val="24"/>
                <w:szCs w:val="24"/>
              </w:rPr>
              <w:t>№ 1049</w:t>
            </w:r>
            <w:r w:rsidR="00001D98" w:rsidRPr="00655E0F">
              <w:rPr>
                <w:b w:val="0"/>
                <w:sz w:val="24"/>
                <w:szCs w:val="24"/>
              </w:rPr>
              <w:t xml:space="preserve"> </w:t>
            </w:r>
            <w:r w:rsidR="00F9368F" w:rsidRPr="00655E0F">
              <w:rPr>
                <w:b w:val="0"/>
                <w:sz w:val="24"/>
                <w:szCs w:val="24"/>
              </w:rPr>
              <w:t xml:space="preserve">від </w:t>
            </w:r>
            <w:r w:rsidRPr="00655E0F">
              <w:rPr>
                <w:b w:val="0"/>
                <w:sz w:val="24"/>
                <w:szCs w:val="24"/>
              </w:rPr>
              <w:t>25.06.2021р.</w:t>
            </w:r>
          </w:p>
          <w:p w14:paraId="1E3C77DE" w14:textId="77777777" w:rsidR="00F9368F" w:rsidRPr="00655E0F" w:rsidRDefault="00F9368F" w:rsidP="000868D2">
            <w:pPr>
              <w:tabs>
                <w:tab w:val="num" w:pos="284"/>
              </w:tabs>
              <w:ind w:left="-72" w:right="-114"/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3119" w:type="dxa"/>
          </w:tcPr>
          <w:p w14:paraId="10CF4077" w14:textId="77777777" w:rsidR="00F9368F" w:rsidRPr="00655E0F" w:rsidRDefault="00F9368F" w:rsidP="00A9450B">
            <w:pPr>
              <w:ind w:right="-2"/>
              <w:jc w:val="center"/>
              <w:rPr>
                <w:rStyle w:val="FontStyle"/>
                <w:sz w:val="24"/>
                <w:lang w:val="uk-UA"/>
              </w:rPr>
            </w:pPr>
            <w:r w:rsidRPr="00655E0F">
              <w:rPr>
                <w:lang w:val="uk-UA"/>
              </w:rPr>
              <w:t xml:space="preserve"> </w:t>
            </w:r>
            <w:r w:rsidR="00EC4AB5" w:rsidRPr="00655E0F">
              <w:rPr>
                <w:color w:val="000000"/>
                <w:lang w:val="uk-UA"/>
              </w:rPr>
              <w:t>Розпорядження "Про встановлення ставок та пільг зі сплати податку на нерухоме майно, відмінне від земельної ділянки, з 2022 року</w:t>
            </w:r>
          </w:p>
        </w:tc>
        <w:tc>
          <w:tcPr>
            <w:tcW w:w="1701" w:type="dxa"/>
          </w:tcPr>
          <w:p w14:paraId="79E8CD46" w14:textId="77777777" w:rsidR="00F9368F" w:rsidRPr="00655E0F" w:rsidRDefault="00F9368F" w:rsidP="00A9450B">
            <w:pPr>
              <w:jc w:val="center"/>
              <w:rPr>
                <w:color w:val="000000"/>
                <w:lang w:val="uk-UA"/>
              </w:rPr>
            </w:pPr>
          </w:p>
          <w:p w14:paraId="7317F189" w14:textId="77777777" w:rsidR="00F9368F" w:rsidRPr="00655E0F" w:rsidRDefault="00F9368F" w:rsidP="00A9450B">
            <w:pPr>
              <w:jc w:val="center"/>
              <w:rPr>
                <w:color w:val="000000"/>
                <w:lang w:val="uk-UA"/>
              </w:rPr>
            </w:pPr>
          </w:p>
          <w:p w14:paraId="7899FF64" w14:textId="77777777" w:rsidR="00F9368F" w:rsidRPr="00655E0F" w:rsidRDefault="00F9368F" w:rsidP="00A9450B">
            <w:pPr>
              <w:jc w:val="center"/>
              <w:rPr>
                <w:color w:val="000000"/>
                <w:lang w:val="uk-UA"/>
              </w:rPr>
            </w:pPr>
          </w:p>
          <w:p w14:paraId="46E78B73" w14:textId="5D5DC054" w:rsidR="00F9368F" w:rsidRPr="00655E0F" w:rsidRDefault="00C369C4" w:rsidP="00B608E0">
            <w:pPr>
              <w:rPr>
                <w:lang w:val="uk-UA"/>
              </w:rPr>
            </w:pPr>
            <w:r w:rsidRPr="00C369C4">
              <w:rPr>
                <w:color w:val="000000"/>
                <w:lang w:val="uk-UA"/>
              </w:rPr>
              <w:t>Періодичне</w:t>
            </w:r>
          </w:p>
        </w:tc>
        <w:tc>
          <w:tcPr>
            <w:tcW w:w="2268" w:type="dxa"/>
            <w:vAlign w:val="center"/>
          </w:tcPr>
          <w:p w14:paraId="3BDD98D0" w14:textId="77777777" w:rsidR="00F9368F" w:rsidRPr="00655E0F" w:rsidRDefault="0085049E" w:rsidP="000868D2">
            <w:pPr>
              <w:tabs>
                <w:tab w:val="num" w:pos="284"/>
              </w:tabs>
              <w:jc w:val="center"/>
              <w:rPr>
                <w:lang w:val="uk-UA"/>
              </w:rPr>
            </w:pPr>
            <w:r w:rsidRPr="00655E0F">
              <w:rPr>
                <w:lang w:val="uk-UA"/>
              </w:rPr>
              <w:t>Фінансове управління</w:t>
            </w:r>
          </w:p>
        </w:tc>
        <w:tc>
          <w:tcPr>
            <w:tcW w:w="1417" w:type="dxa"/>
            <w:vAlign w:val="center"/>
          </w:tcPr>
          <w:p w14:paraId="3F3C3BD4" w14:textId="0D7130D9" w:rsidR="00F9368F" w:rsidRPr="00655E0F" w:rsidRDefault="00B608E0" w:rsidP="000868D2">
            <w:pPr>
              <w:tabs>
                <w:tab w:val="num" w:pos="67"/>
              </w:tabs>
              <w:ind w:right="-108"/>
              <w:jc w:val="center"/>
              <w:rPr>
                <w:color w:val="000000"/>
                <w:lang w:val="uk-UA"/>
              </w:rPr>
            </w:pPr>
            <w:r w:rsidRPr="00655E0F">
              <w:rPr>
                <w:lang w:val="uk-UA"/>
              </w:rPr>
              <w:t>Червень 202</w:t>
            </w:r>
            <w:r w:rsidR="00C369C4">
              <w:rPr>
                <w:lang w:val="uk-UA"/>
              </w:rPr>
              <w:t>6</w:t>
            </w:r>
          </w:p>
        </w:tc>
      </w:tr>
      <w:tr w:rsidR="00D85F73" w:rsidRPr="00655E0F" w14:paraId="6CF332B7" w14:textId="77777777" w:rsidTr="00001D98">
        <w:trPr>
          <w:cantSplit/>
        </w:trPr>
        <w:tc>
          <w:tcPr>
            <w:tcW w:w="567" w:type="dxa"/>
            <w:vAlign w:val="center"/>
          </w:tcPr>
          <w:p w14:paraId="3C881E0B" w14:textId="77777777" w:rsidR="00D85F73" w:rsidRPr="00655E0F" w:rsidRDefault="000F3AC0" w:rsidP="00182D3B">
            <w:pPr>
              <w:tabs>
                <w:tab w:val="num" w:pos="284"/>
              </w:tabs>
              <w:jc w:val="center"/>
              <w:rPr>
                <w:color w:val="000000"/>
                <w:lang w:val="uk-UA"/>
              </w:rPr>
            </w:pPr>
            <w:r w:rsidRPr="00655E0F">
              <w:rPr>
                <w:color w:val="000000"/>
                <w:lang w:val="uk-UA"/>
              </w:rPr>
              <w:t>3</w:t>
            </w:r>
            <w:r w:rsidR="00D85F73" w:rsidRPr="00655E0F">
              <w:rPr>
                <w:color w:val="000000"/>
                <w:lang w:val="uk-UA"/>
              </w:rPr>
              <w:t>.</w:t>
            </w:r>
          </w:p>
        </w:tc>
        <w:tc>
          <w:tcPr>
            <w:tcW w:w="1702" w:type="dxa"/>
            <w:vAlign w:val="center"/>
          </w:tcPr>
          <w:p w14:paraId="4CF5525A" w14:textId="77777777" w:rsidR="00D85F73" w:rsidRPr="00655E0F" w:rsidRDefault="00B608E0" w:rsidP="00182D3B">
            <w:pPr>
              <w:tabs>
                <w:tab w:val="num" w:pos="284"/>
              </w:tabs>
              <w:ind w:left="-72" w:right="-114"/>
              <w:jc w:val="center"/>
              <w:rPr>
                <w:lang w:val="uk-UA"/>
              </w:rPr>
            </w:pPr>
            <w:r w:rsidRPr="00655E0F">
              <w:rPr>
                <w:lang w:val="uk-UA"/>
              </w:rPr>
              <w:t xml:space="preserve">№ 1086 </w:t>
            </w:r>
            <w:r w:rsidR="00D85F73" w:rsidRPr="00655E0F">
              <w:rPr>
                <w:lang w:val="uk-UA"/>
              </w:rPr>
              <w:t xml:space="preserve">від </w:t>
            </w:r>
            <w:r w:rsidRPr="00655E0F">
              <w:rPr>
                <w:lang w:val="uk-UA"/>
              </w:rPr>
              <w:t>05.07.2021р.</w:t>
            </w:r>
          </w:p>
        </w:tc>
        <w:tc>
          <w:tcPr>
            <w:tcW w:w="3119" w:type="dxa"/>
          </w:tcPr>
          <w:p w14:paraId="7A653609" w14:textId="77777777" w:rsidR="00D85F73" w:rsidRPr="00655E0F" w:rsidRDefault="00D85F73" w:rsidP="00182D3B">
            <w:pPr>
              <w:jc w:val="center"/>
              <w:rPr>
                <w:color w:val="000000"/>
                <w:lang w:val="uk-UA"/>
              </w:rPr>
            </w:pPr>
            <w:r w:rsidRPr="00655E0F">
              <w:rPr>
                <w:color w:val="000000"/>
                <w:lang w:val="uk-UA"/>
              </w:rPr>
              <w:t xml:space="preserve"> </w:t>
            </w:r>
            <w:r w:rsidR="00B608E0" w:rsidRPr="00655E0F">
              <w:rPr>
                <w:lang w:val="uk-UA"/>
              </w:rPr>
              <w:t>Розпорядження «Про встановлення туристичного збору на території Сєвєродонецької територіальної громади»</w:t>
            </w:r>
          </w:p>
        </w:tc>
        <w:tc>
          <w:tcPr>
            <w:tcW w:w="1701" w:type="dxa"/>
          </w:tcPr>
          <w:p w14:paraId="17D6F454" w14:textId="77777777" w:rsidR="00D85F73" w:rsidRPr="00655E0F" w:rsidRDefault="00D85F73" w:rsidP="00182D3B">
            <w:pPr>
              <w:jc w:val="center"/>
              <w:rPr>
                <w:color w:val="000000"/>
                <w:lang w:val="uk-UA"/>
              </w:rPr>
            </w:pPr>
          </w:p>
          <w:p w14:paraId="2C67F423" w14:textId="77777777" w:rsidR="00D85F73" w:rsidRPr="00655E0F" w:rsidRDefault="00D85F73" w:rsidP="00182D3B">
            <w:pPr>
              <w:jc w:val="center"/>
              <w:rPr>
                <w:color w:val="000000"/>
                <w:lang w:val="uk-UA"/>
              </w:rPr>
            </w:pPr>
          </w:p>
          <w:p w14:paraId="2B0DB058" w14:textId="77777777" w:rsidR="00D85F73" w:rsidRPr="00655E0F" w:rsidRDefault="00D85F73" w:rsidP="00182D3B">
            <w:pPr>
              <w:jc w:val="center"/>
              <w:rPr>
                <w:color w:val="000000"/>
                <w:lang w:val="uk-UA"/>
              </w:rPr>
            </w:pPr>
          </w:p>
          <w:p w14:paraId="4732DA56" w14:textId="302F3AEA" w:rsidR="00D85F73" w:rsidRPr="00655E0F" w:rsidRDefault="00C369C4" w:rsidP="00B608E0">
            <w:pPr>
              <w:rPr>
                <w:lang w:val="uk-UA"/>
              </w:rPr>
            </w:pPr>
            <w:r w:rsidRPr="00C369C4">
              <w:rPr>
                <w:color w:val="000000"/>
                <w:lang w:val="uk-UA"/>
              </w:rPr>
              <w:t>Періодичне</w:t>
            </w:r>
          </w:p>
        </w:tc>
        <w:tc>
          <w:tcPr>
            <w:tcW w:w="2268" w:type="dxa"/>
            <w:vAlign w:val="center"/>
          </w:tcPr>
          <w:p w14:paraId="04EF0231" w14:textId="77777777" w:rsidR="00D85F73" w:rsidRPr="00655E0F" w:rsidRDefault="0085049E" w:rsidP="00182D3B">
            <w:pPr>
              <w:tabs>
                <w:tab w:val="num" w:pos="284"/>
              </w:tabs>
              <w:jc w:val="center"/>
              <w:rPr>
                <w:lang w:val="uk-UA"/>
              </w:rPr>
            </w:pPr>
            <w:r w:rsidRPr="00655E0F">
              <w:rPr>
                <w:lang w:val="uk-UA"/>
              </w:rPr>
              <w:t>Фінансове управління</w:t>
            </w:r>
          </w:p>
        </w:tc>
        <w:tc>
          <w:tcPr>
            <w:tcW w:w="1417" w:type="dxa"/>
            <w:vAlign w:val="center"/>
          </w:tcPr>
          <w:p w14:paraId="6033C952" w14:textId="77777777" w:rsidR="00655E0F" w:rsidRDefault="00B608E0" w:rsidP="00182D3B">
            <w:pPr>
              <w:tabs>
                <w:tab w:val="num" w:pos="67"/>
              </w:tabs>
              <w:ind w:right="-108"/>
              <w:jc w:val="center"/>
              <w:rPr>
                <w:lang w:val="uk-UA"/>
              </w:rPr>
            </w:pPr>
            <w:r w:rsidRPr="00655E0F">
              <w:rPr>
                <w:lang w:val="uk-UA"/>
              </w:rPr>
              <w:t>Липень</w:t>
            </w:r>
          </w:p>
          <w:p w14:paraId="3DBF3F7B" w14:textId="1D39267D" w:rsidR="00D85F73" w:rsidRPr="00655E0F" w:rsidRDefault="00B608E0" w:rsidP="00182D3B">
            <w:pPr>
              <w:tabs>
                <w:tab w:val="num" w:pos="67"/>
              </w:tabs>
              <w:ind w:right="-108"/>
              <w:jc w:val="center"/>
              <w:rPr>
                <w:color w:val="000000"/>
                <w:lang w:val="uk-UA"/>
              </w:rPr>
            </w:pPr>
            <w:r w:rsidRPr="00655E0F">
              <w:rPr>
                <w:lang w:val="uk-UA"/>
              </w:rPr>
              <w:t xml:space="preserve"> 202</w:t>
            </w:r>
            <w:r w:rsidR="00C369C4">
              <w:rPr>
                <w:lang w:val="uk-UA"/>
              </w:rPr>
              <w:t>6</w:t>
            </w:r>
          </w:p>
        </w:tc>
      </w:tr>
      <w:tr w:rsidR="00F9368F" w:rsidRPr="00655E0F" w14:paraId="5291248E" w14:textId="77777777" w:rsidTr="00001D98">
        <w:trPr>
          <w:cantSplit/>
        </w:trPr>
        <w:tc>
          <w:tcPr>
            <w:tcW w:w="567" w:type="dxa"/>
            <w:vAlign w:val="center"/>
          </w:tcPr>
          <w:p w14:paraId="48ED78F0" w14:textId="77777777" w:rsidR="00F9368F" w:rsidRPr="00655E0F" w:rsidRDefault="000F3AC0" w:rsidP="000868D2">
            <w:pPr>
              <w:tabs>
                <w:tab w:val="num" w:pos="284"/>
              </w:tabs>
              <w:jc w:val="center"/>
              <w:rPr>
                <w:color w:val="000000"/>
                <w:lang w:val="uk-UA"/>
              </w:rPr>
            </w:pPr>
            <w:r w:rsidRPr="00655E0F">
              <w:rPr>
                <w:color w:val="000000"/>
                <w:lang w:val="uk-UA"/>
              </w:rPr>
              <w:t>4</w:t>
            </w:r>
            <w:r w:rsidR="00F9368F" w:rsidRPr="00655E0F">
              <w:rPr>
                <w:color w:val="000000"/>
                <w:lang w:val="uk-UA"/>
              </w:rPr>
              <w:t>.</w:t>
            </w:r>
          </w:p>
        </w:tc>
        <w:tc>
          <w:tcPr>
            <w:tcW w:w="1702" w:type="dxa"/>
            <w:vAlign w:val="center"/>
          </w:tcPr>
          <w:p w14:paraId="59455CBD" w14:textId="77777777" w:rsidR="006B4F8C" w:rsidRPr="00655E0F" w:rsidRDefault="006B4F8C" w:rsidP="006B4F8C">
            <w:pPr>
              <w:pStyle w:val="2"/>
              <w:rPr>
                <w:b w:val="0"/>
                <w:color w:val="000000" w:themeColor="text1"/>
                <w:sz w:val="24"/>
                <w:szCs w:val="24"/>
              </w:rPr>
            </w:pPr>
            <w:r w:rsidRPr="00655E0F">
              <w:rPr>
                <w:b w:val="0"/>
                <w:color w:val="000000" w:themeColor="text1"/>
                <w:sz w:val="24"/>
                <w:szCs w:val="24"/>
              </w:rPr>
              <w:t xml:space="preserve">№ 1083 </w:t>
            </w:r>
            <w:r w:rsidR="00F9368F" w:rsidRPr="00655E0F">
              <w:rPr>
                <w:b w:val="0"/>
                <w:color w:val="000000" w:themeColor="text1"/>
                <w:sz w:val="24"/>
                <w:szCs w:val="24"/>
              </w:rPr>
              <w:t xml:space="preserve">від </w:t>
            </w:r>
            <w:r w:rsidRPr="00655E0F">
              <w:rPr>
                <w:b w:val="0"/>
                <w:color w:val="000000" w:themeColor="text1"/>
                <w:sz w:val="24"/>
                <w:szCs w:val="24"/>
              </w:rPr>
              <w:t>02.07.2021р.</w:t>
            </w:r>
          </w:p>
          <w:p w14:paraId="5503986C" w14:textId="77777777" w:rsidR="00F9368F" w:rsidRPr="00655E0F" w:rsidRDefault="00F9368F" w:rsidP="000868D2">
            <w:pPr>
              <w:tabs>
                <w:tab w:val="num" w:pos="284"/>
              </w:tabs>
              <w:ind w:left="-72" w:right="-114"/>
              <w:jc w:val="center"/>
              <w:rPr>
                <w:lang w:val="uk-UA"/>
              </w:rPr>
            </w:pPr>
          </w:p>
        </w:tc>
        <w:tc>
          <w:tcPr>
            <w:tcW w:w="3119" w:type="dxa"/>
          </w:tcPr>
          <w:p w14:paraId="05FB584E" w14:textId="77777777" w:rsidR="006B4F8C" w:rsidRPr="00655E0F" w:rsidRDefault="00F9368F" w:rsidP="006B4F8C">
            <w:pPr>
              <w:jc w:val="center"/>
              <w:rPr>
                <w:bCs/>
                <w:lang w:val="uk-UA"/>
              </w:rPr>
            </w:pPr>
            <w:r w:rsidRPr="00655E0F">
              <w:rPr>
                <w:lang w:val="uk-UA"/>
              </w:rPr>
              <w:t xml:space="preserve"> </w:t>
            </w:r>
            <w:r w:rsidR="006B4F8C" w:rsidRPr="00655E0F">
              <w:rPr>
                <w:lang w:val="uk-UA"/>
              </w:rPr>
              <w:t xml:space="preserve">Розпорядження «Про затвердження </w:t>
            </w:r>
            <w:r w:rsidR="006B4F8C" w:rsidRPr="00655E0F">
              <w:rPr>
                <w:bCs/>
                <w:lang w:val="uk-UA"/>
              </w:rPr>
              <w:t>Порядку демонтажу</w:t>
            </w:r>
          </w:p>
          <w:p w14:paraId="16775F7C" w14:textId="77777777" w:rsidR="006B4F8C" w:rsidRPr="00655E0F" w:rsidRDefault="006B4F8C" w:rsidP="006B4F8C">
            <w:pPr>
              <w:jc w:val="center"/>
              <w:rPr>
                <w:bCs/>
                <w:lang w:val="uk-UA"/>
              </w:rPr>
            </w:pPr>
            <w:r w:rsidRPr="00655E0F">
              <w:rPr>
                <w:bCs/>
                <w:lang w:val="uk-UA"/>
              </w:rPr>
              <w:t>тимчасових споруд, малих архітектурних форм</w:t>
            </w:r>
          </w:p>
          <w:p w14:paraId="7C96E5E5" w14:textId="77777777" w:rsidR="006B4F8C" w:rsidRPr="00655E0F" w:rsidRDefault="006B4F8C" w:rsidP="006B4F8C">
            <w:pPr>
              <w:jc w:val="center"/>
              <w:rPr>
                <w:bCs/>
                <w:lang w:val="uk-UA"/>
              </w:rPr>
            </w:pPr>
            <w:r w:rsidRPr="00655E0F">
              <w:rPr>
                <w:lang w:val="uk-UA"/>
              </w:rPr>
              <w:t>та засобів пересувної мережі</w:t>
            </w:r>
            <w:r w:rsidRPr="00655E0F">
              <w:rPr>
                <w:bCs/>
                <w:lang w:val="uk-UA"/>
              </w:rPr>
              <w:t xml:space="preserve"> у  Сєвєродонецькій</w:t>
            </w:r>
          </w:p>
          <w:p w14:paraId="43FE77D4" w14:textId="77777777" w:rsidR="00F9368F" w:rsidRPr="00655E0F" w:rsidRDefault="006B4F8C" w:rsidP="006B4F8C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ind w:right="-66"/>
              <w:jc w:val="center"/>
              <w:rPr>
                <w:lang w:val="uk-UA"/>
              </w:rPr>
            </w:pPr>
            <w:r w:rsidRPr="00655E0F">
              <w:rPr>
                <w:bCs/>
                <w:lang w:val="uk-UA"/>
              </w:rPr>
              <w:t>міській  територіальній громаді»</w:t>
            </w:r>
          </w:p>
        </w:tc>
        <w:tc>
          <w:tcPr>
            <w:tcW w:w="1701" w:type="dxa"/>
          </w:tcPr>
          <w:p w14:paraId="1447E0C0" w14:textId="77777777" w:rsidR="00F9368F" w:rsidRPr="00655E0F" w:rsidRDefault="00F9368F" w:rsidP="00A9450B">
            <w:pPr>
              <w:jc w:val="center"/>
              <w:rPr>
                <w:color w:val="000000"/>
                <w:lang w:val="uk-UA"/>
              </w:rPr>
            </w:pPr>
          </w:p>
          <w:p w14:paraId="2485EC56" w14:textId="77777777" w:rsidR="00F9368F" w:rsidRPr="00655E0F" w:rsidRDefault="00F9368F" w:rsidP="00A9450B">
            <w:pPr>
              <w:jc w:val="center"/>
              <w:rPr>
                <w:color w:val="000000"/>
                <w:lang w:val="uk-UA"/>
              </w:rPr>
            </w:pPr>
          </w:p>
          <w:p w14:paraId="40C856C4" w14:textId="77777777" w:rsidR="00F9368F" w:rsidRPr="00655E0F" w:rsidRDefault="00F9368F" w:rsidP="00A9450B">
            <w:pPr>
              <w:jc w:val="center"/>
              <w:rPr>
                <w:color w:val="000000"/>
                <w:lang w:val="uk-UA"/>
              </w:rPr>
            </w:pPr>
          </w:p>
          <w:p w14:paraId="2A51AD71" w14:textId="465B885C" w:rsidR="00F9368F" w:rsidRPr="00655E0F" w:rsidRDefault="00C369C4" w:rsidP="00A9450B">
            <w:pPr>
              <w:rPr>
                <w:lang w:val="uk-UA"/>
              </w:rPr>
            </w:pPr>
            <w:r w:rsidRPr="00C369C4">
              <w:rPr>
                <w:lang w:val="uk-UA"/>
              </w:rPr>
              <w:t xml:space="preserve">Періодичне </w:t>
            </w:r>
          </w:p>
        </w:tc>
        <w:tc>
          <w:tcPr>
            <w:tcW w:w="2268" w:type="dxa"/>
            <w:vAlign w:val="center"/>
          </w:tcPr>
          <w:p w14:paraId="1A778425" w14:textId="77777777" w:rsidR="00F9368F" w:rsidRPr="00E66C8F" w:rsidRDefault="0085049E" w:rsidP="00E66C8F">
            <w:pPr>
              <w:tabs>
                <w:tab w:val="num" w:pos="284"/>
              </w:tabs>
              <w:jc w:val="center"/>
              <w:rPr>
                <w:color w:val="000000" w:themeColor="text1"/>
                <w:lang w:val="uk-UA"/>
              </w:rPr>
            </w:pPr>
            <w:r w:rsidRPr="00E66C8F">
              <w:rPr>
                <w:color w:val="000000" w:themeColor="text1"/>
                <w:lang w:val="uk-UA"/>
              </w:rPr>
              <w:t xml:space="preserve">Управління житлово-комунального господарства </w:t>
            </w:r>
          </w:p>
        </w:tc>
        <w:tc>
          <w:tcPr>
            <w:tcW w:w="1417" w:type="dxa"/>
            <w:vAlign w:val="center"/>
          </w:tcPr>
          <w:p w14:paraId="76154CD7" w14:textId="77777777" w:rsidR="00655E0F" w:rsidRDefault="006B4F8C" w:rsidP="000868D2">
            <w:pPr>
              <w:tabs>
                <w:tab w:val="num" w:pos="67"/>
              </w:tabs>
              <w:ind w:right="-108"/>
              <w:jc w:val="center"/>
              <w:rPr>
                <w:lang w:val="uk-UA"/>
              </w:rPr>
            </w:pPr>
            <w:r w:rsidRPr="00655E0F">
              <w:rPr>
                <w:lang w:val="uk-UA"/>
              </w:rPr>
              <w:t xml:space="preserve">Липень </w:t>
            </w:r>
          </w:p>
          <w:p w14:paraId="2A31C64C" w14:textId="1EE8AA79" w:rsidR="00F9368F" w:rsidRPr="00655E0F" w:rsidRDefault="006B4F8C" w:rsidP="000868D2">
            <w:pPr>
              <w:tabs>
                <w:tab w:val="num" w:pos="67"/>
              </w:tabs>
              <w:ind w:right="-108"/>
              <w:jc w:val="center"/>
              <w:rPr>
                <w:color w:val="000000"/>
                <w:lang w:val="uk-UA"/>
              </w:rPr>
            </w:pPr>
            <w:r w:rsidRPr="00655E0F">
              <w:rPr>
                <w:lang w:val="uk-UA"/>
              </w:rPr>
              <w:t>202</w:t>
            </w:r>
            <w:r w:rsidR="00C369C4">
              <w:rPr>
                <w:lang w:val="uk-UA"/>
              </w:rPr>
              <w:t>6</w:t>
            </w:r>
          </w:p>
        </w:tc>
      </w:tr>
      <w:tr w:rsidR="00EA1AF2" w:rsidRPr="00655E0F" w14:paraId="3BD13CB1" w14:textId="77777777" w:rsidTr="00001D98">
        <w:trPr>
          <w:cantSplit/>
        </w:trPr>
        <w:tc>
          <w:tcPr>
            <w:tcW w:w="567" w:type="dxa"/>
            <w:vAlign w:val="center"/>
          </w:tcPr>
          <w:p w14:paraId="25343859" w14:textId="77777777" w:rsidR="00EA1AF2" w:rsidRPr="00655E0F" w:rsidRDefault="008335CD" w:rsidP="000868D2">
            <w:pPr>
              <w:tabs>
                <w:tab w:val="num" w:pos="284"/>
              </w:tabs>
              <w:jc w:val="center"/>
              <w:rPr>
                <w:color w:val="000000"/>
                <w:lang w:val="uk-UA"/>
              </w:rPr>
            </w:pPr>
            <w:r w:rsidRPr="00655E0F">
              <w:rPr>
                <w:color w:val="000000"/>
                <w:lang w:val="uk-UA"/>
              </w:rPr>
              <w:lastRenderedPageBreak/>
              <w:t>5</w:t>
            </w:r>
            <w:r w:rsidR="000F3AC0" w:rsidRPr="00655E0F">
              <w:rPr>
                <w:color w:val="000000"/>
                <w:lang w:val="uk-UA"/>
              </w:rPr>
              <w:t>.</w:t>
            </w:r>
          </w:p>
        </w:tc>
        <w:tc>
          <w:tcPr>
            <w:tcW w:w="1702" w:type="dxa"/>
            <w:vAlign w:val="center"/>
          </w:tcPr>
          <w:p w14:paraId="5F628339" w14:textId="77777777" w:rsidR="006B4F8C" w:rsidRPr="00655E0F" w:rsidRDefault="006B4F8C" w:rsidP="006B4F8C">
            <w:pPr>
              <w:jc w:val="center"/>
              <w:rPr>
                <w:lang w:val="uk-UA"/>
              </w:rPr>
            </w:pPr>
            <w:r w:rsidRPr="00655E0F">
              <w:rPr>
                <w:lang w:val="uk-UA"/>
              </w:rPr>
              <w:t xml:space="preserve">№ 3329 </w:t>
            </w:r>
            <w:r w:rsidR="00EA1AF2" w:rsidRPr="00655E0F">
              <w:rPr>
                <w:lang w:val="uk-UA"/>
              </w:rPr>
              <w:t xml:space="preserve">від </w:t>
            </w:r>
            <w:r w:rsidRPr="00655E0F">
              <w:rPr>
                <w:lang w:val="uk-UA"/>
              </w:rPr>
              <w:t>22.07.2009р.</w:t>
            </w:r>
          </w:p>
          <w:p w14:paraId="61511A31" w14:textId="77777777" w:rsidR="00EA1AF2" w:rsidRPr="00655E0F" w:rsidRDefault="00EA1AF2" w:rsidP="000868D2">
            <w:pPr>
              <w:tabs>
                <w:tab w:val="num" w:pos="284"/>
              </w:tabs>
              <w:ind w:left="-72" w:right="-114"/>
              <w:jc w:val="center"/>
              <w:rPr>
                <w:lang w:val="uk-UA"/>
              </w:rPr>
            </w:pPr>
          </w:p>
        </w:tc>
        <w:tc>
          <w:tcPr>
            <w:tcW w:w="3119" w:type="dxa"/>
          </w:tcPr>
          <w:p w14:paraId="7F66A6A2" w14:textId="77777777" w:rsidR="00EA1AF2" w:rsidRPr="00655E0F" w:rsidRDefault="006B4F8C" w:rsidP="00A9450B">
            <w:pPr>
              <w:jc w:val="center"/>
              <w:rPr>
                <w:color w:val="000000"/>
                <w:lang w:val="uk-UA"/>
              </w:rPr>
            </w:pPr>
            <w:r w:rsidRPr="00655E0F">
              <w:rPr>
                <w:color w:val="000000"/>
                <w:lang w:val="uk-UA"/>
              </w:rPr>
              <w:t>Рішення 77-ї сесії міської ради</w:t>
            </w:r>
            <w:r w:rsidRPr="00655E0F">
              <w:rPr>
                <w:lang w:val="uk-UA"/>
              </w:rPr>
              <w:t xml:space="preserve">  «Про затвердження Положення про порядок переведення жилих приміщень в нежилі та їх реконструкції під розміщення об’єктів невиробничої сфери на території Сєвєродонецької міської ради»</w:t>
            </w:r>
          </w:p>
        </w:tc>
        <w:tc>
          <w:tcPr>
            <w:tcW w:w="1701" w:type="dxa"/>
          </w:tcPr>
          <w:p w14:paraId="20139714" w14:textId="77777777" w:rsidR="00EA1AF2" w:rsidRPr="00655E0F" w:rsidRDefault="00EA1AF2" w:rsidP="00A9450B">
            <w:pPr>
              <w:jc w:val="center"/>
              <w:rPr>
                <w:color w:val="000000"/>
                <w:lang w:val="uk-UA"/>
              </w:rPr>
            </w:pPr>
          </w:p>
          <w:p w14:paraId="2A97A86B" w14:textId="77777777" w:rsidR="00EA1AF2" w:rsidRPr="00655E0F" w:rsidRDefault="00EA1AF2" w:rsidP="00A9450B">
            <w:pPr>
              <w:jc w:val="center"/>
              <w:rPr>
                <w:color w:val="000000"/>
                <w:lang w:val="uk-UA"/>
              </w:rPr>
            </w:pPr>
          </w:p>
          <w:p w14:paraId="1724D5A8" w14:textId="77777777" w:rsidR="00001D98" w:rsidRPr="00655E0F" w:rsidRDefault="00001D98" w:rsidP="006B4F8C">
            <w:pPr>
              <w:jc w:val="center"/>
              <w:rPr>
                <w:highlight w:val="green"/>
                <w:lang w:val="uk-UA"/>
              </w:rPr>
            </w:pPr>
          </w:p>
          <w:p w14:paraId="7B255E20" w14:textId="77777777" w:rsidR="00001D98" w:rsidRPr="00655E0F" w:rsidRDefault="00001D98" w:rsidP="006B4F8C">
            <w:pPr>
              <w:jc w:val="center"/>
              <w:rPr>
                <w:highlight w:val="green"/>
                <w:lang w:val="uk-UA"/>
              </w:rPr>
            </w:pPr>
          </w:p>
          <w:p w14:paraId="6398F87E" w14:textId="77777777" w:rsidR="00001D98" w:rsidRPr="00655E0F" w:rsidRDefault="00001D98" w:rsidP="006B4F8C">
            <w:pPr>
              <w:jc w:val="center"/>
              <w:rPr>
                <w:highlight w:val="green"/>
                <w:lang w:val="uk-UA"/>
              </w:rPr>
            </w:pPr>
          </w:p>
          <w:p w14:paraId="7E81F82D" w14:textId="77777777" w:rsidR="006B4F8C" w:rsidRPr="00655E0F" w:rsidRDefault="006B4F8C" w:rsidP="006B4F8C">
            <w:pPr>
              <w:jc w:val="center"/>
              <w:rPr>
                <w:lang w:val="uk-UA"/>
              </w:rPr>
            </w:pPr>
            <w:r w:rsidRPr="00655E0F">
              <w:rPr>
                <w:lang w:val="uk-UA"/>
              </w:rPr>
              <w:t>Періодичне</w:t>
            </w:r>
          </w:p>
          <w:p w14:paraId="5B1AC098" w14:textId="77777777" w:rsidR="00EA1AF2" w:rsidRPr="00655E0F" w:rsidRDefault="00EA1AF2" w:rsidP="00A9450B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2C5B76F0" w14:textId="77777777" w:rsidR="00554D54" w:rsidRPr="00655E0F" w:rsidRDefault="00554D54" w:rsidP="00554D54">
            <w:pPr>
              <w:ind w:firstLine="4922"/>
              <w:jc w:val="center"/>
              <w:rPr>
                <w:rFonts w:eastAsia="Calibri"/>
                <w:lang w:val="uk-UA" w:eastAsia="en-US"/>
              </w:rPr>
            </w:pPr>
            <w:proofErr w:type="spellStart"/>
            <w:r w:rsidRPr="00655E0F">
              <w:rPr>
                <w:rFonts w:eastAsia="Calibri"/>
                <w:lang w:val="uk-UA" w:eastAsia="en-US"/>
              </w:rPr>
              <w:t>УУправління</w:t>
            </w:r>
            <w:proofErr w:type="spellEnd"/>
            <w:r w:rsidRPr="00655E0F">
              <w:rPr>
                <w:rFonts w:eastAsia="Calibri"/>
                <w:lang w:val="uk-UA" w:eastAsia="en-US"/>
              </w:rPr>
              <w:t xml:space="preserve"> землеустрою,</w:t>
            </w:r>
          </w:p>
          <w:p w14:paraId="4BEEA85C" w14:textId="77777777" w:rsidR="00EA1AF2" w:rsidRPr="00655E0F" w:rsidRDefault="00554D54" w:rsidP="00554D54">
            <w:pPr>
              <w:tabs>
                <w:tab w:val="num" w:pos="284"/>
              </w:tabs>
              <w:jc w:val="center"/>
              <w:rPr>
                <w:lang w:val="uk-UA"/>
              </w:rPr>
            </w:pPr>
            <w:r w:rsidRPr="00655E0F">
              <w:rPr>
                <w:rFonts w:eastAsia="Calibri"/>
                <w:lang w:val="uk-UA" w:eastAsia="en-US"/>
              </w:rPr>
              <w:t>архітектури та містобудування</w:t>
            </w:r>
          </w:p>
        </w:tc>
        <w:tc>
          <w:tcPr>
            <w:tcW w:w="1417" w:type="dxa"/>
            <w:vAlign w:val="center"/>
          </w:tcPr>
          <w:p w14:paraId="1DBD9CBA" w14:textId="77777777" w:rsidR="00655E0F" w:rsidRDefault="006B4F8C" w:rsidP="000868D2">
            <w:pPr>
              <w:tabs>
                <w:tab w:val="num" w:pos="67"/>
              </w:tabs>
              <w:ind w:right="-108"/>
              <w:jc w:val="center"/>
              <w:rPr>
                <w:lang w:val="uk-UA"/>
              </w:rPr>
            </w:pPr>
            <w:r w:rsidRPr="00655E0F">
              <w:rPr>
                <w:lang w:val="uk-UA"/>
              </w:rPr>
              <w:t xml:space="preserve">Липень </w:t>
            </w:r>
          </w:p>
          <w:p w14:paraId="0E32541B" w14:textId="6B041923" w:rsidR="00EA1AF2" w:rsidRPr="00655E0F" w:rsidRDefault="006B4F8C" w:rsidP="000868D2">
            <w:pPr>
              <w:tabs>
                <w:tab w:val="num" w:pos="67"/>
              </w:tabs>
              <w:ind w:right="-108"/>
              <w:jc w:val="center"/>
              <w:rPr>
                <w:color w:val="000000"/>
                <w:lang w:val="uk-UA"/>
              </w:rPr>
            </w:pPr>
            <w:r w:rsidRPr="00655E0F">
              <w:rPr>
                <w:lang w:val="uk-UA"/>
              </w:rPr>
              <w:t>202</w:t>
            </w:r>
            <w:r w:rsidR="00C369C4">
              <w:rPr>
                <w:lang w:val="uk-UA"/>
              </w:rPr>
              <w:t>6</w:t>
            </w:r>
          </w:p>
        </w:tc>
      </w:tr>
      <w:tr w:rsidR="00EA1AF2" w:rsidRPr="00655E0F" w14:paraId="6A3F20D8" w14:textId="77777777" w:rsidTr="00001D98">
        <w:trPr>
          <w:cantSplit/>
        </w:trPr>
        <w:tc>
          <w:tcPr>
            <w:tcW w:w="567" w:type="dxa"/>
            <w:vAlign w:val="center"/>
          </w:tcPr>
          <w:p w14:paraId="65122492" w14:textId="77777777" w:rsidR="00EA1AF2" w:rsidRPr="00655E0F" w:rsidRDefault="008335CD" w:rsidP="000868D2">
            <w:pPr>
              <w:tabs>
                <w:tab w:val="num" w:pos="284"/>
              </w:tabs>
              <w:jc w:val="center"/>
              <w:rPr>
                <w:color w:val="000000"/>
                <w:lang w:val="uk-UA"/>
              </w:rPr>
            </w:pPr>
            <w:r w:rsidRPr="00655E0F">
              <w:rPr>
                <w:color w:val="000000"/>
                <w:lang w:val="uk-UA"/>
              </w:rPr>
              <w:t>6</w:t>
            </w:r>
            <w:r w:rsidR="000F3AC0" w:rsidRPr="00655E0F">
              <w:rPr>
                <w:color w:val="000000"/>
                <w:lang w:val="uk-UA"/>
              </w:rPr>
              <w:t>.</w:t>
            </w:r>
          </w:p>
        </w:tc>
        <w:tc>
          <w:tcPr>
            <w:tcW w:w="1702" w:type="dxa"/>
            <w:vAlign w:val="center"/>
          </w:tcPr>
          <w:p w14:paraId="0411DFD1" w14:textId="77777777" w:rsidR="00001D98" w:rsidRPr="00655E0F" w:rsidRDefault="00001D98" w:rsidP="00001D98">
            <w:pPr>
              <w:ind w:left="-104" w:right="-108"/>
              <w:jc w:val="center"/>
              <w:rPr>
                <w:lang w:val="uk-UA"/>
              </w:rPr>
            </w:pPr>
            <w:r w:rsidRPr="00655E0F">
              <w:rPr>
                <w:lang w:val="uk-UA"/>
              </w:rPr>
              <w:t>№627 від</w:t>
            </w:r>
          </w:p>
          <w:p w14:paraId="3CC4022F" w14:textId="77777777" w:rsidR="00C64ADD" w:rsidRPr="00655E0F" w:rsidRDefault="00001D98" w:rsidP="00001D98">
            <w:pPr>
              <w:pStyle w:val="2"/>
              <w:rPr>
                <w:b w:val="0"/>
                <w:sz w:val="24"/>
                <w:szCs w:val="24"/>
              </w:rPr>
            </w:pPr>
            <w:r w:rsidRPr="00655E0F">
              <w:rPr>
                <w:b w:val="0"/>
                <w:sz w:val="24"/>
                <w:szCs w:val="24"/>
              </w:rPr>
              <w:t>25.09.2018р</w:t>
            </w:r>
            <w:r w:rsidR="00C64ADD" w:rsidRPr="00655E0F">
              <w:rPr>
                <w:b w:val="0"/>
                <w:sz w:val="24"/>
                <w:szCs w:val="24"/>
              </w:rPr>
              <w:t>.</w:t>
            </w:r>
          </w:p>
          <w:p w14:paraId="469493D3" w14:textId="77777777" w:rsidR="00EA1AF2" w:rsidRPr="00655E0F" w:rsidRDefault="00EA1AF2" w:rsidP="000868D2">
            <w:pPr>
              <w:tabs>
                <w:tab w:val="num" w:pos="284"/>
              </w:tabs>
              <w:ind w:left="-72" w:right="-114"/>
              <w:jc w:val="center"/>
              <w:rPr>
                <w:lang w:val="uk-UA"/>
              </w:rPr>
            </w:pPr>
          </w:p>
        </w:tc>
        <w:tc>
          <w:tcPr>
            <w:tcW w:w="3119" w:type="dxa"/>
          </w:tcPr>
          <w:p w14:paraId="4CF7DBD2" w14:textId="77777777" w:rsidR="00001D98" w:rsidRPr="00655E0F" w:rsidRDefault="00001D98" w:rsidP="00001D98">
            <w:pPr>
              <w:jc w:val="center"/>
              <w:rPr>
                <w:color w:val="000000"/>
                <w:lang w:val="uk-UA"/>
              </w:rPr>
            </w:pPr>
            <w:r w:rsidRPr="00655E0F">
              <w:rPr>
                <w:color w:val="000000"/>
                <w:lang w:val="uk-UA"/>
              </w:rPr>
              <w:t>Рішення виконкому «Про  затвердження Порядку розміщення торгових майданчиків на території міста Сєвєродонецька»</w:t>
            </w:r>
          </w:p>
          <w:p w14:paraId="5BB8DCC8" w14:textId="77777777" w:rsidR="00EA1AF2" w:rsidRPr="00655E0F" w:rsidRDefault="00EA1AF2" w:rsidP="00C64AD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701" w:type="dxa"/>
          </w:tcPr>
          <w:p w14:paraId="5DFAC829" w14:textId="77777777" w:rsidR="00EA1AF2" w:rsidRPr="00655E0F" w:rsidRDefault="00EA1AF2" w:rsidP="00A9450B">
            <w:pPr>
              <w:jc w:val="center"/>
              <w:rPr>
                <w:color w:val="000000"/>
                <w:lang w:val="uk-UA"/>
              </w:rPr>
            </w:pPr>
          </w:p>
          <w:p w14:paraId="78DDAF1F" w14:textId="77777777" w:rsidR="00EA1AF2" w:rsidRPr="00655E0F" w:rsidRDefault="00EA1AF2" w:rsidP="00A9450B">
            <w:pPr>
              <w:jc w:val="center"/>
              <w:rPr>
                <w:color w:val="000000"/>
                <w:lang w:val="uk-UA"/>
              </w:rPr>
            </w:pPr>
          </w:p>
          <w:p w14:paraId="6B943D7B" w14:textId="77777777" w:rsidR="00C64ADD" w:rsidRPr="00655E0F" w:rsidRDefault="00C64ADD" w:rsidP="00C64ADD">
            <w:pPr>
              <w:rPr>
                <w:lang w:val="uk-UA"/>
              </w:rPr>
            </w:pPr>
            <w:r w:rsidRPr="00655E0F">
              <w:rPr>
                <w:lang w:val="uk-UA"/>
              </w:rPr>
              <w:t>Періодичне</w:t>
            </w:r>
          </w:p>
          <w:p w14:paraId="31079663" w14:textId="77777777" w:rsidR="00EA1AF2" w:rsidRPr="00655E0F" w:rsidRDefault="00EA1AF2" w:rsidP="00A9450B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0B2133CD" w14:textId="77777777" w:rsidR="00001D98" w:rsidRPr="00655E0F" w:rsidRDefault="00001D98" w:rsidP="00001D98">
            <w:pPr>
              <w:ind w:firstLine="4922"/>
              <w:jc w:val="center"/>
              <w:rPr>
                <w:rFonts w:eastAsia="Calibri"/>
                <w:lang w:val="uk-UA" w:eastAsia="en-US"/>
              </w:rPr>
            </w:pPr>
            <w:proofErr w:type="spellStart"/>
            <w:r w:rsidRPr="00655E0F">
              <w:rPr>
                <w:rFonts w:eastAsia="Calibri"/>
                <w:lang w:val="uk-UA" w:eastAsia="en-US"/>
              </w:rPr>
              <w:t>УУправління</w:t>
            </w:r>
            <w:proofErr w:type="spellEnd"/>
            <w:r w:rsidRPr="00655E0F">
              <w:rPr>
                <w:rFonts w:eastAsia="Calibri"/>
                <w:lang w:val="uk-UA" w:eastAsia="en-US"/>
              </w:rPr>
              <w:t xml:space="preserve"> землеустрою,</w:t>
            </w:r>
          </w:p>
          <w:p w14:paraId="13CCFF2A" w14:textId="77777777" w:rsidR="00EA1AF2" w:rsidRPr="00655E0F" w:rsidRDefault="00001D98" w:rsidP="00001D98">
            <w:pPr>
              <w:tabs>
                <w:tab w:val="num" w:pos="284"/>
              </w:tabs>
              <w:jc w:val="center"/>
              <w:rPr>
                <w:lang w:val="uk-UA"/>
              </w:rPr>
            </w:pPr>
            <w:r w:rsidRPr="00655E0F">
              <w:rPr>
                <w:rFonts w:eastAsia="Calibri"/>
                <w:lang w:val="uk-UA" w:eastAsia="en-US"/>
              </w:rPr>
              <w:t>архітектури та містобудування</w:t>
            </w:r>
            <w:r w:rsidRPr="00655E0F">
              <w:rPr>
                <w:color w:val="333333"/>
                <w:lang w:val="uk-UA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3A65B0DF" w14:textId="58BCDB2F" w:rsidR="00EA1AF2" w:rsidRPr="00655E0F" w:rsidRDefault="00C64ADD" w:rsidP="00A9450B">
            <w:pPr>
              <w:tabs>
                <w:tab w:val="num" w:pos="67"/>
              </w:tabs>
              <w:ind w:right="-108"/>
              <w:jc w:val="center"/>
              <w:rPr>
                <w:color w:val="000000"/>
                <w:lang w:val="uk-UA"/>
              </w:rPr>
            </w:pPr>
            <w:r w:rsidRPr="00655E0F">
              <w:rPr>
                <w:lang w:val="uk-UA"/>
              </w:rPr>
              <w:t>Серпень 202</w:t>
            </w:r>
            <w:r w:rsidR="00C369C4">
              <w:rPr>
                <w:lang w:val="uk-UA"/>
              </w:rPr>
              <w:t>6</w:t>
            </w:r>
          </w:p>
        </w:tc>
      </w:tr>
      <w:tr w:rsidR="00EA1AF2" w:rsidRPr="00655E0F" w14:paraId="3E85756E" w14:textId="77777777" w:rsidTr="00001D98">
        <w:trPr>
          <w:cantSplit/>
        </w:trPr>
        <w:tc>
          <w:tcPr>
            <w:tcW w:w="567" w:type="dxa"/>
            <w:shd w:val="clear" w:color="auto" w:fill="FFFFFF" w:themeFill="background1"/>
            <w:vAlign w:val="center"/>
          </w:tcPr>
          <w:p w14:paraId="12DBE366" w14:textId="77777777" w:rsidR="00EA1AF2" w:rsidRPr="00655E0F" w:rsidRDefault="008335CD" w:rsidP="00A10C42">
            <w:pPr>
              <w:jc w:val="center"/>
              <w:rPr>
                <w:lang w:val="uk-UA"/>
              </w:rPr>
            </w:pPr>
            <w:r w:rsidRPr="00655E0F">
              <w:rPr>
                <w:lang w:val="uk-UA"/>
              </w:rPr>
              <w:t>7</w:t>
            </w:r>
            <w:r w:rsidR="00EA1AF2" w:rsidRPr="00655E0F">
              <w:rPr>
                <w:lang w:val="uk-UA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18AF8D3C" w14:textId="77777777" w:rsidR="00EA1AF2" w:rsidRPr="00655E0F" w:rsidRDefault="00001D98" w:rsidP="00A10C42">
            <w:pPr>
              <w:ind w:left="-104" w:right="-108"/>
              <w:jc w:val="center"/>
              <w:rPr>
                <w:color w:val="000000"/>
                <w:lang w:val="uk-UA"/>
              </w:rPr>
            </w:pPr>
            <w:r w:rsidRPr="00655E0F">
              <w:rPr>
                <w:lang w:val="uk-UA"/>
              </w:rPr>
              <w:t>№2898 від 30.08.2018р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1C9EDB9" w14:textId="77777777" w:rsidR="00001D98" w:rsidRPr="00655E0F" w:rsidRDefault="00001D98" w:rsidP="00001D98">
            <w:pPr>
              <w:jc w:val="center"/>
              <w:rPr>
                <w:color w:val="000000"/>
                <w:lang w:val="uk-UA"/>
              </w:rPr>
            </w:pPr>
            <w:r w:rsidRPr="00655E0F">
              <w:rPr>
                <w:color w:val="000000"/>
                <w:lang w:val="uk-UA"/>
              </w:rPr>
              <w:t>Рішення сесії</w:t>
            </w:r>
          </w:p>
          <w:p w14:paraId="5AB18B27" w14:textId="77777777" w:rsidR="00EA1AF2" w:rsidRPr="00655E0F" w:rsidRDefault="00001D98" w:rsidP="00001D98">
            <w:pPr>
              <w:jc w:val="center"/>
              <w:rPr>
                <w:lang w:val="uk-UA"/>
              </w:rPr>
            </w:pPr>
            <w:r w:rsidRPr="00655E0F">
              <w:rPr>
                <w:color w:val="000000"/>
                <w:lang w:val="uk-UA"/>
              </w:rPr>
              <w:t xml:space="preserve">«Про затвердження Положення про порядок списання майна комунальної власності територіальної громади </w:t>
            </w:r>
            <w:r w:rsidRPr="00655E0F">
              <w:rPr>
                <w:color w:val="000000"/>
                <w:lang w:val="uk-UA"/>
              </w:rPr>
              <w:br/>
              <w:t>м. Сєвєродонецька, переданого у концесію, а також поліпшеного, створеного, придбаного на виконання умов концесійного договору, яке враховується на балансі концесіонера»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83432CE" w14:textId="77777777" w:rsidR="00C64ADD" w:rsidRPr="00655E0F" w:rsidRDefault="00C64ADD" w:rsidP="00C64ADD">
            <w:pPr>
              <w:rPr>
                <w:lang w:val="uk-UA"/>
              </w:rPr>
            </w:pPr>
            <w:r w:rsidRPr="00655E0F">
              <w:rPr>
                <w:lang w:val="uk-UA"/>
              </w:rPr>
              <w:t>Періодичне</w:t>
            </w:r>
          </w:p>
          <w:p w14:paraId="358DE84C" w14:textId="77777777" w:rsidR="00EA1AF2" w:rsidRPr="00655E0F" w:rsidRDefault="00EA1AF2" w:rsidP="00A10C42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0156ED3" w14:textId="77777777" w:rsidR="00001D98" w:rsidRPr="00655E0F" w:rsidRDefault="00001D98" w:rsidP="00001D98">
            <w:pPr>
              <w:jc w:val="center"/>
              <w:rPr>
                <w:color w:val="000000" w:themeColor="text1"/>
                <w:lang w:val="uk-UA"/>
              </w:rPr>
            </w:pPr>
          </w:p>
          <w:p w14:paraId="71494581" w14:textId="77777777" w:rsidR="00001D98" w:rsidRPr="00655E0F" w:rsidRDefault="00001D98" w:rsidP="00001D98">
            <w:pPr>
              <w:jc w:val="center"/>
              <w:rPr>
                <w:color w:val="000000" w:themeColor="text1"/>
                <w:lang w:val="uk-UA"/>
              </w:rPr>
            </w:pPr>
          </w:p>
          <w:p w14:paraId="22FC5030" w14:textId="77777777" w:rsidR="00001D98" w:rsidRPr="00655E0F" w:rsidRDefault="00001D98" w:rsidP="00001D98">
            <w:pPr>
              <w:jc w:val="center"/>
              <w:rPr>
                <w:color w:val="000000" w:themeColor="text1"/>
                <w:lang w:val="uk-UA"/>
              </w:rPr>
            </w:pPr>
          </w:p>
          <w:p w14:paraId="449D11B0" w14:textId="77777777" w:rsidR="00655E0F" w:rsidRDefault="00655E0F" w:rsidP="00001D98">
            <w:pPr>
              <w:jc w:val="center"/>
              <w:rPr>
                <w:color w:val="000000" w:themeColor="text1"/>
                <w:lang w:val="uk-UA"/>
              </w:rPr>
            </w:pPr>
          </w:p>
          <w:p w14:paraId="58BC5504" w14:textId="77777777" w:rsidR="00655E0F" w:rsidRDefault="00655E0F" w:rsidP="00001D98">
            <w:pPr>
              <w:jc w:val="center"/>
              <w:rPr>
                <w:color w:val="000000" w:themeColor="text1"/>
                <w:lang w:val="uk-UA"/>
              </w:rPr>
            </w:pPr>
          </w:p>
          <w:p w14:paraId="4C16709D" w14:textId="77777777" w:rsidR="00EA1AF2" w:rsidRPr="00655E0F" w:rsidRDefault="00001D98" w:rsidP="00001D98">
            <w:pPr>
              <w:jc w:val="center"/>
              <w:rPr>
                <w:color w:val="000000" w:themeColor="text1"/>
                <w:lang w:val="uk-UA"/>
              </w:rPr>
            </w:pPr>
            <w:r w:rsidRPr="00655E0F">
              <w:rPr>
                <w:color w:val="000000" w:themeColor="text1"/>
                <w:lang w:val="uk-UA"/>
              </w:rPr>
              <w:t>Фонд комунального майна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3EB2209" w14:textId="66FEA9BC" w:rsidR="00EA1AF2" w:rsidRPr="00655E0F" w:rsidRDefault="00C64ADD" w:rsidP="00EA1AF2">
            <w:pPr>
              <w:tabs>
                <w:tab w:val="num" w:pos="284"/>
              </w:tabs>
              <w:ind w:left="-96"/>
              <w:jc w:val="center"/>
              <w:rPr>
                <w:lang w:val="uk-UA"/>
              </w:rPr>
            </w:pPr>
            <w:r w:rsidRPr="00655E0F">
              <w:rPr>
                <w:lang w:val="uk-UA"/>
              </w:rPr>
              <w:t>Серпень 202</w:t>
            </w:r>
            <w:r w:rsidR="00C369C4">
              <w:rPr>
                <w:lang w:val="uk-UA"/>
              </w:rPr>
              <w:t>6</w:t>
            </w:r>
          </w:p>
        </w:tc>
      </w:tr>
      <w:tr w:rsidR="00EA1AF2" w:rsidRPr="00655E0F" w14:paraId="37D166E7" w14:textId="77777777" w:rsidTr="00001D98">
        <w:trPr>
          <w:cantSplit/>
        </w:trPr>
        <w:tc>
          <w:tcPr>
            <w:tcW w:w="567" w:type="dxa"/>
            <w:shd w:val="clear" w:color="auto" w:fill="FFFFFF" w:themeFill="background1"/>
            <w:vAlign w:val="center"/>
          </w:tcPr>
          <w:p w14:paraId="20F6E5B7" w14:textId="77777777" w:rsidR="00EA1AF2" w:rsidRPr="00655E0F" w:rsidRDefault="008335CD" w:rsidP="00A10C42">
            <w:pPr>
              <w:jc w:val="center"/>
              <w:rPr>
                <w:lang w:val="uk-UA"/>
              </w:rPr>
            </w:pPr>
            <w:r w:rsidRPr="00655E0F">
              <w:rPr>
                <w:lang w:val="uk-UA"/>
              </w:rPr>
              <w:t>8</w:t>
            </w:r>
            <w:r w:rsidR="00EA1AF2" w:rsidRPr="00655E0F">
              <w:rPr>
                <w:lang w:val="uk-UA"/>
              </w:rPr>
              <w:t>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3AD74E69" w14:textId="77777777" w:rsidR="00784896" w:rsidRPr="00655E0F" w:rsidRDefault="0070239A" w:rsidP="00784896">
            <w:pPr>
              <w:pStyle w:val="2"/>
              <w:rPr>
                <w:b w:val="0"/>
                <w:sz w:val="24"/>
                <w:szCs w:val="24"/>
              </w:rPr>
            </w:pPr>
            <w:r w:rsidRPr="00655E0F">
              <w:rPr>
                <w:b w:val="0"/>
                <w:sz w:val="24"/>
                <w:szCs w:val="24"/>
              </w:rPr>
              <w:t>№</w:t>
            </w:r>
            <w:r w:rsidR="00655E0F" w:rsidRPr="00655E0F">
              <w:rPr>
                <w:b w:val="0"/>
                <w:sz w:val="24"/>
                <w:szCs w:val="24"/>
              </w:rPr>
              <w:t xml:space="preserve"> </w:t>
            </w:r>
            <w:r w:rsidRPr="00655E0F">
              <w:rPr>
                <w:b w:val="0"/>
                <w:sz w:val="24"/>
                <w:szCs w:val="24"/>
              </w:rPr>
              <w:t xml:space="preserve">638 від </w:t>
            </w:r>
            <w:r w:rsidR="00784896" w:rsidRPr="00655E0F">
              <w:rPr>
                <w:b w:val="0"/>
                <w:sz w:val="24"/>
                <w:szCs w:val="24"/>
              </w:rPr>
              <w:t>25.09.2018р.</w:t>
            </w:r>
          </w:p>
          <w:p w14:paraId="70E7DD12" w14:textId="77777777" w:rsidR="00EA1AF2" w:rsidRPr="00655E0F" w:rsidRDefault="00EA1AF2" w:rsidP="00A10C42">
            <w:pPr>
              <w:ind w:left="-104"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A18EDF5" w14:textId="77777777" w:rsidR="00784896" w:rsidRPr="00655E0F" w:rsidRDefault="00784896" w:rsidP="00784896">
            <w:pPr>
              <w:jc w:val="center"/>
              <w:rPr>
                <w:color w:val="000000"/>
                <w:lang w:val="uk-UA"/>
              </w:rPr>
            </w:pPr>
            <w:r w:rsidRPr="00655E0F">
              <w:rPr>
                <w:color w:val="000000"/>
                <w:lang w:val="uk-UA"/>
              </w:rPr>
              <w:t>Рішення виконкому</w:t>
            </w:r>
          </w:p>
          <w:p w14:paraId="796D9190" w14:textId="77777777" w:rsidR="00EA1AF2" w:rsidRPr="00655E0F" w:rsidRDefault="00784896" w:rsidP="00784896">
            <w:pPr>
              <w:jc w:val="center"/>
              <w:rPr>
                <w:color w:val="000000"/>
                <w:lang w:val="uk-UA"/>
              </w:rPr>
            </w:pPr>
            <w:r w:rsidRPr="00655E0F">
              <w:rPr>
                <w:color w:val="000000"/>
                <w:lang w:val="uk-UA"/>
              </w:rPr>
              <w:t>«Про внесення змін до рішення виконавчого комітету Сєвєродонецької міської ради № 424 від 26.06.2018 «Про затвердження Положення про організацію та проведення ярмаркової діяльності на території</w:t>
            </w:r>
            <w:r w:rsidRPr="00655E0F">
              <w:rPr>
                <w:color w:val="000000"/>
                <w:lang w:val="uk-UA"/>
              </w:rPr>
              <w:br/>
              <w:t>м. Сєвєродонецьк»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B763F0A" w14:textId="77777777" w:rsidR="00784896" w:rsidRPr="00655E0F" w:rsidRDefault="00784896" w:rsidP="00784896">
            <w:pPr>
              <w:rPr>
                <w:lang w:val="uk-UA"/>
              </w:rPr>
            </w:pPr>
            <w:r w:rsidRPr="00655E0F">
              <w:rPr>
                <w:lang w:val="uk-UA"/>
              </w:rPr>
              <w:t>Періодичне</w:t>
            </w:r>
          </w:p>
          <w:p w14:paraId="025D5B0C" w14:textId="77777777" w:rsidR="00EA1AF2" w:rsidRPr="00655E0F" w:rsidRDefault="00EA1AF2" w:rsidP="00A10C42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27A8AF0" w14:textId="77777777" w:rsidR="00001D98" w:rsidRPr="00655E0F" w:rsidRDefault="00001D98" w:rsidP="00A10C42">
            <w:pPr>
              <w:jc w:val="center"/>
              <w:rPr>
                <w:lang w:val="uk-UA"/>
              </w:rPr>
            </w:pPr>
          </w:p>
          <w:p w14:paraId="42310024" w14:textId="77777777" w:rsidR="00001D98" w:rsidRPr="00655E0F" w:rsidRDefault="00001D98" w:rsidP="00A10C42">
            <w:pPr>
              <w:jc w:val="center"/>
              <w:rPr>
                <w:lang w:val="uk-UA"/>
              </w:rPr>
            </w:pPr>
          </w:p>
          <w:p w14:paraId="6CDF4595" w14:textId="77777777" w:rsidR="00001D98" w:rsidRPr="00655E0F" w:rsidRDefault="00001D98" w:rsidP="00A10C42">
            <w:pPr>
              <w:jc w:val="center"/>
              <w:rPr>
                <w:lang w:val="uk-UA"/>
              </w:rPr>
            </w:pPr>
          </w:p>
          <w:p w14:paraId="4C7D6388" w14:textId="77777777" w:rsidR="00655E0F" w:rsidRDefault="00655E0F" w:rsidP="00A10C42">
            <w:pPr>
              <w:jc w:val="center"/>
              <w:rPr>
                <w:lang w:val="uk-UA"/>
              </w:rPr>
            </w:pPr>
          </w:p>
          <w:p w14:paraId="016042BC" w14:textId="77777777" w:rsidR="00EA1AF2" w:rsidRPr="00655E0F" w:rsidRDefault="00001D98" w:rsidP="00A10C42">
            <w:pPr>
              <w:jc w:val="center"/>
              <w:rPr>
                <w:lang w:val="uk-UA"/>
              </w:rPr>
            </w:pPr>
            <w:r w:rsidRPr="00655E0F">
              <w:rPr>
                <w:lang w:val="uk-UA"/>
              </w:rPr>
              <w:t xml:space="preserve">Відділ торгівлі та з захисту прав споживачів 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4ECD01B" w14:textId="77777777" w:rsidR="00784896" w:rsidRPr="00655E0F" w:rsidRDefault="00784896" w:rsidP="00784896">
            <w:pPr>
              <w:rPr>
                <w:lang w:val="uk-UA"/>
              </w:rPr>
            </w:pPr>
            <w:r w:rsidRPr="00655E0F">
              <w:rPr>
                <w:lang w:val="uk-UA"/>
              </w:rPr>
              <w:t>Вересень</w:t>
            </w:r>
          </w:p>
          <w:p w14:paraId="6BF88349" w14:textId="0A32B142" w:rsidR="00EA1AF2" w:rsidRPr="00655E0F" w:rsidRDefault="00784896" w:rsidP="00784896">
            <w:pPr>
              <w:tabs>
                <w:tab w:val="num" w:pos="284"/>
              </w:tabs>
              <w:ind w:left="-96"/>
              <w:jc w:val="center"/>
              <w:rPr>
                <w:lang w:val="uk-UA"/>
              </w:rPr>
            </w:pPr>
            <w:r w:rsidRPr="00655E0F">
              <w:rPr>
                <w:lang w:val="uk-UA"/>
              </w:rPr>
              <w:t>202</w:t>
            </w:r>
            <w:r w:rsidR="00C369C4">
              <w:rPr>
                <w:lang w:val="uk-UA"/>
              </w:rPr>
              <w:t>6</w:t>
            </w:r>
          </w:p>
        </w:tc>
      </w:tr>
    </w:tbl>
    <w:p w14:paraId="77658E98" w14:textId="77777777" w:rsidR="00AF7911" w:rsidRPr="00655E0F" w:rsidRDefault="00AF7911" w:rsidP="00C40CC2">
      <w:pPr>
        <w:ind w:right="-1"/>
        <w:jc w:val="both"/>
        <w:rPr>
          <w:sz w:val="28"/>
          <w:szCs w:val="28"/>
          <w:lang w:val="uk-UA"/>
        </w:rPr>
      </w:pPr>
    </w:p>
    <w:p w14:paraId="0E1C65E4" w14:textId="77777777" w:rsidR="00AB0E34" w:rsidRDefault="00AB0E34" w:rsidP="00085BA6">
      <w:pPr>
        <w:ind w:hanging="567"/>
        <w:jc w:val="both"/>
        <w:rPr>
          <w:b/>
          <w:sz w:val="28"/>
          <w:szCs w:val="28"/>
          <w:lang w:val="uk-UA"/>
        </w:rPr>
      </w:pPr>
    </w:p>
    <w:p w14:paraId="727D9B4A" w14:textId="77777777" w:rsidR="00AB0E34" w:rsidRDefault="00AB0E34" w:rsidP="00085BA6">
      <w:pPr>
        <w:ind w:hanging="567"/>
        <w:jc w:val="both"/>
        <w:rPr>
          <w:b/>
          <w:sz w:val="28"/>
          <w:szCs w:val="28"/>
          <w:lang w:val="uk-UA"/>
        </w:rPr>
      </w:pPr>
    </w:p>
    <w:p w14:paraId="57BB6051" w14:textId="77777777" w:rsidR="00AB0E34" w:rsidRDefault="00AB0E34" w:rsidP="00085BA6">
      <w:pPr>
        <w:ind w:hanging="567"/>
        <w:jc w:val="both"/>
        <w:rPr>
          <w:b/>
          <w:sz w:val="28"/>
          <w:szCs w:val="28"/>
          <w:lang w:val="uk-UA"/>
        </w:rPr>
      </w:pPr>
    </w:p>
    <w:p w14:paraId="4858AB68" w14:textId="77777777" w:rsidR="00C369C4" w:rsidRPr="00CC01B3" w:rsidRDefault="00C369C4" w:rsidP="00C369C4">
      <w:pPr>
        <w:ind w:left="-567" w:right="-1" w:firstLine="425"/>
        <w:jc w:val="both"/>
        <w:rPr>
          <w:sz w:val="28"/>
          <w:szCs w:val="28"/>
          <w:lang w:val="uk-UA"/>
        </w:rPr>
      </w:pPr>
      <w:bookmarkStart w:id="1" w:name="_Hlk201581816"/>
      <w:r w:rsidRPr="00CC01B3">
        <w:rPr>
          <w:sz w:val="28"/>
          <w:szCs w:val="28"/>
          <w:lang w:val="uk-UA"/>
        </w:rPr>
        <w:t>В.о. начальника управління</w:t>
      </w:r>
    </w:p>
    <w:p w14:paraId="0CB492D2" w14:textId="77777777" w:rsidR="00C369C4" w:rsidRPr="00CC01B3" w:rsidRDefault="00C369C4" w:rsidP="00C369C4">
      <w:pPr>
        <w:ind w:left="-567" w:right="-1" w:firstLine="425"/>
        <w:jc w:val="both"/>
        <w:rPr>
          <w:sz w:val="28"/>
          <w:szCs w:val="28"/>
          <w:lang w:val="uk-UA"/>
        </w:rPr>
      </w:pPr>
      <w:r w:rsidRPr="00CC01B3">
        <w:rPr>
          <w:sz w:val="28"/>
          <w:szCs w:val="28"/>
          <w:lang w:val="uk-UA"/>
        </w:rPr>
        <w:t>економічного розвитку</w:t>
      </w:r>
    </w:p>
    <w:p w14:paraId="06713432" w14:textId="77777777" w:rsidR="00C369C4" w:rsidRPr="00CC01B3" w:rsidRDefault="00C369C4" w:rsidP="00C369C4">
      <w:pPr>
        <w:ind w:left="-567" w:right="-1" w:firstLine="425"/>
        <w:jc w:val="both"/>
        <w:rPr>
          <w:sz w:val="28"/>
          <w:szCs w:val="28"/>
          <w:lang w:val="uk-UA"/>
        </w:rPr>
      </w:pPr>
      <w:proofErr w:type="spellStart"/>
      <w:r w:rsidRPr="00CC01B3">
        <w:rPr>
          <w:sz w:val="28"/>
          <w:szCs w:val="28"/>
          <w:lang w:val="uk-UA"/>
        </w:rPr>
        <w:t>Сіверськодонецької</w:t>
      </w:r>
      <w:proofErr w:type="spellEnd"/>
      <w:r w:rsidRPr="00CC01B3">
        <w:rPr>
          <w:sz w:val="28"/>
          <w:szCs w:val="28"/>
          <w:lang w:val="uk-UA"/>
        </w:rPr>
        <w:t xml:space="preserve"> міської ВА</w:t>
      </w:r>
      <w:r w:rsidRPr="00CC01B3">
        <w:rPr>
          <w:sz w:val="28"/>
          <w:szCs w:val="28"/>
          <w:lang w:val="uk-UA"/>
        </w:rPr>
        <w:tab/>
      </w:r>
      <w:r w:rsidRPr="00CC01B3">
        <w:rPr>
          <w:sz w:val="28"/>
          <w:szCs w:val="28"/>
          <w:lang w:val="uk-UA"/>
        </w:rPr>
        <w:tab/>
      </w:r>
      <w:r w:rsidRPr="00CC01B3">
        <w:rPr>
          <w:sz w:val="28"/>
          <w:szCs w:val="28"/>
          <w:lang w:val="uk-UA"/>
        </w:rPr>
        <w:tab/>
      </w:r>
      <w:r w:rsidRPr="00CC01B3">
        <w:rPr>
          <w:sz w:val="28"/>
          <w:szCs w:val="28"/>
          <w:lang w:val="uk-UA"/>
        </w:rPr>
        <w:tab/>
      </w:r>
      <w:bookmarkEnd w:id="1"/>
      <w:r w:rsidRPr="00CC01B3">
        <w:rPr>
          <w:sz w:val="28"/>
          <w:szCs w:val="28"/>
          <w:lang w:val="uk-UA"/>
        </w:rPr>
        <w:t>Тетяна КРАСЮК</w:t>
      </w:r>
    </w:p>
    <w:p w14:paraId="3FEC1497" w14:textId="77777777" w:rsidR="00C369C4" w:rsidRPr="00CC01B3" w:rsidRDefault="00C369C4" w:rsidP="00C369C4">
      <w:pPr>
        <w:ind w:left="-567" w:right="-1" w:firstLine="425"/>
        <w:jc w:val="both"/>
        <w:rPr>
          <w:sz w:val="28"/>
          <w:szCs w:val="28"/>
          <w:lang w:val="uk-UA"/>
        </w:rPr>
      </w:pPr>
    </w:p>
    <w:p w14:paraId="5EDEC80F" w14:textId="77777777" w:rsidR="00C369C4" w:rsidRPr="00CC01B3" w:rsidRDefault="00C369C4" w:rsidP="00C369C4">
      <w:pPr>
        <w:ind w:left="-567" w:right="-1" w:firstLine="425"/>
        <w:jc w:val="both"/>
        <w:rPr>
          <w:sz w:val="28"/>
          <w:szCs w:val="28"/>
          <w:lang w:val="uk-UA"/>
        </w:rPr>
      </w:pPr>
    </w:p>
    <w:p w14:paraId="7F521E32" w14:textId="77777777" w:rsidR="002F71E2" w:rsidRPr="00CC01B3" w:rsidRDefault="002F71E2" w:rsidP="002C494D">
      <w:pPr>
        <w:ind w:left="-567" w:right="-1" w:firstLine="425"/>
        <w:jc w:val="both"/>
        <w:rPr>
          <w:sz w:val="28"/>
          <w:szCs w:val="28"/>
          <w:lang w:val="uk-UA"/>
        </w:rPr>
      </w:pPr>
    </w:p>
    <w:sectPr w:rsidR="002F71E2" w:rsidRPr="00CC01B3" w:rsidSect="00E8396F">
      <w:pgSz w:w="11906" w:h="16838"/>
      <w:pgMar w:top="568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10D3"/>
    <w:multiLevelType w:val="hybridMultilevel"/>
    <w:tmpl w:val="08969D66"/>
    <w:lvl w:ilvl="0" w:tplc="F1084D94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96A81"/>
    <w:multiLevelType w:val="hybridMultilevel"/>
    <w:tmpl w:val="E244EAB4"/>
    <w:lvl w:ilvl="0" w:tplc="26C8430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7282BE9"/>
    <w:multiLevelType w:val="hybridMultilevel"/>
    <w:tmpl w:val="FA2C0B86"/>
    <w:lvl w:ilvl="0" w:tplc="7488E97C">
      <w:start w:val="1"/>
      <w:numFmt w:val="bullet"/>
      <w:lvlText w:val="-"/>
      <w:lvlJc w:val="left"/>
      <w:pPr>
        <w:ind w:left="2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1" w:hanging="360"/>
      </w:pPr>
      <w:rPr>
        <w:rFonts w:ascii="Wingdings" w:hAnsi="Wingdings" w:hint="default"/>
      </w:rPr>
    </w:lvl>
  </w:abstractNum>
  <w:abstractNum w:abstractNumId="3" w15:restartNumberingAfterBreak="0">
    <w:nsid w:val="0F491DD7"/>
    <w:multiLevelType w:val="hybridMultilevel"/>
    <w:tmpl w:val="F7647084"/>
    <w:lvl w:ilvl="0" w:tplc="8B34E5C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044010"/>
    <w:multiLevelType w:val="hybridMultilevel"/>
    <w:tmpl w:val="21BED53E"/>
    <w:lvl w:ilvl="0" w:tplc="ED3E0160">
      <w:start w:val="2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44B448D"/>
    <w:multiLevelType w:val="hybridMultilevel"/>
    <w:tmpl w:val="0DC80DE6"/>
    <w:lvl w:ilvl="0" w:tplc="272E6B7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5D134EA"/>
    <w:multiLevelType w:val="hybridMultilevel"/>
    <w:tmpl w:val="A4365914"/>
    <w:lvl w:ilvl="0" w:tplc="8DE4C93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168178AD"/>
    <w:multiLevelType w:val="hybridMultilevel"/>
    <w:tmpl w:val="627458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66B2C"/>
    <w:multiLevelType w:val="hybridMultilevel"/>
    <w:tmpl w:val="C220CE2E"/>
    <w:lvl w:ilvl="0" w:tplc="643A5A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745B63"/>
    <w:multiLevelType w:val="hybridMultilevel"/>
    <w:tmpl w:val="DBC843CE"/>
    <w:lvl w:ilvl="0" w:tplc="F2FAFD6C">
      <w:start w:val="3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0" w15:restartNumberingAfterBreak="0">
    <w:nsid w:val="27686CF5"/>
    <w:multiLevelType w:val="hybridMultilevel"/>
    <w:tmpl w:val="DC7292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4090D"/>
    <w:multiLevelType w:val="hybridMultilevel"/>
    <w:tmpl w:val="B0F8B2A4"/>
    <w:lvl w:ilvl="0" w:tplc="66E84CF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4C2D91"/>
    <w:multiLevelType w:val="hybridMultilevel"/>
    <w:tmpl w:val="BD9C7A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20FCD"/>
    <w:multiLevelType w:val="multilevel"/>
    <w:tmpl w:val="0E2AE4F2"/>
    <w:lvl w:ilvl="0">
      <w:start w:val="1"/>
      <w:numFmt w:val="bullet"/>
      <w:lvlText w:val="o"/>
      <w:lvlJc w:val="left"/>
      <w:pPr>
        <w:tabs>
          <w:tab w:val="num" w:pos="710"/>
        </w:tabs>
        <w:ind w:left="71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14" w15:restartNumberingAfterBreak="0">
    <w:nsid w:val="2FCD15C4"/>
    <w:multiLevelType w:val="hybridMultilevel"/>
    <w:tmpl w:val="E1A04C62"/>
    <w:lvl w:ilvl="0" w:tplc="FBAA4FAC">
      <w:start w:val="1"/>
      <w:numFmt w:val="decimal"/>
      <w:lvlText w:val="%1."/>
      <w:lvlJc w:val="left"/>
      <w:pPr>
        <w:ind w:left="1664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4D511DF"/>
    <w:multiLevelType w:val="hybridMultilevel"/>
    <w:tmpl w:val="9090902E"/>
    <w:lvl w:ilvl="0" w:tplc="3DFC4B92">
      <w:start w:val="3"/>
      <w:numFmt w:val="bullet"/>
      <w:lvlText w:val="-"/>
      <w:lvlJc w:val="left"/>
      <w:pPr>
        <w:ind w:left="7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6" w15:restartNumberingAfterBreak="0">
    <w:nsid w:val="436C4CF9"/>
    <w:multiLevelType w:val="singleLevel"/>
    <w:tmpl w:val="7B829B1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44EA7DCC"/>
    <w:multiLevelType w:val="hybridMultilevel"/>
    <w:tmpl w:val="3C363D44"/>
    <w:lvl w:ilvl="0" w:tplc="0422000F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 w15:restartNumberingAfterBreak="0">
    <w:nsid w:val="49E05029"/>
    <w:multiLevelType w:val="hybridMultilevel"/>
    <w:tmpl w:val="E1A04C62"/>
    <w:lvl w:ilvl="0" w:tplc="FBAA4FAC">
      <w:start w:val="1"/>
      <w:numFmt w:val="decimal"/>
      <w:lvlText w:val="%1."/>
      <w:lvlJc w:val="left"/>
      <w:pPr>
        <w:ind w:left="1664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F041F5C"/>
    <w:multiLevelType w:val="hybridMultilevel"/>
    <w:tmpl w:val="A5F42B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2493E"/>
    <w:multiLevelType w:val="hybridMultilevel"/>
    <w:tmpl w:val="DC7292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3E3303"/>
    <w:multiLevelType w:val="hybridMultilevel"/>
    <w:tmpl w:val="B92686F0"/>
    <w:lvl w:ilvl="0" w:tplc="A022DA5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6563BF"/>
    <w:multiLevelType w:val="hybridMultilevel"/>
    <w:tmpl w:val="F5AE966C"/>
    <w:lvl w:ilvl="0" w:tplc="314EF3FE">
      <w:numFmt w:val="bullet"/>
      <w:lvlText w:val="-"/>
      <w:lvlJc w:val="left"/>
      <w:pPr>
        <w:tabs>
          <w:tab w:val="num" w:pos="949"/>
        </w:tabs>
        <w:ind w:left="949" w:hanging="5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23" w15:restartNumberingAfterBreak="0">
    <w:nsid w:val="543E16B7"/>
    <w:multiLevelType w:val="hybridMultilevel"/>
    <w:tmpl w:val="0E2AE4F2"/>
    <w:lvl w:ilvl="0" w:tplc="04190003">
      <w:start w:val="1"/>
      <w:numFmt w:val="bullet"/>
      <w:lvlText w:val="o"/>
      <w:lvlJc w:val="left"/>
      <w:pPr>
        <w:tabs>
          <w:tab w:val="num" w:pos="710"/>
        </w:tabs>
        <w:ind w:left="7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24" w15:restartNumberingAfterBreak="0">
    <w:nsid w:val="54923785"/>
    <w:multiLevelType w:val="hybridMultilevel"/>
    <w:tmpl w:val="AED46FB0"/>
    <w:lvl w:ilvl="0" w:tplc="12E42A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BD95625"/>
    <w:multiLevelType w:val="hybridMultilevel"/>
    <w:tmpl w:val="E1D419FC"/>
    <w:lvl w:ilvl="0" w:tplc="AB58C3A4">
      <w:start w:val="4"/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6" w15:restartNumberingAfterBreak="0">
    <w:nsid w:val="5D1D631D"/>
    <w:multiLevelType w:val="hybridMultilevel"/>
    <w:tmpl w:val="3C363D44"/>
    <w:lvl w:ilvl="0" w:tplc="0422000F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7" w15:restartNumberingAfterBreak="0">
    <w:nsid w:val="5E6459AD"/>
    <w:multiLevelType w:val="hybridMultilevel"/>
    <w:tmpl w:val="F4E21C6E"/>
    <w:lvl w:ilvl="0" w:tplc="B2809072">
      <w:start w:val="1"/>
      <w:numFmt w:val="bullet"/>
      <w:lvlText w:val=""/>
      <w:lvlJc w:val="left"/>
      <w:pPr>
        <w:tabs>
          <w:tab w:val="num" w:pos="710"/>
        </w:tabs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28" w15:restartNumberingAfterBreak="0">
    <w:nsid w:val="6476429D"/>
    <w:multiLevelType w:val="hybridMultilevel"/>
    <w:tmpl w:val="ECAAE4C4"/>
    <w:lvl w:ilvl="0" w:tplc="0419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9" w15:restartNumberingAfterBreak="0">
    <w:nsid w:val="65F76E61"/>
    <w:multiLevelType w:val="hybridMultilevel"/>
    <w:tmpl w:val="E378EDB4"/>
    <w:lvl w:ilvl="0" w:tplc="DB805C0E">
      <w:start w:val="2"/>
      <w:numFmt w:val="bullet"/>
      <w:lvlText w:val="-"/>
      <w:lvlJc w:val="left"/>
      <w:pPr>
        <w:tabs>
          <w:tab w:val="num" w:pos="332"/>
        </w:tabs>
        <w:ind w:left="33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52"/>
        </w:tabs>
        <w:ind w:left="1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2"/>
        </w:tabs>
        <w:ind w:left="1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2"/>
        </w:tabs>
        <w:ind w:left="2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2"/>
        </w:tabs>
        <w:ind w:left="3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2"/>
        </w:tabs>
        <w:ind w:left="3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2"/>
        </w:tabs>
        <w:ind w:left="4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2"/>
        </w:tabs>
        <w:ind w:left="5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2"/>
        </w:tabs>
        <w:ind w:left="6092" w:hanging="360"/>
      </w:pPr>
      <w:rPr>
        <w:rFonts w:ascii="Wingdings" w:hAnsi="Wingdings" w:hint="default"/>
      </w:rPr>
    </w:lvl>
  </w:abstractNum>
  <w:abstractNum w:abstractNumId="30" w15:restartNumberingAfterBreak="0">
    <w:nsid w:val="6E340C31"/>
    <w:multiLevelType w:val="multilevel"/>
    <w:tmpl w:val="ECAAE4C4"/>
    <w:lvl w:ilvl="0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1" w15:restartNumberingAfterBreak="0">
    <w:nsid w:val="6ED232E3"/>
    <w:multiLevelType w:val="multilevel"/>
    <w:tmpl w:val="0E2AE4F2"/>
    <w:lvl w:ilvl="0">
      <w:start w:val="1"/>
      <w:numFmt w:val="bullet"/>
      <w:lvlText w:val="o"/>
      <w:lvlJc w:val="left"/>
      <w:pPr>
        <w:tabs>
          <w:tab w:val="num" w:pos="710"/>
        </w:tabs>
        <w:ind w:left="71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32" w15:restartNumberingAfterBreak="0">
    <w:nsid w:val="71884ED5"/>
    <w:multiLevelType w:val="hybridMultilevel"/>
    <w:tmpl w:val="FA74F70A"/>
    <w:lvl w:ilvl="0" w:tplc="B2809072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757901E3"/>
    <w:multiLevelType w:val="hybridMultilevel"/>
    <w:tmpl w:val="584E0F7E"/>
    <w:lvl w:ilvl="0" w:tplc="6A941F62">
      <w:start w:val="5"/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34" w15:restartNumberingAfterBreak="0">
    <w:nsid w:val="7B71665E"/>
    <w:multiLevelType w:val="hybridMultilevel"/>
    <w:tmpl w:val="C4F2097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D4802A9"/>
    <w:multiLevelType w:val="hybridMultilevel"/>
    <w:tmpl w:val="ECA410FA"/>
    <w:lvl w:ilvl="0" w:tplc="9C0C1B20">
      <w:start w:val="1"/>
      <w:numFmt w:val="decimal"/>
      <w:lvlText w:val="%1."/>
      <w:lvlJc w:val="left"/>
      <w:pPr>
        <w:ind w:left="361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081" w:hanging="360"/>
      </w:pPr>
    </w:lvl>
    <w:lvl w:ilvl="2" w:tplc="0422001B">
      <w:start w:val="1"/>
      <w:numFmt w:val="lowerRoman"/>
      <w:lvlText w:val="%3."/>
      <w:lvlJc w:val="right"/>
      <w:pPr>
        <w:ind w:left="1801" w:hanging="180"/>
      </w:pPr>
    </w:lvl>
    <w:lvl w:ilvl="3" w:tplc="0422000F">
      <w:start w:val="1"/>
      <w:numFmt w:val="decimal"/>
      <w:lvlText w:val="%4."/>
      <w:lvlJc w:val="left"/>
      <w:pPr>
        <w:ind w:left="2521" w:hanging="360"/>
      </w:pPr>
    </w:lvl>
    <w:lvl w:ilvl="4" w:tplc="04220019">
      <w:start w:val="1"/>
      <w:numFmt w:val="lowerLetter"/>
      <w:lvlText w:val="%5."/>
      <w:lvlJc w:val="left"/>
      <w:pPr>
        <w:ind w:left="3241" w:hanging="360"/>
      </w:pPr>
    </w:lvl>
    <w:lvl w:ilvl="5" w:tplc="0422001B">
      <w:start w:val="1"/>
      <w:numFmt w:val="lowerRoman"/>
      <w:lvlText w:val="%6."/>
      <w:lvlJc w:val="right"/>
      <w:pPr>
        <w:ind w:left="3961" w:hanging="180"/>
      </w:pPr>
    </w:lvl>
    <w:lvl w:ilvl="6" w:tplc="0422000F">
      <w:start w:val="1"/>
      <w:numFmt w:val="decimal"/>
      <w:lvlText w:val="%7."/>
      <w:lvlJc w:val="left"/>
      <w:pPr>
        <w:ind w:left="4681" w:hanging="360"/>
      </w:pPr>
    </w:lvl>
    <w:lvl w:ilvl="7" w:tplc="04220019">
      <w:start w:val="1"/>
      <w:numFmt w:val="lowerLetter"/>
      <w:lvlText w:val="%8."/>
      <w:lvlJc w:val="left"/>
      <w:pPr>
        <w:ind w:left="5401" w:hanging="360"/>
      </w:pPr>
    </w:lvl>
    <w:lvl w:ilvl="8" w:tplc="0422001B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16"/>
  </w:num>
  <w:num w:numId="2">
    <w:abstractNumId w:val="1"/>
  </w:num>
  <w:num w:numId="3">
    <w:abstractNumId w:val="11"/>
  </w:num>
  <w:num w:numId="4">
    <w:abstractNumId w:val="34"/>
  </w:num>
  <w:num w:numId="5">
    <w:abstractNumId w:val="23"/>
  </w:num>
  <w:num w:numId="6">
    <w:abstractNumId w:val="28"/>
  </w:num>
  <w:num w:numId="7">
    <w:abstractNumId w:val="13"/>
  </w:num>
  <w:num w:numId="8">
    <w:abstractNumId w:val="31"/>
  </w:num>
  <w:num w:numId="9">
    <w:abstractNumId w:val="27"/>
  </w:num>
  <w:num w:numId="10">
    <w:abstractNumId w:val="30"/>
  </w:num>
  <w:num w:numId="11">
    <w:abstractNumId w:val="32"/>
  </w:num>
  <w:num w:numId="12">
    <w:abstractNumId w:val="21"/>
  </w:num>
  <w:num w:numId="13">
    <w:abstractNumId w:val="6"/>
  </w:num>
  <w:num w:numId="14">
    <w:abstractNumId w:val="22"/>
  </w:num>
  <w:num w:numId="15">
    <w:abstractNumId w:val="29"/>
  </w:num>
  <w:num w:numId="16">
    <w:abstractNumId w:val="3"/>
  </w:num>
  <w:num w:numId="17">
    <w:abstractNumId w:val="25"/>
  </w:num>
  <w:num w:numId="18">
    <w:abstractNumId w:val="0"/>
  </w:num>
  <w:num w:numId="19">
    <w:abstractNumId w:val="5"/>
  </w:num>
  <w:num w:numId="20">
    <w:abstractNumId w:val="33"/>
  </w:num>
  <w:num w:numId="21">
    <w:abstractNumId w:val="8"/>
  </w:num>
  <w:num w:numId="22">
    <w:abstractNumId w:val="35"/>
  </w:num>
  <w:num w:numId="23">
    <w:abstractNumId w:val="15"/>
  </w:num>
  <w:num w:numId="24">
    <w:abstractNumId w:val="4"/>
  </w:num>
  <w:num w:numId="25">
    <w:abstractNumId w:val="24"/>
  </w:num>
  <w:num w:numId="26">
    <w:abstractNumId w:val="7"/>
  </w:num>
  <w:num w:numId="27">
    <w:abstractNumId w:val="2"/>
  </w:num>
  <w:num w:numId="28">
    <w:abstractNumId w:val="12"/>
  </w:num>
  <w:num w:numId="29">
    <w:abstractNumId w:val="9"/>
  </w:num>
  <w:num w:numId="30">
    <w:abstractNumId w:val="26"/>
  </w:num>
  <w:num w:numId="31">
    <w:abstractNumId w:val="17"/>
  </w:num>
  <w:num w:numId="32">
    <w:abstractNumId w:val="19"/>
  </w:num>
  <w:num w:numId="33">
    <w:abstractNumId w:val="20"/>
  </w:num>
  <w:num w:numId="34">
    <w:abstractNumId w:val="14"/>
  </w:num>
  <w:num w:numId="35">
    <w:abstractNumId w:val="10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7F7C"/>
    <w:rsid w:val="00001B0D"/>
    <w:rsid w:val="00001D98"/>
    <w:rsid w:val="000033DE"/>
    <w:rsid w:val="00004C44"/>
    <w:rsid w:val="00013CEA"/>
    <w:rsid w:val="000265DE"/>
    <w:rsid w:val="00031500"/>
    <w:rsid w:val="00043BBB"/>
    <w:rsid w:val="000521A0"/>
    <w:rsid w:val="000616EB"/>
    <w:rsid w:val="000675AD"/>
    <w:rsid w:val="000676FF"/>
    <w:rsid w:val="00067B4B"/>
    <w:rsid w:val="00077013"/>
    <w:rsid w:val="000842FE"/>
    <w:rsid w:val="000844AE"/>
    <w:rsid w:val="00085BA6"/>
    <w:rsid w:val="00086E8B"/>
    <w:rsid w:val="00096E57"/>
    <w:rsid w:val="000975DD"/>
    <w:rsid w:val="000A4525"/>
    <w:rsid w:val="000A6166"/>
    <w:rsid w:val="000C2228"/>
    <w:rsid w:val="000D11D2"/>
    <w:rsid w:val="000D2A77"/>
    <w:rsid w:val="000D658E"/>
    <w:rsid w:val="000D673F"/>
    <w:rsid w:val="000E68B0"/>
    <w:rsid w:val="000F3AC0"/>
    <w:rsid w:val="000F3CF2"/>
    <w:rsid w:val="0010183F"/>
    <w:rsid w:val="001174AD"/>
    <w:rsid w:val="0012233C"/>
    <w:rsid w:val="00123CF0"/>
    <w:rsid w:val="001251F2"/>
    <w:rsid w:val="00130675"/>
    <w:rsid w:val="001335E4"/>
    <w:rsid w:val="00136555"/>
    <w:rsid w:val="00136EC9"/>
    <w:rsid w:val="0013737B"/>
    <w:rsid w:val="0014198C"/>
    <w:rsid w:val="00143268"/>
    <w:rsid w:val="001466A6"/>
    <w:rsid w:val="00146B12"/>
    <w:rsid w:val="001475C0"/>
    <w:rsid w:val="00152D88"/>
    <w:rsid w:val="0016257C"/>
    <w:rsid w:val="001665CA"/>
    <w:rsid w:val="00172236"/>
    <w:rsid w:val="00173624"/>
    <w:rsid w:val="00173737"/>
    <w:rsid w:val="001824E1"/>
    <w:rsid w:val="0018259F"/>
    <w:rsid w:val="00185F93"/>
    <w:rsid w:val="00190B6A"/>
    <w:rsid w:val="00190C46"/>
    <w:rsid w:val="00194713"/>
    <w:rsid w:val="001A1732"/>
    <w:rsid w:val="001A1734"/>
    <w:rsid w:val="001B1D22"/>
    <w:rsid w:val="001B21BC"/>
    <w:rsid w:val="001B3F06"/>
    <w:rsid w:val="001B678E"/>
    <w:rsid w:val="001C2383"/>
    <w:rsid w:val="001C2CA6"/>
    <w:rsid w:val="001D6415"/>
    <w:rsid w:val="001E0A4C"/>
    <w:rsid w:val="001E1D81"/>
    <w:rsid w:val="001E4DCD"/>
    <w:rsid w:val="001E5094"/>
    <w:rsid w:val="001E5630"/>
    <w:rsid w:val="001E60B7"/>
    <w:rsid w:val="001E760C"/>
    <w:rsid w:val="001F3037"/>
    <w:rsid w:val="00204D60"/>
    <w:rsid w:val="00207882"/>
    <w:rsid w:val="0021201D"/>
    <w:rsid w:val="00212707"/>
    <w:rsid w:val="00212DE9"/>
    <w:rsid w:val="00214ED2"/>
    <w:rsid w:val="002200D7"/>
    <w:rsid w:val="0022245E"/>
    <w:rsid w:val="00227C8D"/>
    <w:rsid w:val="00234A4B"/>
    <w:rsid w:val="00241588"/>
    <w:rsid w:val="00245362"/>
    <w:rsid w:val="002504EA"/>
    <w:rsid w:val="0026156D"/>
    <w:rsid w:val="0026594E"/>
    <w:rsid w:val="00270FEE"/>
    <w:rsid w:val="002714E0"/>
    <w:rsid w:val="00273B59"/>
    <w:rsid w:val="002759CC"/>
    <w:rsid w:val="0028494E"/>
    <w:rsid w:val="0028588A"/>
    <w:rsid w:val="00286AD9"/>
    <w:rsid w:val="00287B46"/>
    <w:rsid w:val="0029367C"/>
    <w:rsid w:val="002A2906"/>
    <w:rsid w:val="002A31ED"/>
    <w:rsid w:val="002A4209"/>
    <w:rsid w:val="002A51EC"/>
    <w:rsid w:val="002B0415"/>
    <w:rsid w:val="002B23D4"/>
    <w:rsid w:val="002B5B53"/>
    <w:rsid w:val="002C2A1D"/>
    <w:rsid w:val="002C494D"/>
    <w:rsid w:val="002D59DD"/>
    <w:rsid w:val="002E7240"/>
    <w:rsid w:val="002F0FFE"/>
    <w:rsid w:val="002F5021"/>
    <w:rsid w:val="002F67FA"/>
    <w:rsid w:val="002F71E2"/>
    <w:rsid w:val="002F790B"/>
    <w:rsid w:val="00302BE8"/>
    <w:rsid w:val="003079B5"/>
    <w:rsid w:val="003111B4"/>
    <w:rsid w:val="00314ED8"/>
    <w:rsid w:val="0031774E"/>
    <w:rsid w:val="00320AD8"/>
    <w:rsid w:val="00325B1A"/>
    <w:rsid w:val="00326139"/>
    <w:rsid w:val="0033444A"/>
    <w:rsid w:val="003350E4"/>
    <w:rsid w:val="00337039"/>
    <w:rsid w:val="00341A60"/>
    <w:rsid w:val="00341F8D"/>
    <w:rsid w:val="00345215"/>
    <w:rsid w:val="0034571C"/>
    <w:rsid w:val="00356FF9"/>
    <w:rsid w:val="003611E6"/>
    <w:rsid w:val="00367F85"/>
    <w:rsid w:val="00382863"/>
    <w:rsid w:val="00383D20"/>
    <w:rsid w:val="00383F12"/>
    <w:rsid w:val="00387925"/>
    <w:rsid w:val="0039195E"/>
    <w:rsid w:val="003A1C0E"/>
    <w:rsid w:val="003A36E1"/>
    <w:rsid w:val="003A3F01"/>
    <w:rsid w:val="003B5562"/>
    <w:rsid w:val="003C08DD"/>
    <w:rsid w:val="003C2A14"/>
    <w:rsid w:val="003C3EA0"/>
    <w:rsid w:val="003C644E"/>
    <w:rsid w:val="003D5698"/>
    <w:rsid w:val="003E1DA7"/>
    <w:rsid w:val="003E5F49"/>
    <w:rsid w:val="003F16D8"/>
    <w:rsid w:val="00401C2E"/>
    <w:rsid w:val="0040326D"/>
    <w:rsid w:val="00412A8F"/>
    <w:rsid w:val="004137F8"/>
    <w:rsid w:val="0042761A"/>
    <w:rsid w:val="00432A78"/>
    <w:rsid w:val="00435CBE"/>
    <w:rsid w:val="00437EE7"/>
    <w:rsid w:val="00444CAF"/>
    <w:rsid w:val="0044629D"/>
    <w:rsid w:val="004515D4"/>
    <w:rsid w:val="0045256A"/>
    <w:rsid w:val="004525E6"/>
    <w:rsid w:val="00453175"/>
    <w:rsid w:val="00461EB7"/>
    <w:rsid w:val="00472C4F"/>
    <w:rsid w:val="00480C79"/>
    <w:rsid w:val="00480DAE"/>
    <w:rsid w:val="00484D7F"/>
    <w:rsid w:val="004877DE"/>
    <w:rsid w:val="004A2C4B"/>
    <w:rsid w:val="004A5715"/>
    <w:rsid w:val="004A696C"/>
    <w:rsid w:val="004B1517"/>
    <w:rsid w:val="004B3C46"/>
    <w:rsid w:val="004B3DFF"/>
    <w:rsid w:val="004C385D"/>
    <w:rsid w:val="004C4BF4"/>
    <w:rsid w:val="004C4F1F"/>
    <w:rsid w:val="004E26D3"/>
    <w:rsid w:val="004E3AC6"/>
    <w:rsid w:val="004E6CCE"/>
    <w:rsid w:val="004E798D"/>
    <w:rsid w:val="004F0809"/>
    <w:rsid w:val="004F5E85"/>
    <w:rsid w:val="00504948"/>
    <w:rsid w:val="005105B1"/>
    <w:rsid w:val="005155C6"/>
    <w:rsid w:val="0052041D"/>
    <w:rsid w:val="00521B64"/>
    <w:rsid w:val="00521DA0"/>
    <w:rsid w:val="005227F4"/>
    <w:rsid w:val="0052589B"/>
    <w:rsid w:val="00526D50"/>
    <w:rsid w:val="00533582"/>
    <w:rsid w:val="00533E8E"/>
    <w:rsid w:val="0053416B"/>
    <w:rsid w:val="005369B0"/>
    <w:rsid w:val="00536D90"/>
    <w:rsid w:val="00543211"/>
    <w:rsid w:val="00543FD1"/>
    <w:rsid w:val="00547850"/>
    <w:rsid w:val="00554BE9"/>
    <w:rsid w:val="00554D54"/>
    <w:rsid w:val="00561A21"/>
    <w:rsid w:val="00561E9C"/>
    <w:rsid w:val="0056645C"/>
    <w:rsid w:val="00573B22"/>
    <w:rsid w:val="00574FD2"/>
    <w:rsid w:val="005773D8"/>
    <w:rsid w:val="00580F76"/>
    <w:rsid w:val="005812BB"/>
    <w:rsid w:val="00590953"/>
    <w:rsid w:val="00592842"/>
    <w:rsid w:val="005978BE"/>
    <w:rsid w:val="005978DA"/>
    <w:rsid w:val="005B34A9"/>
    <w:rsid w:val="005B4395"/>
    <w:rsid w:val="005B4936"/>
    <w:rsid w:val="005B7C39"/>
    <w:rsid w:val="005C0391"/>
    <w:rsid w:val="005C3BEC"/>
    <w:rsid w:val="005C48C2"/>
    <w:rsid w:val="005C54F2"/>
    <w:rsid w:val="005D135F"/>
    <w:rsid w:val="005D2F54"/>
    <w:rsid w:val="005E2A8A"/>
    <w:rsid w:val="005E6811"/>
    <w:rsid w:val="005F3D1F"/>
    <w:rsid w:val="005F440F"/>
    <w:rsid w:val="005F5297"/>
    <w:rsid w:val="006039D6"/>
    <w:rsid w:val="00603D87"/>
    <w:rsid w:val="00610462"/>
    <w:rsid w:val="006173FC"/>
    <w:rsid w:val="00621831"/>
    <w:rsid w:val="006310AF"/>
    <w:rsid w:val="00634E9A"/>
    <w:rsid w:val="00640EA5"/>
    <w:rsid w:val="0064417F"/>
    <w:rsid w:val="00644FCE"/>
    <w:rsid w:val="006451F2"/>
    <w:rsid w:val="0064693D"/>
    <w:rsid w:val="00647434"/>
    <w:rsid w:val="00650020"/>
    <w:rsid w:val="00655E0F"/>
    <w:rsid w:val="00656575"/>
    <w:rsid w:val="006576B7"/>
    <w:rsid w:val="00670ADA"/>
    <w:rsid w:val="00671418"/>
    <w:rsid w:val="0068143C"/>
    <w:rsid w:val="00681B69"/>
    <w:rsid w:val="00690E18"/>
    <w:rsid w:val="00691676"/>
    <w:rsid w:val="0069495F"/>
    <w:rsid w:val="006A0698"/>
    <w:rsid w:val="006A20C7"/>
    <w:rsid w:val="006A29C9"/>
    <w:rsid w:val="006A39E3"/>
    <w:rsid w:val="006A7EF1"/>
    <w:rsid w:val="006B4F8C"/>
    <w:rsid w:val="006B735A"/>
    <w:rsid w:val="006C49F0"/>
    <w:rsid w:val="006C7127"/>
    <w:rsid w:val="006D06F6"/>
    <w:rsid w:val="006D2E52"/>
    <w:rsid w:val="006D3D2B"/>
    <w:rsid w:val="006D5825"/>
    <w:rsid w:val="006D681F"/>
    <w:rsid w:val="006D74CE"/>
    <w:rsid w:val="006E1AD2"/>
    <w:rsid w:val="006E4C61"/>
    <w:rsid w:val="006E5B69"/>
    <w:rsid w:val="006E70FD"/>
    <w:rsid w:val="006F062D"/>
    <w:rsid w:val="006F34FB"/>
    <w:rsid w:val="006F630F"/>
    <w:rsid w:val="006F6670"/>
    <w:rsid w:val="007022ED"/>
    <w:rsid w:val="0070239A"/>
    <w:rsid w:val="00704972"/>
    <w:rsid w:val="007222E2"/>
    <w:rsid w:val="0073157B"/>
    <w:rsid w:val="00731D21"/>
    <w:rsid w:val="0073588F"/>
    <w:rsid w:val="00735C82"/>
    <w:rsid w:val="00736E6F"/>
    <w:rsid w:val="00740A05"/>
    <w:rsid w:val="0074349A"/>
    <w:rsid w:val="00743703"/>
    <w:rsid w:val="007444E1"/>
    <w:rsid w:val="0074774F"/>
    <w:rsid w:val="007538FD"/>
    <w:rsid w:val="007569CE"/>
    <w:rsid w:val="00765474"/>
    <w:rsid w:val="00766177"/>
    <w:rsid w:val="00784330"/>
    <w:rsid w:val="00784896"/>
    <w:rsid w:val="00787129"/>
    <w:rsid w:val="007872A9"/>
    <w:rsid w:val="00787D80"/>
    <w:rsid w:val="00793DB4"/>
    <w:rsid w:val="00797B2A"/>
    <w:rsid w:val="007A0E43"/>
    <w:rsid w:val="007A1A0C"/>
    <w:rsid w:val="007A1F95"/>
    <w:rsid w:val="007A2526"/>
    <w:rsid w:val="007A65B4"/>
    <w:rsid w:val="007A6DF5"/>
    <w:rsid w:val="007B1AB4"/>
    <w:rsid w:val="007B743B"/>
    <w:rsid w:val="007C28E1"/>
    <w:rsid w:val="007C2F3B"/>
    <w:rsid w:val="007C333B"/>
    <w:rsid w:val="007C7427"/>
    <w:rsid w:val="007D2A1A"/>
    <w:rsid w:val="007D3EDB"/>
    <w:rsid w:val="007D4AAF"/>
    <w:rsid w:val="007E0DDF"/>
    <w:rsid w:val="007E6376"/>
    <w:rsid w:val="007F79FA"/>
    <w:rsid w:val="008053D6"/>
    <w:rsid w:val="00805E78"/>
    <w:rsid w:val="008066FA"/>
    <w:rsid w:val="0081100B"/>
    <w:rsid w:val="008145B3"/>
    <w:rsid w:val="00824640"/>
    <w:rsid w:val="008335CD"/>
    <w:rsid w:val="008414F4"/>
    <w:rsid w:val="00846559"/>
    <w:rsid w:val="0085049E"/>
    <w:rsid w:val="00857191"/>
    <w:rsid w:val="00861437"/>
    <w:rsid w:val="0086206D"/>
    <w:rsid w:val="00866A86"/>
    <w:rsid w:val="0087618B"/>
    <w:rsid w:val="008766E4"/>
    <w:rsid w:val="008768A8"/>
    <w:rsid w:val="00885202"/>
    <w:rsid w:val="00885792"/>
    <w:rsid w:val="00891ABF"/>
    <w:rsid w:val="00897041"/>
    <w:rsid w:val="008A195E"/>
    <w:rsid w:val="008A47E9"/>
    <w:rsid w:val="008A6037"/>
    <w:rsid w:val="008A6A06"/>
    <w:rsid w:val="008B121E"/>
    <w:rsid w:val="008B2B5D"/>
    <w:rsid w:val="008C2A1C"/>
    <w:rsid w:val="008D606D"/>
    <w:rsid w:val="008E06F3"/>
    <w:rsid w:val="008E1EE9"/>
    <w:rsid w:val="008E2C12"/>
    <w:rsid w:val="008E3976"/>
    <w:rsid w:val="008F4B8C"/>
    <w:rsid w:val="00900E9C"/>
    <w:rsid w:val="009011A4"/>
    <w:rsid w:val="00904C9E"/>
    <w:rsid w:val="00906C6F"/>
    <w:rsid w:val="0090777B"/>
    <w:rsid w:val="00926702"/>
    <w:rsid w:val="00926F69"/>
    <w:rsid w:val="00931355"/>
    <w:rsid w:val="009333D2"/>
    <w:rsid w:val="00936261"/>
    <w:rsid w:val="009401E2"/>
    <w:rsid w:val="00946ED0"/>
    <w:rsid w:val="0095271B"/>
    <w:rsid w:val="00957879"/>
    <w:rsid w:val="00961C56"/>
    <w:rsid w:val="0096261A"/>
    <w:rsid w:val="0097472C"/>
    <w:rsid w:val="009771DB"/>
    <w:rsid w:val="00980073"/>
    <w:rsid w:val="00980448"/>
    <w:rsid w:val="00980B63"/>
    <w:rsid w:val="009813BE"/>
    <w:rsid w:val="00993126"/>
    <w:rsid w:val="00996A31"/>
    <w:rsid w:val="009B0788"/>
    <w:rsid w:val="009B755C"/>
    <w:rsid w:val="009C08C3"/>
    <w:rsid w:val="009C2153"/>
    <w:rsid w:val="009D3CDC"/>
    <w:rsid w:val="009E4C15"/>
    <w:rsid w:val="009E7C25"/>
    <w:rsid w:val="009E7E05"/>
    <w:rsid w:val="009F2E02"/>
    <w:rsid w:val="009F309D"/>
    <w:rsid w:val="009F671C"/>
    <w:rsid w:val="009F793E"/>
    <w:rsid w:val="00A01BD8"/>
    <w:rsid w:val="00A04C5E"/>
    <w:rsid w:val="00A06B55"/>
    <w:rsid w:val="00A101E5"/>
    <w:rsid w:val="00A10C42"/>
    <w:rsid w:val="00A11F0A"/>
    <w:rsid w:val="00A16BAC"/>
    <w:rsid w:val="00A22E54"/>
    <w:rsid w:val="00A23383"/>
    <w:rsid w:val="00A25437"/>
    <w:rsid w:val="00A41E42"/>
    <w:rsid w:val="00A43D1B"/>
    <w:rsid w:val="00A53444"/>
    <w:rsid w:val="00A5549D"/>
    <w:rsid w:val="00A6247C"/>
    <w:rsid w:val="00A704B0"/>
    <w:rsid w:val="00A72813"/>
    <w:rsid w:val="00A834EE"/>
    <w:rsid w:val="00A93F32"/>
    <w:rsid w:val="00AA30B0"/>
    <w:rsid w:val="00AA617C"/>
    <w:rsid w:val="00AA6A6E"/>
    <w:rsid w:val="00AA6F97"/>
    <w:rsid w:val="00AB0E34"/>
    <w:rsid w:val="00AB6ECF"/>
    <w:rsid w:val="00AC2988"/>
    <w:rsid w:val="00AC34FD"/>
    <w:rsid w:val="00AC3E51"/>
    <w:rsid w:val="00AD11EA"/>
    <w:rsid w:val="00AE093B"/>
    <w:rsid w:val="00AE26FB"/>
    <w:rsid w:val="00AE406B"/>
    <w:rsid w:val="00AE6C3A"/>
    <w:rsid w:val="00AF0C29"/>
    <w:rsid w:val="00AF1868"/>
    <w:rsid w:val="00AF54AC"/>
    <w:rsid w:val="00AF7911"/>
    <w:rsid w:val="00B035F0"/>
    <w:rsid w:val="00B07AF1"/>
    <w:rsid w:val="00B243B6"/>
    <w:rsid w:val="00B26252"/>
    <w:rsid w:val="00B41A1C"/>
    <w:rsid w:val="00B44548"/>
    <w:rsid w:val="00B514E2"/>
    <w:rsid w:val="00B56DED"/>
    <w:rsid w:val="00B608E0"/>
    <w:rsid w:val="00B60D91"/>
    <w:rsid w:val="00B62BAC"/>
    <w:rsid w:val="00B66B1B"/>
    <w:rsid w:val="00B7172C"/>
    <w:rsid w:val="00B731E2"/>
    <w:rsid w:val="00B84360"/>
    <w:rsid w:val="00B869D4"/>
    <w:rsid w:val="00B87CE1"/>
    <w:rsid w:val="00B96337"/>
    <w:rsid w:val="00BB01DB"/>
    <w:rsid w:val="00BB05A1"/>
    <w:rsid w:val="00BB0E1F"/>
    <w:rsid w:val="00BD0BD2"/>
    <w:rsid w:val="00BD5EA6"/>
    <w:rsid w:val="00BD60FA"/>
    <w:rsid w:val="00BE5850"/>
    <w:rsid w:val="00BE62AB"/>
    <w:rsid w:val="00BF0FC3"/>
    <w:rsid w:val="00BF290C"/>
    <w:rsid w:val="00BF6D51"/>
    <w:rsid w:val="00C01429"/>
    <w:rsid w:val="00C01FFA"/>
    <w:rsid w:val="00C043E1"/>
    <w:rsid w:val="00C12E51"/>
    <w:rsid w:val="00C14F9C"/>
    <w:rsid w:val="00C2067E"/>
    <w:rsid w:val="00C2260F"/>
    <w:rsid w:val="00C3526A"/>
    <w:rsid w:val="00C369C4"/>
    <w:rsid w:val="00C40CC2"/>
    <w:rsid w:val="00C43EE1"/>
    <w:rsid w:val="00C45C8E"/>
    <w:rsid w:val="00C46350"/>
    <w:rsid w:val="00C46AD3"/>
    <w:rsid w:val="00C514F7"/>
    <w:rsid w:val="00C52BEF"/>
    <w:rsid w:val="00C56BCD"/>
    <w:rsid w:val="00C571F5"/>
    <w:rsid w:val="00C602B6"/>
    <w:rsid w:val="00C64ADD"/>
    <w:rsid w:val="00C700D3"/>
    <w:rsid w:val="00C75BB4"/>
    <w:rsid w:val="00C7642E"/>
    <w:rsid w:val="00C77238"/>
    <w:rsid w:val="00C85BF5"/>
    <w:rsid w:val="00C8661F"/>
    <w:rsid w:val="00C92F26"/>
    <w:rsid w:val="00CA352A"/>
    <w:rsid w:val="00CA655F"/>
    <w:rsid w:val="00CA7BDF"/>
    <w:rsid w:val="00CA7D4A"/>
    <w:rsid w:val="00CB124E"/>
    <w:rsid w:val="00CB6180"/>
    <w:rsid w:val="00CC01B3"/>
    <w:rsid w:val="00CC0FBD"/>
    <w:rsid w:val="00CC7E9F"/>
    <w:rsid w:val="00CD2715"/>
    <w:rsid w:val="00CE1CE8"/>
    <w:rsid w:val="00CE61AA"/>
    <w:rsid w:val="00CE7F7C"/>
    <w:rsid w:val="00CF3BE6"/>
    <w:rsid w:val="00D11035"/>
    <w:rsid w:val="00D16E49"/>
    <w:rsid w:val="00D27EDF"/>
    <w:rsid w:val="00D30E1B"/>
    <w:rsid w:val="00D33ACA"/>
    <w:rsid w:val="00D363F6"/>
    <w:rsid w:val="00D52D9B"/>
    <w:rsid w:val="00D72681"/>
    <w:rsid w:val="00D85549"/>
    <w:rsid w:val="00D85F73"/>
    <w:rsid w:val="00D8609D"/>
    <w:rsid w:val="00D9064D"/>
    <w:rsid w:val="00D92A76"/>
    <w:rsid w:val="00D93278"/>
    <w:rsid w:val="00DA1066"/>
    <w:rsid w:val="00DA432B"/>
    <w:rsid w:val="00DA51F3"/>
    <w:rsid w:val="00DA69A6"/>
    <w:rsid w:val="00DB6A08"/>
    <w:rsid w:val="00DC0539"/>
    <w:rsid w:val="00DC5683"/>
    <w:rsid w:val="00DD0155"/>
    <w:rsid w:val="00DD4B78"/>
    <w:rsid w:val="00DD6D8E"/>
    <w:rsid w:val="00DD79D9"/>
    <w:rsid w:val="00DE272C"/>
    <w:rsid w:val="00DE3ADA"/>
    <w:rsid w:val="00DF0920"/>
    <w:rsid w:val="00DF7744"/>
    <w:rsid w:val="00E126B5"/>
    <w:rsid w:val="00E13E76"/>
    <w:rsid w:val="00E152F5"/>
    <w:rsid w:val="00E1776F"/>
    <w:rsid w:val="00E26D4E"/>
    <w:rsid w:val="00E31716"/>
    <w:rsid w:val="00E3332B"/>
    <w:rsid w:val="00E37791"/>
    <w:rsid w:val="00E41D17"/>
    <w:rsid w:val="00E50848"/>
    <w:rsid w:val="00E514A3"/>
    <w:rsid w:val="00E533AF"/>
    <w:rsid w:val="00E54392"/>
    <w:rsid w:val="00E549CE"/>
    <w:rsid w:val="00E57B25"/>
    <w:rsid w:val="00E66C8F"/>
    <w:rsid w:val="00E704D3"/>
    <w:rsid w:val="00E70EE5"/>
    <w:rsid w:val="00E73F0B"/>
    <w:rsid w:val="00E819CA"/>
    <w:rsid w:val="00E8396F"/>
    <w:rsid w:val="00E92DD7"/>
    <w:rsid w:val="00E92ECA"/>
    <w:rsid w:val="00E93A44"/>
    <w:rsid w:val="00EA1AF2"/>
    <w:rsid w:val="00EA342E"/>
    <w:rsid w:val="00EA47B3"/>
    <w:rsid w:val="00EA7E6B"/>
    <w:rsid w:val="00EB5268"/>
    <w:rsid w:val="00EB53F6"/>
    <w:rsid w:val="00EB60F6"/>
    <w:rsid w:val="00EC2524"/>
    <w:rsid w:val="00EC4AB5"/>
    <w:rsid w:val="00ED17C2"/>
    <w:rsid w:val="00ED1DF4"/>
    <w:rsid w:val="00ED4CFD"/>
    <w:rsid w:val="00ED6950"/>
    <w:rsid w:val="00EE092A"/>
    <w:rsid w:val="00EE48E1"/>
    <w:rsid w:val="00EE5D96"/>
    <w:rsid w:val="00EE7110"/>
    <w:rsid w:val="00EF3C08"/>
    <w:rsid w:val="00EF4854"/>
    <w:rsid w:val="00EF5EB3"/>
    <w:rsid w:val="00EF6593"/>
    <w:rsid w:val="00EF6E50"/>
    <w:rsid w:val="00EF73EE"/>
    <w:rsid w:val="00F000D1"/>
    <w:rsid w:val="00F10D26"/>
    <w:rsid w:val="00F10E15"/>
    <w:rsid w:val="00F1557E"/>
    <w:rsid w:val="00F214C7"/>
    <w:rsid w:val="00F2322B"/>
    <w:rsid w:val="00F268B6"/>
    <w:rsid w:val="00F44297"/>
    <w:rsid w:val="00F50658"/>
    <w:rsid w:val="00F52ED3"/>
    <w:rsid w:val="00F54DF6"/>
    <w:rsid w:val="00F60CB2"/>
    <w:rsid w:val="00F6294A"/>
    <w:rsid w:val="00F76111"/>
    <w:rsid w:val="00F8135D"/>
    <w:rsid w:val="00F82326"/>
    <w:rsid w:val="00F918AD"/>
    <w:rsid w:val="00F918B7"/>
    <w:rsid w:val="00F930AC"/>
    <w:rsid w:val="00F9368F"/>
    <w:rsid w:val="00F937A7"/>
    <w:rsid w:val="00FA0785"/>
    <w:rsid w:val="00FA7AA3"/>
    <w:rsid w:val="00FB1015"/>
    <w:rsid w:val="00FB4E19"/>
    <w:rsid w:val="00FB779A"/>
    <w:rsid w:val="00FC55AA"/>
    <w:rsid w:val="00FE0B17"/>
    <w:rsid w:val="00FE1FD8"/>
    <w:rsid w:val="00FE7DC0"/>
    <w:rsid w:val="00FF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D58E89"/>
  <w15:docId w15:val="{D6894C12-939A-404D-B6A5-FC86701F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2326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72681"/>
    <w:pPr>
      <w:keepNext/>
      <w:jc w:val="both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D72681"/>
    <w:pPr>
      <w:keepNext/>
      <w:jc w:val="center"/>
      <w:outlineLvl w:val="1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CE7F7C"/>
    <w:pPr>
      <w:ind w:left="-59" w:right="-100"/>
    </w:pPr>
    <w:rPr>
      <w:bCs/>
      <w:sz w:val="20"/>
      <w:lang w:val="uk-UA"/>
    </w:rPr>
  </w:style>
  <w:style w:type="paragraph" w:styleId="a4">
    <w:name w:val="Body Text"/>
    <w:basedOn w:val="a"/>
    <w:rsid w:val="00D93278"/>
    <w:pPr>
      <w:jc w:val="both"/>
    </w:pPr>
    <w:rPr>
      <w:bCs/>
      <w:sz w:val="20"/>
      <w:lang w:val="uk-UA"/>
    </w:rPr>
  </w:style>
  <w:style w:type="paragraph" w:styleId="a5">
    <w:name w:val="Body Text Indent"/>
    <w:basedOn w:val="a"/>
    <w:rsid w:val="00273B59"/>
    <w:pPr>
      <w:spacing w:after="120"/>
      <w:ind w:left="283"/>
    </w:pPr>
  </w:style>
  <w:style w:type="paragraph" w:styleId="a6">
    <w:name w:val="Title"/>
    <w:basedOn w:val="a"/>
    <w:link w:val="a7"/>
    <w:uiPriority w:val="99"/>
    <w:qFormat/>
    <w:rsid w:val="00286AD9"/>
    <w:pPr>
      <w:jc w:val="center"/>
    </w:pPr>
    <w:rPr>
      <w:sz w:val="28"/>
      <w:szCs w:val="20"/>
    </w:rPr>
  </w:style>
  <w:style w:type="paragraph" w:styleId="3">
    <w:name w:val="Body Text Indent 3"/>
    <w:basedOn w:val="a"/>
    <w:rsid w:val="005369B0"/>
    <w:pPr>
      <w:spacing w:after="120"/>
      <w:ind w:left="283"/>
    </w:pPr>
    <w:rPr>
      <w:sz w:val="16"/>
      <w:szCs w:val="16"/>
    </w:rPr>
  </w:style>
  <w:style w:type="paragraph" w:styleId="a8">
    <w:name w:val="Balloon Text"/>
    <w:basedOn w:val="a"/>
    <w:semiHidden/>
    <w:rsid w:val="009011A4"/>
    <w:rPr>
      <w:rFonts w:ascii="Tahoma" w:hAnsi="Tahoma" w:cs="Tahoma"/>
      <w:sz w:val="16"/>
      <w:szCs w:val="16"/>
    </w:rPr>
  </w:style>
  <w:style w:type="paragraph" w:customStyle="1" w:styleId="5">
    <w:name w:val="Знак5 Знак Знак Знак Знак Знак Знак"/>
    <w:basedOn w:val="a"/>
    <w:rsid w:val="00904C9E"/>
    <w:rPr>
      <w:rFonts w:ascii="Verdana" w:hAnsi="Verdana" w:cs="Verdana"/>
      <w:sz w:val="20"/>
      <w:szCs w:val="20"/>
      <w:lang w:val="en-US" w:eastAsia="en-US"/>
    </w:rPr>
  </w:style>
  <w:style w:type="paragraph" w:styleId="30">
    <w:name w:val="Body Text 3"/>
    <w:basedOn w:val="a"/>
    <w:rsid w:val="00FE0B17"/>
    <w:pPr>
      <w:spacing w:after="120"/>
    </w:pPr>
    <w:rPr>
      <w:sz w:val="16"/>
      <w:szCs w:val="16"/>
    </w:rPr>
  </w:style>
  <w:style w:type="paragraph" w:customStyle="1" w:styleId="FR1">
    <w:name w:val="FR1"/>
    <w:rsid w:val="008C2A1C"/>
    <w:pPr>
      <w:widowControl w:val="0"/>
      <w:autoSpaceDE w:val="0"/>
      <w:autoSpaceDN w:val="0"/>
      <w:adjustRightInd w:val="0"/>
      <w:spacing w:before="60"/>
      <w:ind w:left="80"/>
      <w:jc w:val="center"/>
    </w:pPr>
    <w:rPr>
      <w:b/>
      <w:bCs/>
      <w:sz w:val="40"/>
      <w:szCs w:val="40"/>
      <w:lang w:eastAsia="ru-RU"/>
    </w:rPr>
  </w:style>
  <w:style w:type="character" w:customStyle="1" w:styleId="FontStyle12">
    <w:name w:val="Font Style12"/>
    <w:basedOn w:val="a0"/>
    <w:rsid w:val="00F268B6"/>
    <w:rPr>
      <w:rFonts w:ascii="Times New Roman" w:hAnsi="Times New Roman" w:cs="Times New Roman"/>
      <w:sz w:val="24"/>
      <w:szCs w:val="24"/>
    </w:rPr>
  </w:style>
  <w:style w:type="paragraph" w:styleId="a9">
    <w:name w:val="Normal (Web)"/>
    <w:basedOn w:val="a"/>
    <w:rsid w:val="004C385D"/>
    <w:pPr>
      <w:spacing w:before="100" w:beforeAutospacing="1" w:after="100" w:afterAutospacing="1"/>
    </w:pPr>
  </w:style>
  <w:style w:type="paragraph" w:styleId="aa">
    <w:name w:val="Plain Text"/>
    <w:basedOn w:val="a"/>
    <w:rsid w:val="004B3DFF"/>
    <w:rPr>
      <w:rFonts w:ascii="Courier New" w:hAnsi="Courier New"/>
      <w:sz w:val="20"/>
      <w:szCs w:val="20"/>
    </w:rPr>
  </w:style>
  <w:style w:type="paragraph" w:customStyle="1" w:styleId="50">
    <w:name w:val="Знак5 Знак Знак Знак Знак Знак Знак Знак Знак Знак"/>
    <w:basedOn w:val="a"/>
    <w:rsid w:val="004515D4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484D7F"/>
    <w:rPr>
      <w:sz w:val="20"/>
      <w:szCs w:val="20"/>
      <w:lang w:val="en-US" w:eastAsia="en-US"/>
    </w:rPr>
  </w:style>
  <w:style w:type="paragraph" w:customStyle="1" w:styleId="ab">
    <w:name w:val="Знак Знак Знак Знак Знак Знак Знак Знак Знак Знак Знак Знак Знак Знак Знак"/>
    <w:basedOn w:val="a"/>
    <w:rsid w:val="00484D7F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DD6D8E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784330"/>
    <w:rPr>
      <w:color w:val="000000"/>
      <w:sz w:val="20"/>
    </w:rPr>
  </w:style>
  <w:style w:type="paragraph" w:styleId="ac">
    <w:name w:val="List Paragraph"/>
    <w:basedOn w:val="a"/>
    <w:link w:val="ad"/>
    <w:uiPriority w:val="34"/>
    <w:qFormat/>
    <w:rsid w:val="006A0698"/>
    <w:pPr>
      <w:ind w:left="720"/>
      <w:contextualSpacing/>
    </w:pPr>
  </w:style>
  <w:style w:type="paragraph" w:customStyle="1" w:styleId="ParagraphStyle">
    <w:name w:val="Paragraph Style"/>
    <w:rsid w:val="00EE092A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a7">
    <w:name w:val="Заголовок Знак"/>
    <w:basedOn w:val="a0"/>
    <w:link w:val="a6"/>
    <w:uiPriority w:val="99"/>
    <w:rsid w:val="0096261A"/>
    <w:rPr>
      <w:sz w:val="28"/>
      <w:lang w:val="ru-RU" w:eastAsia="ru-RU"/>
    </w:rPr>
  </w:style>
  <w:style w:type="character" w:customStyle="1" w:styleId="ad">
    <w:name w:val="Абзац списка Знак"/>
    <w:link w:val="ac"/>
    <w:uiPriority w:val="34"/>
    <w:rsid w:val="0096261A"/>
    <w:rPr>
      <w:sz w:val="24"/>
      <w:szCs w:val="24"/>
      <w:lang w:val="ru-RU" w:eastAsia="ru-RU"/>
    </w:rPr>
  </w:style>
  <w:style w:type="character" w:styleId="ae">
    <w:name w:val="Hyperlink"/>
    <w:basedOn w:val="a0"/>
    <w:uiPriority w:val="99"/>
    <w:unhideWhenUsed/>
    <w:rsid w:val="002F71E2"/>
    <w:rPr>
      <w:color w:val="0000FF"/>
      <w:u w:val="single"/>
    </w:rPr>
  </w:style>
  <w:style w:type="character" w:customStyle="1" w:styleId="delimiter">
    <w:name w:val="delimiter"/>
    <w:basedOn w:val="a0"/>
    <w:rsid w:val="002F71E2"/>
  </w:style>
  <w:style w:type="table" w:styleId="af">
    <w:name w:val="Table Grid"/>
    <w:basedOn w:val="a1"/>
    <w:uiPriority w:val="59"/>
    <w:rsid w:val="00646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F9368F"/>
    <w:rPr>
      <w:b/>
      <w:sz w:val="28"/>
      <w:lang w:eastAsia="ru-RU"/>
    </w:rPr>
  </w:style>
  <w:style w:type="paragraph" w:styleId="af0">
    <w:name w:val="No Spacing"/>
    <w:qFormat/>
    <w:rsid w:val="00603D87"/>
    <w:rPr>
      <w:rFonts w:ascii="Calibri" w:eastAsia="Calibri" w:hAnsi="Calibri" w:cs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9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2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8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9783C-ADBD-4DC7-B906-B0F022D1F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Экономика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Макашутина</dc:creator>
  <cp:lastModifiedBy>Roman</cp:lastModifiedBy>
  <cp:revision>21</cp:revision>
  <cp:lastPrinted>2022-01-12T12:14:00Z</cp:lastPrinted>
  <dcterms:created xsi:type="dcterms:W3CDTF">2022-01-31T10:52:00Z</dcterms:created>
  <dcterms:modified xsi:type="dcterms:W3CDTF">2025-12-23T13:27:00Z</dcterms:modified>
</cp:coreProperties>
</file>