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C208" w14:textId="77777777" w:rsidR="00CB6DA3" w:rsidRDefault="00876727">
      <w:pPr>
        <w:spacing w:before="0"/>
        <w:ind w:left="0"/>
        <w:jc w:val="center"/>
        <w:rPr>
          <w:rFonts w:ascii="Times New Roman" w:hAnsi="Times New Roman"/>
          <w:sz w:val="20"/>
          <w:szCs w:val="24"/>
          <w:lang w:val="de-DE"/>
        </w:rPr>
      </w:pPr>
      <w:r>
        <w:rPr>
          <w:rFonts w:ascii="Times New Roman" w:hAnsi="Times New Roman"/>
          <w:noProof/>
          <w:sz w:val="20"/>
          <w:szCs w:val="24"/>
          <w:lang w:eastAsia="uk-UA"/>
        </w:rPr>
        <w:drawing>
          <wp:inline distT="0" distB="0" distL="0" distR="0" wp14:anchorId="5FF376A9" wp14:editId="1A1C1833">
            <wp:extent cx="411480" cy="594360"/>
            <wp:effectExtent l="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dpi="0"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49C06" w14:textId="77777777" w:rsidR="00CB6DA3" w:rsidRDefault="00CB6DA3">
      <w:pPr>
        <w:spacing w:before="0"/>
        <w:ind w:left="0"/>
        <w:jc w:val="center"/>
        <w:rPr>
          <w:rFonts w:ascii="Times New Roman" w:hAnsi="Times New Roman"/>
          <w:b/>
          <w:lang w:val="de-DE"/>
        </w:rPr>
      </w:pPr>
    </w:p>
    <w:p w14:paraId="2EE27A68" w14:textId="77777777" w:rsidR="00CB6DA3" w:rsidRDefault="00876727">
      <w:pPr>
        <w:spacing w:before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СІВЕРСЬКОДОНЕЦЬКА МІСЬКА  ВІЙСЬКОВА АДМІНІСТРАЦІЯ</w:t>
      </w:r>
    </w:p>
    <w:p w14:paraId="417EB4A8" w14:textId="77777777" w:rsidR="00CB6DA3" w:rsidRDefault="00876727">
      <w:pPr>
        <w:spacing w:before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СІВЕРСЬКОДОНЕЦЬКОГО  РАЙОНУ  ЛУГАНСЬКОЇ  ОБЛАСТІ</w:t>
      </w:r>
    </w:p>
    <w:p w14:paraId="34E578CF" w14:textId="77777777" w:rsidR="00CB6DA3" w:rsidRDefault="00CB6DA3">
      <w:pPr>
        <w:spacing w:before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625866A1" w14:textId="77777777" w:rsidR="00CB6DA3" w:rsidRDefault="00876727">
      <w:pPr>
        <w:spacing w:before="0"/>
        <w:ind w:left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РОЗПОРЯДЖЕННЯ</w:t>
      </w:r>
    </w:p>
    <w:p w14:paraId="746608A0" w14:textId="77777777" w:rsidR="00CB6DA3" w:rsidRDefault="00876727">
      <w:pPr>
        <w:spacing w:before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b/>
          <w:sz w:val="28"/>
          <w:szCs w:val="28"/>
        </w:rPr>
        <w:t>Сіверськодонецької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міської  військової адміністрації</w:t>
      </w:r>
    </w:p>
    <w:p w14:paraId="0965CFAD" w14:textId="77777777" w:rsidR="00CB6DA3" w:rsidRDefault="00CB6DA3">
      <w:pPr>
        <w:spacing w:before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1DCC28B" w14:textId="77777777" w:rsidR="00CB6DA3" w:rsidRDefault="00CB6DA3">
      <w:pPr>
        <w:suppressAutoHyphens/>
        <w:spacing w:before="0"/>
        <w:ind w:left="0"/>
        <w:jc w:val="center"/>
        <w:rPr>
          <w:rFonts w:ascii="Times New Roman" w:hAnsi="Times New Roman"/>
          <w:b/>
          <w:kern w:val="2"/>
          <w:sz w:val="22"/>
          <w:szCs w:val="22"/>
          <w:lang w:eastAsia="ja-JP" w:bidi="fa-I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9"/>
        <w:gridCol w:w="2804"/>
        <w:gridCol w:w="3042"/>
      </w:tblGrid>
      <w:tr w:rsidR="00CB6DA3" w14:paraId="3DEC01CD" w14:textId="77777777">
        <w:trPr>
          <w:trHeight w:val="418"/>
        </w:trPr>
        <w:tc>
          <w:tcPr>
            <w:tcW w:w="3701" w:type="dxa"/>
            <w:hideMark/>
          </w:tcPr>
          <w:p w14:paraId="2D2005CB" w14:textId="254B9284" w:rsidR="00CB6DA3" w:rsidRDefault="00876727">
            <w:pPr>
              <w:suppressAutoHyphens/>
              <w:spacing w:before="0"/>
              <w:ind w:left="0"/>
              <w:jc w:val="left"/>
              <w:rPr>
                <w:rFonts w:ascii="Times New Roman" w:hAnsi="Times New Roman"/>
                <w:b/>
                <w:kern w:val="2"/>
                <w:sz w:val="28"/>
                <w:szCs w:val="28"/>
                <w:lang w:eastAsia="ja-JP" w:bidi="fa-IR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ja-JP" w:bidi="fa-IR"/>
              </w:rPr>
              <w:t xml:space="preserve">«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en-US" w:eastAsia="ja-JP" w:bidi="fa-IR"/>
              </w:rPr>
              <w:t>30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ja-JP" w:bidi="fa-IR"/>
              </w:rPr>
              <w:t xml:space="preserve"> » грудня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ja-JP" w:bidi="fa-IR"/>
              </w:rPr>
              <w:t xml:space="preserve"> 2025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ja-JP" w:bidi="fa-IR"/>
              </w:rPr>
              <w:t xml:space="preserve"> року</w:t>
            </w:r>
          </w:p>
        </w:tc>
        <w:tc>
          <w:tcPr>
            <w:tcW w:w="3003" w:type="dxa"/>
          </w:tcPr>
          <w:p w14:paraId="408B1889" w14:textId="77777777" w:rsidR="00CB6DA3" w:rsidRDefault="00CB6DA3">
            <w:pPr>
              <w:suppressAutoHyphens/>
              <w:spacing w:before="0"/>
              <w:ind w:left="0"/>
              <w:jc w:val="right"/>
              <w:rPr>
                <w:rFonts w:ascii="Times New Roman" w:hAnsi="Times New Roman"/>
                <w:bCs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3150" w:type="dxa"/>
            <w:hideMark/>
          </w:tcPr>
          <w:p w14:paraId="333906CD" w14:textId="649AAFD5" w:rsidR="00CB6DA3" w:rsidRPr="00876727" w:rsidRDefault="00876727">
            <w:pPr>
              <w:suppressAutoHyphens/>
              <w:spacing w:before="0"/>
              <w:ind w:left="0"/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  <w:lang w:eastAsia="ja-JP" w:bidi="fa-IR"/>
              </w:rPr>
            </w:pPr>
            <w:r w:rsidRPr="00876727">
              <w:rPr>
                <w:rFonts w:ascii="Times New Roman" w:hAnsi="Times New Roman"/>
                <w:bCs/>
                <w:kern w:val="2"/>
                <w:sz w:val="28"/>
                <w:szCs w:val="28"/>
                <w:lang w:eastAsia="ja-JP" w:bidi="fa-IR"/>
              </w:rPr>
              <w:t xml:space="preserve">№ </w:t>
            </w:r>
            <w:r w:rsidRPr="00876727">
              <w:rPr>
                <w:rFonts w:ascii="Times New Roman" w:hAnsi="Times New Roman"/>
                <w:bCs/>
                <w:kern w:val="2"/>
                <w:sz w:val="28"/>
                <w:szCs w:val="28"/>
                <w:lang w:val="en-US" w:eastAsia="ja-JP" w:bidi="fa-IR"/>
              </w:rPr>
              <w:t>607</w:t>
            </w:r>
            <w:r w:rsidRPr="00876727">
              <w:rPr>
                <w:rFonts w:ascii="Times New Roman" w:hAnsi="Times New Roman"/>
                <w:bCs/>
                <w:kern w:val="2"/>
                <w:sz w:val="28"/>
                <w:szCs w:val="28"/>
                <w:lang w:eastAsia="ja-JP" w:bidi="fa-IR"/>
              </w:rPr>
              <w:t>ВА/2025</w:t>
            </w:r>
          </w:p>
          <w:p w14:paraId="2DC6C7CE" w14:textId="77777777" w:rsidR="00CB6DA3" w:rsidRDefault="00CB6DA3">
            <w:pPr>
              <w:suppressAutoHyphens/>
              <w:spacing w:before="0"/>
              <w:ind w:left="0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ja-JP" w:bidi="fa-IR"/>
              </w:rPr>
            </w:pPr>
          </w:p>
        </w:tc>
      </w:tr>
    </w:tbl>
    <w:p w14:paraId="220DF8C1" w14:textId="77777777" w:rsidR="00CB6DA3" w:rsidRDefault="00CB6DA3">
      <w:pPr>
        <w:suppressAutoHyphens/>
        <w:spacing w:before="0" w:line="360" w:lineRule="auto"/>
        <w:ind w:left="0"/>
        <w:jc w:val="left"/>
        <w:rPr>
          <w:rFonts w:ascii="Times New Roman" w:hAnsi="Times New Roman"/>
          <w:i/>
          <w:iCs/>
          <w:kern w:val="2"/>
          <w:sz w:val="12"/>
          <w:szCs w:val="12"/>
          <w:highlight w:val="white"/>
          <w:lang w:eastAsia="ja-JP" w:bidi="fa-IR"/>
        </w:rPr>
      </w:pPr>
    </w:p>
    <w:p w14:paraId="0D0CD171" w14:textId="77777777" w:rsidR="00CB6DA3" w:rsidRDefault="00CB6DA3">
      <w:pPr>
        <w:suppressAutoHyphens/>
        <w:spacing w:before="0" w:line="360" w:lineRule="auto"/>
        <w:ind w:left="0"/>
        <w:jc w:val="left"/>
        <w:rPr>
          <w:rFonts w:ascii="Times New Roman" w:hAnsi="Times New Roman"/>
          <w:i/>
          <w:iCs/>
          <w:kern w:val="2"/>
          <w:sz w:val="12"/>
          <w:szCs w:val="12"/>
          <w:highlight w:val="white"/>
          <w:lang w:eastAsia="ja-JP" w:bidi="fa-IR"/>
        </w:rPr>
      </w:pPr>
    </w:p>
    <w:p w14:paraId="3FCBA0E9" w14:textId="77777777" w:rsidR="00CB6DA3" w:rsidRDefault="00876727">
      <w:pPr>
        <w:widowControl/>
        <w:suppressAutoHyphens/>
        <w:spacing w:before="0"/>
        <w:ind w:left="0"/>
        <w:rPr>
          <w:rFonts w:ascii="Times New Roman" w:hAnsi="Times New Roman"/>
          <w:b/>
          <w:bCs/>
          <w:color w:val="00000A"/>
          <w:kern w:val="2"/>
          <w:sz w:val="26"/>
          <w:szCs w:val="26"/>
          <w:lang w:eastAsia="zh-CN" w:bidi="hi-IN"/>
        </w:rPr>
      </w:pPr>
      <w:r>
        <w:rPr>
          <w:rFonts w:ascii="Times New Roman" w:hAnsi="Times New Roman"/>
          <w:b/>
          <w:bCs/>
          <w:color w:val="00000A"/>
          <w:kern w:val="2"/>
          <w:sz w:val="26"/>
          <w:szCs w:val="26"/>
          <w:lang w:eastAsia="zh-CN" w:bidi="hi-IN"/>
        </w:rPr>
        <w:t xml:space="preserve">Про </w:t>
      </w:r>
      <w:bookmarkStart w:id="0" w:name="_Hlk148952010"/>
      <w:r>
        <w:rPr>
          <w:rFonts w:ascii="Times New Roman" w:hAnsi="Times New Roman"/>
          <w:b/>
          <w:bCs/>
          <w:color w:val="00000A"/>
          <w:kern w:val="2"/>
          <w:sz w:val="26"/>
          <w:szCs w:val="26"/>
          <w:lang w:eastAsia="zh-CN" w:bidi="hi-IN"/>
        </w:rPr>
        <w:t xml:space="preserve">затвердження Комплексної програми зайнятості населення </w:t>
      </w:r>
      <w:bookmarkStart w:id="1" w:name="_Hlk217633019"/>
      <w:proofErr w:type="spellStart"/>
      <w:r>
        <w:rPr>
          <w:rFonts w:ascii="Times New Roman" w:hAnsi="Times New Roman"/>
          <w:b/>
          <w:bCs/>
          <w:color w:val="00000A"/>
          <w:kern w:val="2"/>
          <w:sz w:val="26"/>
          <w:szCs w:val="26"/>
          <w:lang w:eastAsia="zh-CN" w:bidi="hi-IN"/>
        </w:rPr>
        <w:t>Сіверськодонецької</w:t>
      </w:r>
      <w:proofErr w:type="spellEnd"/>
      <w:r>
        <w:rPr>
          <w:rFonts w:ascii="Times New Roman" w:hAnsi="Times New Roman"/>
          <w:b/>
          <w:bCs/>
          <w:color w:val="00000A"/>
          <w:kern w:val="2"/>
          <w:sz w:val="26"/>
          <w:szCs w:val="26"/>
          <w:lang w:eastAsia="zh-CN" w:bidi="hi-IN"/>
        </w:rPr>
        <w:t xml:space="preserve"> </w:t>
      </w:r>
      <w:bookmarkEnd w:id="1"/>
      <w:r>
        <w:rPr>
          <w:rFonts w:ascii="Times New Roman" w:hAnsi="Times New Roman"/>
          <w:b/>
          <w:bCs/>
          <w:color w:val="00000A"/>
          <w:kern w:val="2"/>
          <w:sz w:val="26"/>
          <w:szCs w:val="26"/>
          <w:lang w:eastAsia="zh-CN" w:bidi="hi-IN"/>
        </w:rPr>
        <w:t xml:space="preserve">міської територіальної громади на 2026-2027 роки </w:t>
      </w:r>
      <w:bookmarkEnd w:id="0"/>
    </w:p>
    <w:p w14:paraId="01E8E1B7" w14:textId="77777777" w:rsidR="00CB6DA3" w:rsidRDefault="00CB6DA3">
      <w:pPr>
        <w:widowControl/>
        <w:suppressAutoHyphens/>
        <w:spacing w:before="0"/>
        <w:ind w:left="0"/>
        <w:rPr>
          <w:rFonts w:ascii="Times New Roman" w:hAnsi="Times New Roman"/>
          <w:color w:val="00000A"/>
          <w:kern w:val="2"/>
          <w:sz w:val="12"/>
          <w:szCs w:val="12"/>
          <w:lang w:eastAsia="zh-CN" w:bidi="hi-IN"/>
        </w:rPr>
      </w:pPr>
    </w:p>
    <w:p w14:paraId="5E27DF81" w14:textId="77777777" w:rsidR="00CB6DA3" w:rsidRDefault="00876727">
      <w:pPr>
        <w:suppressAutoHyphens/>
        <w:spacing w:before="0"/>
        <w:ind w:left="0" w:firstLine="567"/>
        <w:rPr>
          <w:rFonts w:ascii="Times New Roman" w:hAnsi="Times New Roman"/>
          <w:color w:val="000000"/>
          <w:kern w:val="2"/>
          <w:sz w:val="28"/>
          <w:szCs w:val="28"/>
          <w:lang w:val="de-DE" w:eastAsia="ja-JP" w:bidi="fa-IR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ja-JP" w:bidi="fa-IR"/>
        </w:rPr>
        <w:t>Керуючись Законами України «Про правовий режим воєнного стану», постановою КМУ від 31.01.2007 № 106 «Про затвердження Порядку розро</w:t>
      </w:r>
      <w:r>
        <w:rPr>
          <w:rFonts w:ascii="Times New Roman" w:hAnsi="Times New Roman"/>
          <w:color w:val="000000"/>
          <w:kern w:val="2"/>
          <w:sz w:val="28"/>
          <w:szCs w:val="28"/>
          <w:lang w:eastAsia="ja-JP" w:bidi="fa-IR"/>
        </w:rPr>
        <w:t xml:space="preserve">бки та використання державних цільових програм», </w:t>
      </w:r>
      <w:r>
        <w:rPr>
          <w:rFonts w:ascii="Times New Roman" w:hAnsi="Times New Roman"/>
          <w:kern w:val="2"/>
          <w:sz w:val="28"/>
          <w:szCs w:val="28"/>
          <w:lang w:eastAsia="ja-JP" w:bidi="fa-IR"/>
        </w:rPr>
        <w:t xml:space="preserve">розпорядженням начальника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ja-JP" w:bidi="fa-IR"/>
        </w:rPr>
        <w:t>Сіверськодонецької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ja-JP" w:bidi="fa-IR"/>
        </w:rPr>
        <w:t xml:space="preserve"> міської військової адміністрації від 21.10.2025                                     № 480ВА </w:t>
      </w:r>
      <w:r>
        <w:rPr>
          <w:rFonts w:ascii="Times New Roman" w:hAnsi="Times New Roman"/>
          <w:color w:val="000000"/>
          <w:kern w:val="2"/>
          <w:sz w:val="28"/>
          <w:szCs w:val="28"/>
          <w:lang w:eastAsia="ja-JP" w:bidi="fa-IR"/>
        </w:rPr>
        <w:t xml:space="preserve">«Про розробку міських цільових та інших програм на 2026 рік»,         </w:t>
      </w:r>
      <w:r>
        <w:rPr>
          <w:rFonts w:ascii="Times New Roman" w:hAnsi="Times New Roman"/>
          <w:color w:val="000000"/>
          <w:kern w:val="2"/>
          <w:sz w:val="28"/>
          <w:szCs w:val="28"/>
          <w:lang w:eastAsia="ja-JP" w:bidi="fa-IR"/>
        </w:rPr>
        <w:t xml:space="preserve">        ст. 18 Закону України «Про зайнятість населення», розпорядженням Кабінету Міністрів України від 07.04.2023 № 312-р  «Про схвалення Стратегії державної політики щодо внутрішнього переміщення на період до 2025 року, </w:t>
      </w:r>
      <w:proofErr w:type="spellStart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>враховуючи</w:t>
      </w:r>
      <w:proofErr w:type="spellEnd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ja-JP" w:bidi="fa-IR"/>
        </w:rPr>
        <w:t>протокольні доручення Л</w:t>
      </w:r>
      <w:r>
        <w:rPr>
          <w:rFonts w:ascii="Times New Roman" w:hAnsi="Times New Roman"/>
          <w:kern w:val="2"/>
          <w:sz w:val="28"/>
          <w:szCs w:val="28"/>
          <w:lang w:eastAsia="ja-JP" w:bidi="fa-IR"/>
        </w:rPr>
        <w:t>уганської ОДА</w:t>
      </w:r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>від</w:t>
      </w:r>
      <w:proofErr w:type="spellEnd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 xml:space="preserve"> 10 </w:t>
      </w:r>
      <w:proofErr w:type="spellStart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>жовтня</w:t>
      </w:r>
      <w:proofErr w:type="spellEnd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 xml:space="preserve"> 2024 </w:t>
      </w:r>
      <w:proofErr w:type="spellStart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>року</w:t>
      </w:r>
      <w:proofErr w:type="spellEnd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>про</w:t>
      </w:r>
      <w:proofErr w:type="spellEnd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>реалізацію</w:t>
      </w:r>
      <w:proofErr w:type="spellEnd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>Концепції</w:t>
      </w:r>
      <w:proofErr w:type="spellEnd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 xml:space="preserve"> з </w:t>
      </w:r>
      <w:proofErr w:type="spellStart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>працевлаштування</w:t>
      </w:r>
      <w:proofErr w:type="spellEnd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>окремих</w:t>
      </w:r>
      <w:proofErr w:type="spellEnd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>категорій</w:t>
      </w:r>
      <w:proofErr w:type="spellEnd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 xml:space="preserve"> ВПО </w:t>
      </w:r>
      <w:proofErr w:type="spellStart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>Луганської</w:t>
      </w:r>
      <w:proofErr w:type="spellEnd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val="de-DE" w:eastAsia="ja-JP" w:bidi="fa-IR"/>
        </w:rPr>
        <w:t>області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ja-JP" w:bidi="fa-IR"/>
        </w:rPr>
        <w:t xml:space="preserve"> та Концепції державної системи професійної орієнтації населення, відповідно п.9.5. Операційного плану про розробку та затвердження мі</w:t>
      </w:r>
      <w:r>
        <w:rPr>
          <w:rFonts w:ascii="Times New Roman" w:hAnsi="Times New Roman"/>
          <w:kern w:val="2"/>
          <w:sz w:val="28"/>
          <w:szCs w:val="28"/>
          <w:lang w:eastAsia="ja-JP" w:bidi="fa-IR"/>
        </w:rPr>
        <w:t>сцевих програм працевлаштування та/або перекваліфікації внутрішньо переміщених осіб,  з метою розв’язання наявних проблем та пом’якшення ситуації на ринку праці,</w:t>
      </w:r>
    </w:p>
    <w:p w14:paraId="3AB63048" w14:textId="77777777" w:rsidR="00CB6DA3" w:rsidRDefault="00876727">
      <w:pPr>
        <w:suppressAutoHyphens/>
        <w:spacing w:before="0"/>
        <w:ind w:left="0"/>
        <w:rPr>
          <w:rFonts w:ascii="Times New Roman" w:hAnsi="Times New Roman"/>
          <w:kern w:val="2"/>
          <w:sz w:val="24"/>
          <w:szCs w:val="24"/>
          <w:lang w:val="de-DE" w:eastAsia="ja-JP" w:bidi="fa-IR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ja-JP" w:bidi="fa-IR"/>
        </w:rPr>
        <w:t>зобов’язую:</w:t>
      </w:r>
    </w:p>
    <w:p w14:paraId="7A671185" w14:textId="77777777" w:rsidR="00CB6DA3" w:rsidRDefault="00876727">
      <w:pPr>
        <w:tabs>
          <w:tab w:val="left" w:pos="567"/>
          <w:tab w:val="left" w:pos="851"/>
        </w:tabs>
        <w:suppressAutoHyphens/>
        <w:spacing w:before="0"/>
        <w:ind w:left="0" w:firstLine="567"/>
        <w:rPr>
          <w:rFonts w:ascii="Times New Roman" w:hAnsi="Times New Roman"/>
          <w:color w:val="000000"/>
          <w:kern w:val="2"/>
          <w:sz w:val="28"/>
          <w:szCs w:val="28"/>
          <w:lang w:val="de-DE" w:eastAsia="ja-JP" w:bidi="fa-IR"/>
        </w:rPr>
      </w:pPr>
      <w:r>
        <w:rPr>
          <w:rFonts w:ascii="Times New Roman" w:hAnsi="Times New Roman"/>
          <w:kern w:val="2"/>
          <w:sz w:val="28"/>
          <w:szCs w:val="28"/>
          <w:lang w:eastAsia="ja-JP" w:bidi="fa-IR"/>
        </w:rPr>
        <w:t>1.</w:t>
      </w:r>
      <w:r>
        <w:rPr>
          <w:rFonts w:ascii="Times New Roman" w:hAnsi="Times New Roman"/>
          <w:color w:val="000000"/>
          <w:kern w:val="2"/>
          <w:sz w:val="28"/>
          <w:szCs w:val="28"/>
          <w:lang w:eastAsia="ja-JP" w:bidi="fa-IR"/>
        </w:rPr>
        <w:t xml:space="preserve">Затвердити Комплексну програму зайнятості населення </w:t>
      </w:r>
      <w:bookmarkStart w:id="2" w:name="_Hlk217633042"/>
      <w:proofErr w:type="spellStart"/>
      <w:r>
        <w:rPr>
          <w:rFonts w:ascii="Times New Roman" w:hAnsi="Times New Roman"/>
          <w:color w:val="000000"/>
          <w:kern w:val="2"/>
          <w:sz w:val="28"/>
          <w:szCs w:val="28"/>
          <w:lang w:eastAsia="ja-JP" w:bidi="fa-IR"/>
        </w:rPr>
        <w:t>Сіверськодонецької</w:t>
      </w:r>
      <w:proofErr w:type="spellEnd"/>
      <w:r>
        <w:rPr>
          <w:rFonts w:ascii="Times New Roman" w:hAnsi="Times New Roman"/>
          <w:color w:val="000000"/>
          <w:kern w:val="2"/>
          <w:sz w:val="28"/>
          <w:szCs w:val="28"/>
          <w:lang w:eastAsia="ja-JP" w:bidi="fa-IR"/>
        </w:rPr>
        <w:t xml:space="preserve"> </w:t>
      </w:r>
      <w:bookmarkEnd w:id="2"/>
      <w:r>
        <w:rPr>
          <w:rFonts w:ascii="Times New Roman" w:hAnsi="Times New Roman"/>
          <w:color w:val="000000"/>
          <w:kern w:val="2"/>
          <w:sz w:val="28"/>
          <w:szCs w:val="28"/>
          <w:lang w:eastAsia="ja-JP" w:bidi="fa-IR"/>
        </w:rPr>
        <w:t>міської територіальної громад на 2026-2027 роки.</w:t>
      </w:r>
    </w:p>
    <w:p w14:paraId="5F181393" w14:textId="77777777" w:rsidR="00CB6DA3" w:rsidRDefault="00876727">
      <w:pPr>
        <w:suppressAutoHyphens/>
        <w:spacing w:before="0"/>
        <w:ind w:left="0" w:firstLine="567"/>
        <w:rPr>
          <w:rFonts w:ascii="Times New Roman" w:hAnsi="Times New Roman"/>
          <w:color w:val="000000"/>
          <w:kern w:val="2"/>
          <w:sz w:val="28"/>
          <w:szCs w:val="28"/>
          <w:lang w:eastAsia="ja-JP" w:bidi="fa-IR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ja-JP" w:bidi="fa-IR"/>
        </w:rPr>
        <w:t xml:space="preserve">2. Фінансування Програми здійснювати в межах коштів, затверджених у бюджеті </w:t>
      </w:r>
      <w:proofErr w:type="spellStart"/>
      <w:r>
        <w:rPr>
          <w:rFonts w:ascii="Times New Roman" w:hAnsi="Times New Roman"/>
          <w:color w:val="000000"/>
          <w:kern w:val="2"/>
          <w:sz w:val="28"/>
          <w:szCs w:val="28"/>
          <w:lang w:eastAsia="ja-JP" w:bidi="fa-IR"/>
        </w:rPr>
        <w:t>Сіверськодонецької</w:t>
      </w:r>
      <w:proofErr w:type="spellEnd"/>
      <w:r>
        <w:rPr>
          <w:rFonts w:ascii="Times New Roman" w:hAnsi="Times New Roman"/>
          <w:color w:val="000000"/>
          <w:kern w:val="2"/>
          <w:sz w:val="28"/>
          <w:szCs w:val="28"/>
          <w:lang w:eastAsia="ja-JP" w:bidi="fa-IR"/>
        </w:rPr>
        <w:t xml:space="preserve"> міської територіальної громади та інших д</w:t>
      </w:r>
      <w:r>
        <w:rPr>
          <w:rFonts w:ascii="Times New Roman" w:hAnsi="Times New Roman"/>
          <w:color w:val="000000"/>
          <w:kern w:val="2"/>
          <w:sz w:val="28"/>
          <w:szCs w:val="28"/>
          <w:lang w:eastAsia="ja-JP" w:bidi="fa-IR"/>
        </w:rPr>
        <w:t>жерел не заборонених чинним законодавством.</w:t>
      </w:r>
    </w:p>
    <w:p w14:paraId="39B3DCC6" w14:textId="77777777" w:rsidR="00CB6DA3" w:rsidRDefault="00876727">
      <w:pPr>
        <w:suppressAutoHyphens/>
        <w:spacing w:before="0"/>
        <w:ind w:left="0" w:firstLine="567"/>
        <w:rPr>
          <w:rFonts w:ascii="Times New Roman" w:hAnsi="Times New Roman"/>
          <w:kern w:val="2"/>
          <w:sz w:val="24"/>
          <w:szCs w:val="24"/>
          <w:lang w:val="de-DE" w:eastAsia="ja-JP" w:bidi="fa-IR"/>
        </w:rPr>
      </w:pPr>
      <w:r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ja-JP" w:bidi="fa-IR"/>
        </w:rPr>
        <w:t>3. Дане розпорядження підлягає оприлюдненню.</w:t>
      </w:r>
    </w:p>
    <w:p w14:paraId="442960C3" w14:textId="77777777" w:rsidR="00CB6DA3" w:rsidRDefault="00876727">
      <w:pPr>
        <w:suppressAutoHyphens/>
        <w:spacing w:before="0"/>
        <w:ind w:left="0" w:firstLine="567"/>
        <w:rPr>
          <w:rFonts w:ascii="Times New Roman" w:hAnsi="Times New Roman"/>
          <w:color w:val="000000"/>
          <w:kern w:val="2"/>
          <w:sz w:val="28"/>
          <w:szCs w:val="28"/>
          <w:lang w:eastAsia="ja-JP" w:bidi="fa-IR"/>
        </w:rPr>
      </w:pPr>
      <w:r>
        <w:rPr>
          <w:rFonts w:ascii="Times New Roman" w:hAnsi="Times New Roman"/>
          <w:kern w:val="2"/>
          <w:sz w:val="28"/>
          <w:szCs w:val="28"/>
          <w:highlight w:val="white"/>
          <w:lang w:eastAsia="ja-JP" w:bidi="fa-IR"/>
        </w:rPr>
        <w:t xml:space="preserve">4. </w:t>
      </w:r>
      <w:r>
        <w:rPr>
          <w:rFonts w:ascii="Times New Roman" w:hAnsi="Times New Roman"/>
          <w:color w:val="000000"/>
          <w:kern w:val="2"/>
          <w:sz w:val="28"/>
          <w:szCs w:val="28"/>
          <w:highlight w:val="white"/>
          <w:lang w:eastAsia="ja-JP" w:bidi="fa-IR"/>
        </w:rPr>
        <w:t>Контроль за виконанням даного розпорядження залишаю за собою.</w:t>
      </w:r>
    </w:p>
    <w:p w14:paraId="0271E199" w14:textId="77777777" w:rsidR="00CB6DA3" w:rsidRDefault="00CB6DA3">
      <w:pPr>
        <w:suppressAutoHyphens/>
        <w:spacing w:before="0"/>
        <w:ind w:left="0" w:firstLine="567"/>
        <w:rPr>
          <w:rFonts w:ascii="Times New Roman" w:hAnsi="Times New Roman"/>
          <w:kern w:val="2"/>
          <w:sz w:val="18"/>
          <w:szCs w:val="18"/>
          <w:lang w:eastAsia="ja-JP" w:bidi="fa-IR"/>
        </w:rPr>
      </w:pPr>
    </w:p>
    <w:p w14:paraId="65E86C5E" w14:textId="77777777" w:rsidR="00CB6DA3" w:rsidRDefault="00CB6DA3">
      <w:pPr>
        <w:suppressAutoHyphens/>
        <w:spacing w:before="0"/>
        <w:ind w:left="0" w:firstLine="567"/>
        <w:rPr>
          <w:rFonts w:ascii="Times New Roman" w:hAnsi="Times New Roman"/>
          <w:kern w:val="2"/>
          <w:sz w:val="18"/>
          <w:szCs w:val="18"/>
          <w:lang w:eastAsia="ja-JP" w:bidi="fa-I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07"/>
        <w:gridCol w:w="3448"/>
      </w:tblGrid>
      <w:tr w:rsidR="00CB6DA3" w14:paraId="05190B7F" w14:textId="77777777">
        <w:tc>
          <w:tcPr>
            <w:tcW w:w="6204" w:type="dxa"/>
            <w:hideMark/>
          </w:tcPr>
          <w:p w14:paraId="20923E6D" w14:textId="77777777" w:rsidR="00CB6DA3" w:rsidRDefault="00876727">
            <w:pPr>
              <w:suppressAutoHyphens/>
              <w:spacing w:before="0"/>
              <w:ind w:left="0"/>
              <w:jc w:val="left"/>
              <w:rPr>
                <w:rFonts w:ascii="Times New Roman" w:hAnsi="Times New Roman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ja-JP" w:bidi="fa-IR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:lang w:eastAsia="ja-JP" w:bidi="fa-IR"/>
              </w:rPr>
              <w:t>Сіверськодонецької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:lang w:eastAsia="ja-JP" w:bidi="fa-IR"/>
              </w:rPr>
              <w:t xml:space="preserve"> міської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ja-JP" w:bidi="fa-IR"/>
              </w:rPr>
              <w:t xml:space="preserve"> </w:t>
            </w:r>
          </w:p>
          <w:p w14:paraId="257191C6" w14:textId="77777777" w:rsidR="00CB6DA3" w:rsidRDefault="00876727">
            <w:pPr>
              <w:suppressAutoHyphens/>
              <w:spacing w:before="0"/>
              <w:ind w:left="0"/>
              <w:jc w:val="left"/>
              <w:rPr>
                <w:rFonts w:ascii="Times New Roman" w:hAnsi="Times New Roman"/>
                <w:kern w:val="2"/>
                <w:sz w:val="28"/>
                <w:szCs w:val="28"/>
                <w:lang w:eastAsia="ja-JP" w:bidi="fa-IR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ja-JP" w:bidi="fa-IR"/>
              </w:rPr>
              <w:t>військової адміністрації</w:t>
            </w:r>
          </w:p>
        </w:tc>
        <w:tc>
          <w:tcPr>
            <w:tcW w:w="3650" w:type="dxa"/>
          </w:tcPr>
          <w:p w14:paraId="10F218EC" w14:textId="77777777" w:rsidR="00CB6DA3" w:rsidRDefault="00CB6DA3">
            <w:pPr>
              <w:suppressAutoHyphens/>
              <w:spacing w:before="0"/>
              <w:ind w:left="0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ja-JP" w:bidi="fa-IR"/>
              </w:rPr>
            </w:pPr>
          </w:p>
          <w:p w14:paraId="32B2CDDB" w14:textId="77777777" w:rsidR="00CB6DA3" w:rsidRDefault="00876727">
            <w:pPr>
              <w:suppressAutoHyphens/>
              <w:spacing w:before="0"/>
              <w:ind w:left="0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ja-JP" w:bidi="fa-IR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ja-JP" w:bidi="fa-IR"/>
              </w:rPr>
              <w:t>Євгенія БОЙКО</w:t>
            </w:r>
          </w:p>
          <w:p w14:paraId="10902646" w14:textId="77777777" w:rsidR="00CB6DA3" w:rsidRDefault="00CB6DA3">
            <w:pPr>
              <w:suppressAutoHyphens/>
              <w:spacing w:before="0"/>
              <w:ind w:left="0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ja-JP" w:bidi="fa-IR"/>
              </w:rPr>
            </w:pPr>
          </w:p>
        </w:tc>
      </w:tr>
    </w:tbl>
    <w:p w14:paraId="2CDAC63A" w14:textId="77777777" w:rsidR="00CB6DA3" w:rsidRDefault="00CB6DA3">
      <w:pPr>
        <w:pStyle w:val="a4"/>
        <w:rPr>
          <w:bCs/>
        </w:rPr>
      </w:pPr>
    </w:p>
    <w:sectPr w:rsidR="00CB6DA3">
      <w:pgSz w:w="11906" w:h="16838"/>
      <w:pgMar w:top="1134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123FC"/>
    <w:multiLevelType w:val="multilevel"/>
    <w:tmpl w:val="C97638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A3"/>
    <w:rsid w:val="00876727"/>
    <w:rsid w:val="00CB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3A12"/>
  <w15:docId w15:val="{651D4E07-9B4F-4EAD-93A8-371F67EE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140" w:after="0" w:line="240" w:lineRule="auto"/>
      <w:ind w:left="40"/>
      <w:jc w:val="both"/>
    </w:pPr>
    <w:rPr>
      <w:rFonts w:ascii="Arial" w:hAnsi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10"/>
    <w:qFormat/>
    <w:pPr>
      <w:widowControl/>
      <w:spacing w:before="0"/>
      <w:ind w:left="0"/>
      <w:jc w:val="center"/>
    </w:pPr>
    <w:rPr>
      <w:rFonts w:ascii="Times New Roman" w:hAnsi="Times New Roman"/>
      <w:b/>
      <w:bCs/>
      <w:sz w:val="24"/>
      <w:szCs w:val="24"/>
    </w:rPr>
  </w:style>
  <w:style w:type="paragraph" w:styleId="a4">
    <w:name w:val="No Spacing"/>
    <w:qFormat/>
    <w:pPr>
      <w:widowControl w:val="0"/>
      <w:spacing w:after="0" w:line="240" w:lineRule="auto"/>
      <w:ind w:left="40"/>
      <w:jc w:val="both"/>
    </w:pPr>
    <w:rPr>
      <w:rFonts w:ascii="Arial" w:hAnsi="Arial"/>
      <w:sz w:val="16"/>
      <w:szCs w:val="16"/>
      <w:lang w:val="uk-UA" w:eastAsia="ru-RU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Заголовок Знак"/>
    <w:basedOn w:val="a0"/>
    <w:rPr>
      <w:spacing w:val="-10"/>
      <w:kern w:val="28"/>
      <w:sz w:val="56"/>
      <w:szCs w:val="56"/>
      <w:lang w:val="uk-UA" w:eastAsia="ru-RU"/>
    </w:rPr>
  </w:style>
  <w:style w:type="character" w:customStyle="1" w:styleId="1">
    <w:name w:val="Заголовок Знак1"/>
    <w:link w:val="a3"/>
    <w:rPr>
      <w:rFonts w:ascii="Times New Roman" w:hAnsi="Times New Roman"/>
      <w:b/>
      <w:bCs/>
      <w:sz w:val="24"/>
      <w:szCs w:val="24"/>
      <w:lang w:val="uk-UA" w:eastAsia="ru-RU"/>
    </w:rPr>
  </w:style>
  <w:style w:type="character" w:customStyle="1" w:styleId="rvts23">
    <w:name w:val="rvts23"/>
  </w:style>
  <w:style w:type="character" w:customStyle="1" w:styleId="FontStyle">
    <w:name w:val="Font Style"/>
    <w:rPr>
      <w:color w:val="000000"/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30</cp:revision>
  <dcterms:created xsi:type="dcterms:W3CDTF">2025-06-13T08:58:00Z</dcterms:created>
  <dcterms:modified xsi:type="dcterms:W3CDTF">2026-01-14T14:32:00Z</dcterms:modified>
</cp:coreProperties>
</file>