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C116" w14:textId="77777777" w:rsidR="00345E17" w:rsidRDefault="00000000">
      <w:pPr>
        <w:pStyle w:val="a3"/>
        <w:spacing w:before="67"/>
        <w:ind w:left="5743"/>
      </w:pPr>
      <w:r>
        <w:t>Додаток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D5E55F0" w14:textId="77777777" w:rsidR="00345E17" w:rsidRDefault="00000000">
      <w:pPr>
        <w:pStyle w:val="a3"/>
        <w:spacing w:before="3"/>
        <w:ind w:left="5743" w:right="171"/>
      </w:pPr>
      <w:r>
        <w:t>до наказу Луганського обласного</w:t>
      </w:r>
      <w:r>
        <w:rPr>
          <w:spacing w:val="-18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зайнятості від 11.03.2025 № 117</w:t>
      </w:r>
    </w:p>
    <w:p w14:paraId="1713B63A" w14:textId="77777777" w:rsidR="00345E17" w:rsidRDefault="00000000">
      <w:pPr>
        <w:pStyle w:val="a3"/>
        <w:spacing w:before="320" w:line="322" w:lineRule="exact"/>
        <w:ind w:left="5" w:right="4"/>
        <w:jc w:val="center"/>
      </w:pPr>
      <w:r>
        <w:t>Інформаційна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</w:p>
    <w:p w14:paraId="1B907666" w14:textId="77777777" w:rsidR="005B5492" w:rsidRDefault="00000000" w:rsidP="0052006C">
      <w:pPr>
        <w:pStyle w:val="a3"/>
        <w:spacing w:line="242" w:lineRule="auto"/>
        <w:ind w:left="5"/>
        <w:jc w:val="center"/>
        <w:rPr>
          <w:spacing w:val="-3"/>
        </w:rPr>
      </w:pP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 w:rsidR="005B5492">
        <w:t xml:space="preserve"> №32-02</w:t>
      </w:r>
      <w:r>
        <w:rPr>
          <w:spacing w:val="-3"/>
        </w:rPr>
        <w:t xml:space="preserve"> </w:t>
      </w:r>
    </w:p>
    <w:p w14:paraId="6A4280F8" w14:textId="605AEF05" w:rsidR="0052006C" w:rsidRPr="005B5492" w:rsidRDefault="00000000" w:rsidP="0052006C">
      <w:pPr>
        <w:pStyle w:val="a3"/>
        <w:spacing w:line="242" w:lineRule="auto"/>
        <w:ind w:left="5"/>
        <w:jc w:val="center"/>
        <w:rPr>
          <w:b/>
          <w:bCs/>
        </w:rPr>
      </w:pPr>
      <w:r w:rsidRPr="005B5492">
        <w:rPr>
          <w:b/>
          <w:bCs/>
        </w:rPr>
        <w:t>з</w:t>
      </w:r>
      <w:r w:rsidRPr="005B5492">
        <w:rPr>
          <w:b/>
          <w:bCs/>
          <w:spacing w:val="-3"/>
        </w:rPr>
        <w:t xml:space="preserve"> </w:t>
      </w:r>
      <w:r w:rsidRPr="005B5492">
        <w:rPr>
          <w:b/>
          <w:bCs/>
        </w:rPr>
        <w:t>внесення</w:t>
      </w:r>
      <w:r w:rsidRPr="005B5492">
        <w:rPr>
          <w:b/>
          <w:bCs/>
          <w:spacing w:val="-4"/>
        </w:rPr>
        <w:t xml:space="preserve"> </w:t>
      </w:r>
      <w:r w:rsidRPr="005B5492">
        <w:rPr>
          <w:b/>
          <w:bCs/>
        </w:rPr>
        <w:t>змін</w:t>
      </w:r>
      <w:r w:rsidRPr="005B5492">
        <w:rPr>
          <w:b/>
          <w:bCs/>
          <w:spacing w:val="-4"/>
        </w:rPr>
        <w:t xml:space="preserve"> </w:t>
      </w:r>
      <w:r w:rsidRPr="005B5492">
        <w:rPr>
          <w:b/>
          <w:bCs/>
        </w:rPr>
        <w:t>до</w:t>
      </w:r>
      <w:r w:rsidRPr="005B5492">
        <w:rPr>
          <w:b/>
          <w:bCs/>
          <w:spacing w:val="-3"/>
        </w:rPr>
        <w:t xml:space="preserve"> </w:t>
      </w:r>
      <w:r w:rsidRPr="005B5492">
        <w:rPr>
          <w:b/>
          <w:bCs/>
        </w:rPr>
        <w:t>дозволу</w:t>
      </w:r>
      <w:r w:rsidRPr="005B5492">
        <w:rPr>
          <w:b/>
          <w:bCs/>
          <w:spacing w:val="-5"/>
        </w:rPr>
        <w:t xml:space="preserve"> </w:t>
      </w:r>
      <w:r w:rsidRPr="005B5492">
        <w:rPr>
          <w:b/>
          <w:bCs/>
        </w:rPr>
        <w:t>на</w:t>
      </w:r>
      <w:r w:rsidRPr="005B5492">
        <w:rPr>
          <w:b/>
          <w:bCs/>
          <w:spacing w:val="-4"/>
        </w:rPr>
        <w:t xml:space="preserve"> </w:t>
      </w:r>
      <w:r w:rsidRPr="005B5492">
        <w:rPr>
          <w:b/>
          <w:bCs/>
        </w:rPr>
        <w:t>застосування</w:t>
      </w:r>
      <w:r w:rsidRPr="005B5492">
        <w:rPr>
          <w:b/>
          <w:bCs/>
          <w:spacing w:val="-7"/>
        </w:rPr>
        <w:t xml:space="preserve"> </w:t>
      </w:r>
      <w:r w:rsidRPr="005B5492">
        <w:rPr>
          <w:b/>
          <w:bCs/>
        </w:rPr>
        <w:t>праці іноземців та осіб без громадянства</w:t>
      </w:r>
    </w:p>
    <w:p w14:paraId="62F7AAF5" w14:textId="77777777" w:rsidR="0052006C" w:rsidRDefault="0052006C" w:rsidP="0052006C">
      <w:pPr>
        <w:pStyle w:val="a3"/>
        <w:spacing w:before="1"/>
        <w:ind w:left="9" w:right="9"/>
        <w:jc w:val="center"/>
        <w:rPr>
          <w:u w:val="single"/>
        </w:rPr>
      </w:pPr>
    </w:p>
    <w:p w14:paraId="7BE43961" w14:textId="62835242" w:rsidR="0052006C" w:rsidRPr="00D56634" w:rsidRDefault="0052006C" w:rsidP="0052006C">
      <w:pPr>
        <w:pStyle w:val="a3"/>
        <w:spacing w:before="1"/>
        <w:ind w:left="9" w:right="9"/>
        <w:jc w:val="center"/>
        <w:rPr>
          <w:spacing w:val="-2"/>
          <w:u w:val="single"/>
        </w:rPr>
      </w:pPr>
      <w:r w:rsidRPr="00D56634">
        <w:rPr>
          <w:u w:val="single"/>
        </w:rPr>
        <w:t>Луганський</w:t>
      </w:r>
      <w:r w:rsidRPr="00D56634">
        <w:rPr>
          <w:spacing w:val="-10"/>
          <w:u w:val="single"/>
        </w:rPr>
        <w:t xml:space="preserve"> </w:t>
      </w:r>
      <w:r w:rsidRPr="00D56634">
        <w:rPr>
          <w:u w:val="single"/>
        </w:rPr>
        <w:t>обласний</w:t>
      </w:r>
      <w:r w:rsidRPr="00D56634">
        <w:rPr>
          <w:spacing w:val="-10"/>
          <w:u w:val="single"/>
        </w:rPr>
        <w:t xml:space="preserve"> </w:t>
      </w:r>
      <w:r w:rsidRPr="00D56634">
        <w:rPr>
          <w:u w:val="single"/>
        </w:rPr>
        <w:t>центр</w:t>
      </w:r>
      <w:r w:rsidRPr="00D56634">
        <w:rPr>
          <w:spacing w:val="-10"/>
          <w:u w:val="single"/>
        </w:rPr>
        <w:t xml:space="preserve"> </w:t>
      </w:r>
      <w:r w:rsidRPr="00D56634">
        <w:rPr>
          <w:spacing w:val="-2"/>
          <w:u w:val="single"/>
        </w:rPr>
        <w:t>зайнятості</w:t>
      </w:r>
    </w:p>
    <w:p w14:paraId="7D7A30CD" w14:textId="77777777" w:rsidR="0052006C" w:rsidRPr="00D56634" w:rsidRDefault="0052006C" w:rsidP="0052006C">
      <w:pPr>
        <w:pStyle w:val="a3"/>
        <w:spacing w:before="1"/>
        <w:ind w:left="9" w:right="9"/>
        <w:jc w:val="center"/>
        <w:rPr>
          <w:sz w:val="24"/>
          <w:szCs w:val="24"/>
        </w:rPr>
      </w:pPr>
      <w:r w:rsidRPr="00D56634">
        <w:rPr>
          <w:spacing w:val="-2"/>
          <w:sz w:val="24"/>
          <w:szCs w:val="24"/>
        </w:rPr>
        <w:t>суб’єкт надання адміністративної послуги</w:t>
      </w:r>
    </w:p>
    <w:p w14:paraId="7BA4C9F2" w14:textId="77777777" w:rsidR="0052006C" w:rsidRDefault="0052006C" w:rsidP="0052006C">
      <w:pPr>
        <w:pStyle w:val="a3"/>
        <w:spacing w:line="242" w:lineRule="auto"/>
        <w:ind w:left="5"/>
        <w:jc w:val="center"/>
      </w:pPr>
    </w:p>
    <w:p w14:paraId="751BB917" w14:textId="77777777" w:rsidR="00345E17" w:rsidRDefault="00345E17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345E17" w14:paraId="4F758C52" w14:textId="77777777">
        <w:trPr>
          <w:trHeight w:val="321"/>
        </w:trPr>
        <w:tc>
          <w:tcPr>
            <w:tcW w:w="9548" w:type="dxa"/>
            <w:gridSpan w:val="3"/>
          </w:tcPr>
          <w:p w14:paraId="43989414" w14:textId="77777777" w:rsidR="00345E17" w:rsidRDefault="00000000">
            <w:pPr>
              <w:pStyle w:val="TableParagraph"/>
              <w:spacing w:line="302" w:lineRule="exact"/>
              <w:ind w:left="983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345E17" w14:paraId="04C419DA" w14:textId="77777777">
        <w:trPr>
          <w:trHeight w:val="966"/>
        </w:trPr>
        <w:tc>
          <w:tcPr>
            <w:tcW w:w="566" w:type="dxa"/>
          </w:tcPr>
          <w:p w14:paraId="6B950372" w14:textId="77777777" w:rsidR="00345E17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70" w:type="dxa"/>
          </w:tcPr>
          <w:p w14:paraId="4EB22E90" w14:textId="77777777" w:rsidR="00345E17" w:rsidRDefault="00000000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суб’єкта надання адміністративної</w:t>
            </w:r>
          </w:p>
          <w:p w14:paraId="24B137C9" w14:textId="77777777" w:rsidR="00345E17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DB5DBF5" w14:textId="77777777" w:rsidR="00345E1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03038,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Київ,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Нововокзальна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17</w:t>
            </w:r>
          </w:p>
        </w:tc>
      </w:tr>
      <w:tr w:rsidR="00345E17" w14:paraId="1971915A" w14:textId="77777777">
        <w:trPr>
          <w:trHeight w:val="964"/>
        </w:trPr>
        <w:tc>
          <w:tcPr>
            <w:tcW w:w="566" w:type="dxa"/>
          </w:tcPr>
          <w:p w14:paraId="72207D7C" w14:textId="77777777" w:rsidR="00345E17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70" w:type="dxa"/>
          </w:tcPr>
          <w:p w14:paraId="637AEE36" w14:textId="77777777" w:rsidR="00345E17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режиму</w:t>
            </w:r>
          </w:p>
          <w:p w14:paraId="7E118AAB" w14:textId="77777777" w:rsidR="00345E17" w:rsidRDefault="00000000">
            <w:pPr>
              <w:pStyle w:val="TableParagraph"/>
              <w:spacing w:line="322" w:lineRule="exact"/>
              <w:ind w:left="108" w:right="789"/>
              <w:rPr>
                <w:sz w:val="28"/>
              </w:rPr>
            </w:pPr>
            <w:r>
              <w:rPr>
                <w:sz w:val="28"/>
              </w:rPr>
              <w:t>роботи суб’єкта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0201C866" w14:textId="77777777" w:rsidR="00345E1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п’ятниця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345E17" w14:paraId="399AA121" w14:textId="77777777">
        <w:trPr>
          <w:trHeight w:val="1288"/>
        </w:trPr>
        <w:tc>
          <w:tcPr>
            <w:tcW w:w="566" w:type="dxa"/>
          </w:tcPr>
          <w:p w14:paraId="34E1E830" w14:textId="77777777" w:rsidR="00345E17" w:rsidRDefault="00000000">
            <w:pPr>
              <w:pStyle w:val="TableParagraph"/>
              <w:spacing w:line="317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70" w:type="dxa"/>
          </w:tcPr>
          <w:p w14:paraId="599556A6" w14:textId="77777777" w:rsidR="00345E17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5129F6A5" w14:textId="77777777" w:rsidR="00345E17" w:rsidRDefault="00000000">
            <w:pPr>
              <w:pStyle w:val="TableParagraph"/>
              <w:ind w:left="108"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суб’єкта надання</w:t>
            </w:r>
          </w:p>
          <w:p w14:paraId="51E7F7B3" w14:textId="77777777" w:rsidR="00345E17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4B166D1C" w14:textId="77777777" w:rsidR="00345E1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050-367-89-73.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Електронна</w:t>
            </w:r>
          </w:p>
          <w:p w14:paraId="3664B845" w14:textId="77777777" w:rsidR="00345E1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адреса:</w:t>
            </w:r>
            <w:r>
              <w:rPr>
                <w:spacing w:val="-16"/>
                <w:sz w:val="28"/>
              </w:rPr>
              <w:t xml:space="preserve"> </w:t>
            </w:r>
            <w:hyperlink r:id="rId7">
              <w:r w:rsidR="00345E17">
                <w:rPr>
                  <w:color w:val="4472C4"/>
                  <w:sz w:val="28"/>
                  <w:u w:val="single" w:color="4472C4"/>
                </w:rPr>
                <w:t>ocz.locz@gmail.com</w:t>
              </w:r>
            </w:hyperlink>
            <w:r>
              <w:rPr>
                <w:color w:val="4472C4"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WEB-</w:t>
            </w:r>
          </w:p>
          <w:p w14:paraId="50FDF486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4472C4"/>
                <w:spacing w:val="-2"/>
                <w:sz w:val="28"/>
                <w:u w:val="single" w:color="4472C4"/>
              </w:rPr>
              <w:t>https://dcz.gov.ua</w:t>
            </w:r>
          </w:p>
        </w:tc>
      </w:tr>
      <w:tr w:rsidR="00345E17" w14:paraId="183B70FB" w14:textId="77777777">
        <w:trPr>
          <w:trHeight w:val="323"/>
        </w:trPr>
        <w:tc>
          <w:tcPr>
            <w:tcW w:w="9548" w:type="dxa"/>
            <w:gridSpan w:val="3"/>
          </w:tcPr>
          <w:p w14:paraId="7C2450C4" w14:textId="6DEAE909" w:rsidR="00345E17" w:rsidRDefault="00FD5903">
            <w:pPr>
              <w:pStyle w:val="TableParagraph"/>
              <w:spacing w:line="304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="005B373E" w:rsidRPr="005B373E">
              <w:rPr>
                <w:b/>
                <w:sz w:val="28"/>
                <w:szCs w:val="28"/>
                <w:lang w:eastAsia="ru-RU"/>
              </w:rPr>
              <w:t>Сіверськодонецький</w:t>
            </w:r>
            <w:proofErr w:type="spellEnd"/>
            <w:r w:rsidR="005B373E" w:rsidRPr="005B373E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5B373E" w:rsidRPr="005B373E">
              <w:rPr>
                <w:b/>
                <w:sz w:val="28"/>
                <w:szCs w:val="28"/>
              </w:rPr>
              <w:t>центр надання адміністративних послуг(ЦНАП)</w:t>
            </w:r>
            <w:r>
              <w:rPr>
                <w:b/>
                <w:spacing w:val="-2"/>
                <w:sz w:val="28"/>
              </w:rPr>
              <w:t>та віддалені робочі місця адміністраторів ЦНАП</w:t>
            </w:r>
          </w:p>
        </w:tc>
      </w:tr>
      <w:tr w:rsidR="00345E17" w14:paraId="0348D532" w14:textId="77777777">
        <w:trPr>
          <w:trHeight w:val="964"/>
        </w:trPr>
        <w:tc>
          <w:tcPr>
            <w:tcW w:w="566" w:type="dxa"/>
          </w:tcPr>
          <w:p w14:paraId="3B6A17BD" w14:textId="77777777" w:rsidR="00345E17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970" w:type="dxa"/>
          </w:tcPr>
          <w:p w14:paraId="701D7D3B" w14:textId="77777777" w:rsidR="00345E17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14:paraId="365A3CE4" w14:textId="77777777" w:rsidR="00345E17" w:rsidRDefault="00000000">
            <w:pPr>
              <w:pStyle w:val="TableParagraph"/>
              <w:spacing w:line="322" w:lineRule="exact"/>
              <w:ind w:left="108"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05D63B44" w14:textId="77777777" w:rsidR="006C2A60" w:rsidRPr="006C2A60" w:rsidRDefault="006C2A60" w:rsidP="006C2A6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>Тимчасове розміщення:</w:t>
            </w:r>
          </w:p>
          <w:p w14:paraId="06AC4F49" w14:textId="77777777" w:rsidR="006C2A60" w:rsidRPr="006C2A60" w:rsidRDefault="006C2A60" w:rsidP="006C2A6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2A60">
              <w:rPr>
                <w:b/>
                <w:bCs/>
                <w:sz w:val="28"/>
                <w:szCs w:val="28"/>
              </w:rPr>
              <w:t>ЦНАП</w:t>
            </w:r>
            <w:r w:rsidRPr="006C2A60">
              <w:rPr>
                <w:sz w:val="28"/>
                <w:szCs w:val="28"/>
              </w:rPr>
              <w:t xml:space="preserve">: </w:t>
            </w:r>
            <w:proofErr w:type="spellStart"/>
            <w:r w:rsidRPr="006C2A60">
              <w:rPr>
                <w:sz w:val="28"/>
                <w:szCs w:val="28"/>
              </w:rPr>
              <w:t>м.Дніпро</w:t>
            </w:r>
            <w:proofErr w:type="spellEnd"/>
            <w:r w:rsidRPr="006C2A60">
              <w:rPr>
                <w:sz w:val="28"/>
                <w:szCs w:val="28"/>
              </w:rPr>
              <w:t xml:space="preserve">, </w:t>
            </w:r>
            <w:proofErr w:type="spellStart"/>
            <w:r w:rsidRPr="006C2A60">
              <w:rPr>
                <w:sz w:val="28"/>
                <w:szCs w:val="28"/>
              </w:rPr>
              <w:t>просп</w:t>
            </w:r>
            <w:proofErr w:type="spellEnd"/>
            <w:r w:rsidRPr="006C2A60">
              <w:rPr>
                <w:sz w:val="28"/>
                <w:szCs w:val="28"/>
              </w:rPr>
              <w:t>. Петра Калнишевського , 27К</w:t>
            </w:r>
          </w:p>
          <w:p w14:paraId="15558BD3" w14:textId="77777777" w:rsidR="005B373E" w:rsidRPr="00B216D8" w:rsidRDefault="006C2A60" w:rsidP="005B373E">
            <w:pPr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="005B373E" w:rsidRPr="00B216D8">
              <w:rPr>
                <w:sz w:val="28"/>
                <w:szCs w:val="28"/>
              </w:rPr>
              <w:t>Сіверськодонецький</w:t>
            </w:r>
            <w:proofErr w:type="spellEnd"/>
          </w:p>
          <w:p w14:paraId="1B6A641C" w14:textId="0DE1DC72" w:rsidR="006C2A60" w:rsidRPr="006C2A60" w:rsidRDefault="006C2A60" w:rsidP="006C2A6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>Хаб;</w:t>
            </w:r>
          </w:p>
          <w:p w14:paraId="5B8F4FAD" w14:textId="77777777" w:rsidR="006C2A60" w:rsidRDefault="006C2A60" w:rsidP="006C2A60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C2A60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5F95A9C5" w14:textId="77777777" w:rsidR="00E25044" w:rsidRPr="0033180C" w:rsidRDefault="00E25044" w:rsidP="00E25044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3180C">
              <w:rPr>
                <w:sz w:val="28"/>
                <w:szCs w:val="28"/>
              </w:rPr>
              <w:t xml:space="preserve">, </w:t>
            </w:r>
            <w:proofErr w:type="spellStart"/>
            <w:r w:rsidRPr="0033180C">
              <w:rPr>
                <w:sz w:val="28"/>
                <w:szCs w:val="28"/>
              </w:rPr>
              <w:t>бульв</w:t>
            </w:r>
            <w:proofErr w:type="spellEnd"/>
            <w:r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>
              <w:rPr>
                <w:sz w:val="28"/>
                <w:szCs w:val="28"/>
              </w:rPr>
              <w:t>;</w:t>
            </w:r>
          </w:p>
          <w:p w14:paraId="23F080F5" w14:textId="6DF04E16" w:rsidR="006C2A60" w:rsidRPr="006C2A60" w:rsidRDefault="006C2A60" w:rsidP="005B373E">
            <w:pPr>
              <w:rPr>
                <w:iCs/>
                <w:sz w:val="28"/>
                <w:szCs w:val="28"/>
              </w:rPr>
            </w:pPr>
            <w:r w:rsidRPr="006C2A60">
              <w:rPr>
                <w:iCs/>
                <w:sz w:val="28"/>
                <w:szCs w:val="28"/>
              </w:rPr>
              <w:t xml:space="preserve">ВРМ у </w:t>
            </w:r>
            <w:r w:rsidRPr="006C2A6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6C2A60">
              <w:rPr>
                <w:iCs/>
                <w:sz w:val="28"/>
                <w:szCs w:val="28"/>
              </w:rPr>
              <w:t>:</w:t>
            </w:r>
            <w:r w:rsidRPr="006C2A60">
              <w:rPr>
                <w:bCs/>
                <w:sz w:val="28"/>
                <w:szCs w:val="28"/>
              </w:rPr>
              <w:t xml:space="preserve"> вул. Грушевського, буд. 5-А(гуманітарний хаб </w:t>
            </w:r>
            <w:r w:rsidR="005B373E" w:rsidRPr="00B216D8">
              <w:rPr>
                <w:bCs/>
                <w:sz w:val="28"/>
                <w:szCs w:val="28"/>
              </w:rPr>
              <w:t>Сіверськодонецької</w:t>
            </w:r>
            <w:r w:rsidR="005B373E">
              <w:rPr>
                <w:bCs/>
                <w:sz w:val="28"/>
                <w:szCs w:val="28"/>
              </w:rPr>
              <w:t xml:space="preserve"> </w:t>
            </w:r>
            <w:r w:rsidRPr="006C2A60">
              <w:rPr>
                <w:bCs/>
                <w:sz w:val="28"/>
                <w:szCs w:val="28"/>
              </w:rPr>
              <w:t>міської ВА);</w:t>
            </w:r>
          </w:p>
          <w:p w14:paraId="5C8FFA10" w14:textId="77777777" w:rsidR="006C2A60" w:rsidRPr="006C2A60" w:rsidRDefault="006C2A60" w:rsidP="006C2A6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2A60">
              <w:rPr>
                <w:iCs/>
                <w:sz w:val="28"/>
                <w:szCs w:val="28"/>
              </w:rPr>
              <w:t xml:space="preserve">ВРМ у </w:t>
            </w:r>
            <w:r w:rsidRPr="006C2A60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6C2A60">
              <w:rPr>
                <w:iCs/>
                <w:sz w:val="28"/>
                <w:szCs w:val="28"/>
              </w:rPr>
              <w:t>:</w:t>
            </w:r>
            <w:r w:rsidRPr="006C2A60">
              <w:rPr>
                <w:sz w:val="28"/>
                <w:szCs w:val="28"/>
              </w:rPr>
              <w:t xml:space="preserve"> </w:t>
            </w:r>
            <w:r w:rsidRPr="006C2A60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1A792775" w14:textId="77777777" w:rsidR="006C2A60" w:rsidRPr="006C2A60" w:rsidRDefault="006C2A60" w:rsidP="006C2A6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2A60">
              <w:rPr>
                <w:iCs/>
                <w:sz w:val="28"/>
                <w:szCs w:val="28"/>
              </w:rPr>
              <w:t xml:space="preserve">ВРМ у </w:t>
            </w:r>
            <w:r w:rsidRPr="006C2A6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6C2A60">
              <w:rPr>
                <w:iCs/>
                <w:sz w:val="28"/>
                <w:szCs w:val="28"/>
              </w:rPr>
              <w:t>:</w:t>
            </w:r>
            <w:r w:rsidRPr="006C2A60">
              <w:rPr>
                <w:sz w:val="28"/>
                <w:szCs w:val="28"/>
              </w:rPr>
              <w:t xml:space="preserve"> </w:t>
            </w:r>
            <w:r w:rsidRPr="006C2A60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6C2A60">
              <w:rPr>
                <w:bCs/>
                <w:sz w:val="28"/>
                <w:szCs w:val="28"/>
              </w:rPr>
              <w:lastRenderedPageBreak/>
              <w:t>Нижньодуванської</w:t>
            </w:r>
            <w:proofErr w:type="spellEnd"/>
            <w:r w:rsidRPr="006C2A60">
              <w:rPr>
                <w:bCs/>
                <w:sz w:val="28"/>
                <w:szCs w:val="28"/>
              </w:rPr>
              <w:t xml:space="preserve"> селищної ВА);</w:t>
            </w:r>
          </w:p>
          <w:p w14:paraId="498F122D" w14:textId="77777777" w:rsidR="006C2A60" w:rsidRPr="006C2A60" w:rsidRDefault="006C2A60" w:rsidP="006C2A60">
            <w:pPr>
              <w:rPr>
                <w:bCs/>
                <w:sz w:val="28"/>
                <w:szCs w:val="28"/>
              </w:rPr>
            </w:pPr>
            <w:r w:rsidRPr="006C2A60">
              <w:rPr>
                <w:bCs/>
                <w:sz w:val="28"/>
                <w:szCs w:val="28"/>
              </w:rPr>
              <w:t xml:space="preserve">ВРМ у </w:t>
            </w:r>
            <w:r w:rsidRPr="006C2A60">
              <w:rPr>
                <w:b/>
                <w:sz w:val="28"/>
                <w:szCs w:val="28"/>
              </w:rPr>
              <w:t>м. Черкаси</w:t>
            </w:r>
            <w:r w:rsidRPr="006C2A60">
              <w:rPr>
                <w:bCs/>
                <w:sz w:val="28"/>
                <w:szCs w:val="28"/>
              </w:rPr>
              <w:t>: вул. Чехова, 9-А (гуманітарний хаб Попаснянської МВА)</w:t>
            </w:r>
          </w:p>
          <w:p w14:paraId="10B936DF" w14:textId="77777777" w:rsidR="006C2A60" w:rsidRPr="006C2A60" w:rsidRDefault="006C2A60" w:rsidP="006C2A60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 xml:space="preserve">ВРМ у </w:t>
            </w:r>
            <w:proofErr w:type="spellStart"/>
            <w:r w:rsidRPr="006C2A60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6C2A60">
              <w:rPr>
                <w:sz w:val="28"/>
                <w:szCs w:val="28"/>
              </w:rPr>
              <w:t>; вул. Європейська, 32</w:t>
            </w:r>
          </w:p>
          <w:p w14:paraId="4E27CFE0" w14:textId="77777777" w:rsidR="00345E17" w:rsidRDefault="006C2A60" w:rsidP="006C2A60">
            <w:pPr>
              <w:pStyle w:val="TableParagraph"/>
              <w:rPr>
                <w:sz w:val="28"/>
                <w:szCs w:val="28"/>
              </w:rPr>
            </w:pPr>
            <w:r w:rsidRPr="006C2A60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6C2A60">
              <w:rPr>
                <w:sz w:val="28"/>
                <w:szCs w:val="28"/>
              </w:rPr>
              <w:t>Щастинської</w:t>
            </w:r>
            <w:proofErr w:type="spellEnd"/>
            <w:r w:rsidRPr="006C2A60">
              <w:rPr>
                <w:sz w:val="28"/>
                <w:szCs w:val="28"/>
              </w:rPr>
              <w:t xml:space="preserve"> РДА)</w:t>
            </w:r>
          </w:p>
          <w:p w14:paraId="3EDEC56E" w14:textId="36F0972E" w:rsidR="0031636C" w:rsidRDefault="0031636C" w:rsidP="006C2A60">
            <w:pPr>
              <w:pStyle w:val="TableParagraph"/>
              <w:rPr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. Свободи, 2/1, 2 поверх </w:t>
            </w:r>
          </w:p>
        </w:tc>
      </w:tr>
      <w:tr w:rsidR="00345E17" w14:paraId="263FBE36" w14:textId="77777777">
        <w:trPr>
          <w:trHeight w:val="966"/>
        </w:trPr>
        <w:tc>
          <w:tcPr>
            <w:tcW w:w="566" w:type="dxa"/>
          </w:tcPr>
          <w:p w14:paraId="1C27968A" w14:textId="77777777" w:rsidR="00345E17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970" w:type="dxa"/>
          </w:tcPr>
          <w:p w14:paraId="35C6E887" w14:textId="77777777" w:rsidR="00345E17" w:rsidRDefault="00000000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центра надання</w:t>
            </w:r>
          </w:p>
          <w:p w14:paraId="2AD35CF5" w14:textId="77777777" w:rsidR="00345E17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92063FE" w14:textId="77777777" w:rsidR="0031636C" w:rsidRPr="0031636C" w:rsidRDefault="0031636C" w:rsidP="0031636C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31636C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1AA8ED1B" w14:textId="77777777" w:rsidR="0031636C" w:rsidRPr="0031636C" w:rsidRDefault="0031636C" w:rsidP="0031636C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31636C">
              <w:rPr>
                <w:sz w:val="28"/>
                <w:szCs w:val="28"/>
              </w:rPr>
              <w:t>ВРМ у</w:t>
            </w:r>
            <w:r w:rsidRPr="0031636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636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1636C">
              <w:rPr>
                <w:b/>
                <w:bCs/>
                <w:sz w:val="28"/>
                <w:szCs w:val="28"/>
              </w:rPr>
              <w:t>:</w:t>
            </w:r>
            <w:r w:rsidRPr="0031636C">
              <w:rPr>
                <w:sz w:val="28"/>
                <w:szCs w:val="28"/>
              </w:rPr>
              <w:t xml:space="preserve"> з понеділка по п’ятницю  з 10-00  до 15-00;</w:t>
            </w:r>
          </w:p>
          <w:p w14:paraId="5D9CD283" w14:textId="77777777" w:rsidR="0031636C" w:rsidRPr="0031636C" w:rsidRDefault="0031636C" w:rsidP="0031636C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31636C">
              <w:rPr>
                <w:iCs/>
                <w:sz w:val="28"/>
                <w:szCs w:val="28"/>
              </w:rPr>
              <w:t xml:space="preserve">ВРМ у </w:t>
            </w:r>
            <w:r w:rsidRPr="0031636C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31636C">
              <w:rPr>
                <w:iCs/>
                <w:sz w:val="28"/>
                <w:szCs w:val="28"/>
              </w:rPr>
              <w:t xml:space="preserve">: </w:t>
            </w:r>
            <w:r w:rsidRPr="0031636C">
              <w:rPr>
                <w:sz w:val="28"/>
                <w:szCs w:val="28"/>
              </w:rPr>
              <w:t>з понеділка по п’ятницю  з 10-00 до 15-00;</w:t>
            </w:r>
          </w:p>
          <w:p w14:paraId="6444E426" w14:textId="77777777" w:rsidR="0031636C" w:rsidRPr="0031636C" w:rsidRDefault="0031636C" w:rsidP="0031636C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31636C">
              <w:rPr>
                <w:iCs/>
                <w:sz w:val="28"/>
                <w:szCs w:val="28"/>
              </w:rPr>
              <w:t xml:space="preserve">ВРМ у </w:t>
            </w:r>
            <w:r w:rsidRPr="0031636C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31636C">
              <w:rPr>
                <w:iCs/>
                <w:sz w:val="28"/>
                <w:szCs w:val="28"/>
              </w:rPr>
              <w:t>: середа</w:t>
            </w:r>
            <w:r w:rsidRPr="0031636C">
              <w:rPr>
                <w:sz w:val="28"/>
                <w:szCs w:val="28"/>
              </w:rPr>
              <w:t>, четвер, п’ятниця  з 10-00 до 15-00;</w:t>
            </w:r>
          </w:p>
          <w:p w14:paraId="41F1699C" w14:textId="77777777" w:rsidR="0031636C" w:rsidRPr="0031636C" w:rsidRDefault="0031636C" w:rsidP="0031636C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31636C">
              <w:rPr>
                <w:iCs/>
                <w:sz w:val="28"/>
                <w:szCs w:val="28"/>
              </w:rPr>
              <w:t xml:space="preserve">ВРМ у </w:t>
            </w:r>
            <w:r w:rsidRPr="0031636C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31636C">
              <w:rPr>
                <w:iCs/>
                <w:sz w:val="28"/>
                <w:szCs w:val="28"/>
              </w:rPr>
              <w:t>:</w:t>
            </w:r>
            <w:r w:rsidRPr="0031636C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656D5D69" w14:textId="77777777" w:rsidR="0031636C" w:rsidRPr="0031636C" w:rsidRDefault="0031636C" w:rsidP="0031636C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31636C">
              <w:rPr>
                <w:bCs/>
                <w:sz w:val="28"/>
                <w:szCs w:val="28"/>
              </w:rPr>
              <w:t xml:space="preserve">ВРМ у </w:t>
            </w:r>
            <w:r w:rsidRPr="0031636C">
              <w:rPr>
                <w:b/>
                <w:sz w:val="28"/>
                <w:szCs w:val="28"/>
              </w:rPr>
              <w:t>м. Черкаси</w:t>
            </w:r>
            <w:r w:rsidRPr="0031636C">
              <w:rPr>
                <w:bCs/>
                <w:sz w:val="28"/>
                <w:szCs w:val="28"/>
              </w:rPr>
              <w:t>:</w:t>
            </w:r>
            <w:r w:rsidRPr="0031636C"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2FA579E2" w14:textId="77777777" w:rsidR="0031636C" w:rsidRPr="0031636C" w:rsidRDefault="0031636C" w:rsidP="0031636C">
            <w:pPr>
              <w:ind w:left="59"/>
              <w:rPr>
                <w:sz w:val="28"/>
                <w:szCs w:val="28"/>
              </w:rPr>
            </w:pPr>
            <w:r w:rsidRPr="0031636C">
              <w:rPr>
                <w:sz w:val="28"/>
                <w:szCs w:val="28"/>
              </w:rPr>
              <w:t xml:space="preserve">ВРМ у </w:t>
            </w:r>
            <w:proofErr w:type="spellStart"/>
            <w:r w:rsidRPr="0031636C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31636C">
              <w:rPr>
                <w:sz w:val="28"/>
                <w:szCs w:val="28"/>
              </w:rPr>
              <w:t>: вівторок, середа з 10-00 до 15-00;</w:t>
            </w:r>
          </w:p>
          <w:p w14:paraId="7A41ACCA" w14:textId="77777777" w:rsidR="0031636C" w:rsidRPr="0031636C" w:rsidRDefault="0031636C" w:rsidP="0031636C">
            <w:pPr>
              <w:tabs>
                <w:tab w:val="left" w:pos="426"/>
              </w:tabs>
              <w:rPr>
                <w:color w:val="000000" w:themeColor="text1"/>
                <w:sz w:val="28"/>
                <w:szCs w:val="28"/>
              </w:rPr>
            </w:pPr>
            <w:r w:rsidRPr="0031636C">
              <w:rPr>
                <w:color w:val="000000" w:themeColor="text1"/>
                <w:sz w:val="28"/>
                <w:szCs w:val="28"/>
              </w:rPr>
              <w:t>ВРМ</w:t>
            </w:r>
            <w:r w:rsidRPr="0031636C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31636C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31636C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31636C">
              <w:rPr>
                <w:sz w:val="28"/>
                <w:szCs w:val="28"/>
              </w:rPr>
              <w:t>вівторок</w:t>
            </w:r>
            <w:r w:rsidRPr="0031636C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31636C">
              <w:rPr>
                <w:sz w:val="28"/>
                <w:szCs w:val="28"/>
              </w:rPr>
              <w:t>четвер</w:t>
            </w:r>
            <w:r w:rsidRPr="0031636C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  <w:p w14:paraId="09A1FBA6" w14:textId="1B500D71" w:rsidR="00345E17" w:rsidRDefault="00345E17" w:rsidP="006C2A60">
            <w:pPr>
              <w:pStyle w:val="TableParagraph"/>
              <w:rPr>
                <w:sz w:val="28"/>
              </w:rPr>
            </w:pPr>
          </w:p>
        </w:tc>
      </w:tr>
      <w:tr w:rsidR="00345E17" w14:paraId="338AAB81" w14:textId="77777777">
        <w:trPr>
          <w:trHeight w:val="1288"/>
        </w:trPr>
        <w:tc>
          <w:tcPr>
            <w:tcW w:w="566" w:type="dxa"/>
          </w:tcPr>
          <w:p w14:paraId="7670EC37" w14:textId="77777777" w:rsidR="00345E17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970" w:type="dxa"/>
          </w:tcPr>
          <w:p w14:paraId="6522E893" w14:textId="77777777" w:rsidR="00345E17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07412D24" w14:textId="77777777" w:rsidR="00345E17" w:rsidRDefault="00000000">
            <w:pPr>
              <w:pStyle w:val="TableParagraph"/>
              <w:ind w:left="108"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центра надання</w:t>
            </w:r>
          </w:p>
          <w:p w14:paraId="6A6D7A78" w14:textId="77777777" w:rsidR="00345E17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F262412" w14:textId="77777777" w:rsidR="005B373E" w:rsidRPr="006B5956" w:rsidRDefault="005B373E" w:rsidP="005B373E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ЦНАП: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 xml:space="preserve">. +380504462240, </w:t>
            </w:r>
            <w:proofErr w:type="spellStart"/>
            <w:r w:rsidRPr="006B5956">
              <w:rPr>
                <w:sz w:val="28"/>
                <w:szCs w:val="28"/>
              </w:rPr>
              <w:t>ел</w:t>
            </w:r>
            <w:proofErr w:type="spellEnd"/>
            <w:r w:rsidRPr="006B5956">
              <w:rPr>
                <w:sz w:val="28"/>
                <w:szCs w:val="28"/>
              </w:rPr>
              <w:t xml:space="preserve">. адреса: </w:t>
            </w:r>
            <w:hyperlink r:id="rId8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6B595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3542A4A6" w14:textId="77777777" w:rsidR="005B373E" w:rsidRPr="006B5956" w:rsidRDefault="005B373E" w:rsidP="005B373E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>ВРМ у</w:t>
            </w:r>
            <w:r w:rsidRPr="006B59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sz w:val="28"/>
                <w:szCs w:val="28"/>
              </w:rPr>
              <w:t>м.Київ</w:t>
            </w:r>
            <w:proofErr w:type="spellEnd"/>
            <w:r>
              <w:rPr>
                <w:sz w:val="28"/>
                <w:szCs w:val="28"/>
              </w:rPr>
              <w:t>: тел.</w:t>
            </w:r>
            <w:r w:rsidRPr="006B5956">
              <w:rPr>
                <w:sz w:val="28"/>
                <w:szCs w:val="28"/>
              </w:rPr>
              <w:t xml:space="preserve">+380997222958, </w:t>
            </w:r>
            <w:r w:rsidRPr="006B595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58B3538A" w14:textId="77777777" w:rsidR="005B373E" w:rsidRPr="006B5956" w:rsidRDefault="005B373E" w:rsidP="005B373E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Тернопіль: </w:t>
            </w:r>
            <w:r w:rsidRPr="006B5956">
              <w:rPr>
                <w:sz w:val="28"/>
                <w:szCs w:val="28"/>
              </w:rPr>
              <w:t>тел.+38</w:t>
            </w:r>
            <w:r w:rsidRPr="006B5956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7298A9CD" w14:textId="77777777" w:rsidR="005B373E" w:rsidRPr="006B5956" w:rsidRDefault="005B373E" w:rsidP="005B373E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65B7010D" w14:textId="77777777" w:rsidR="005B373E" w:rsidRPr="006B5956" w:rsidRDefault="005B373E" w:rsidP="005B373E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38B038FF" w14:textId="77777777" w:rsidR="005B373E" w:rsidRPr="006B5956" w:rsidRDefault="005B373E" w:rsidP="005B373E">
            <w:pPr>
              <w:spacing w:before="60"/>
              <w:jc w:val="both"/>
              <w:rPr>
                <w:sz w:val="28"/>
                <w:szCs w:val="28"/>
                <w:lang w:eastAsia="uk-UA"/>
              </w:rPr>
            </w:pPr>
            <w:r w:rsidRPr="006B5956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>.</w:t>
            </w:r>
            <w:r w:rsidRPr="006B5956">
              <w:rPr>
                <w:sz w:val="28"/>
                <w:szCs w:val="28"/>
                <w:lang w:eastAsia="uk-UA"/>
              </w:rPr>
              <w:t xml:space="preserve"> +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6B5956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6B5956">
              <w:t>;</w:t>
            </w:r>
          </w:p>
          <w:p w14:paraId="5B877058" w14:textId="77777777" w:rsidR="005B373E" w:rsidRDefault="005B373E" w:rsidP="005B373E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ВРМ у </w:t>
            </w:r>
            <w:proofErr w:type="spellStart"/>
            <w:r w:rsidRPr="006B5956">
              <w:rPr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B5956">
              <w:rPr>
                <w:sz w:val="28"/>
                <w:szCs w:val="28"/>
              </w:rPr>
              <w:t xml:space="preserve"> 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6B5956">
              <w:rPr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sz w:val="28"/>
                <w:szCs w:val="28"/>
                <w:u w:val="single"/>
              </w:rPr>
              <w:t xml:space="preserve">: </w:t>
            </w:r>
            <w:hyperlink r:id="rId14" w:history="1">
              <w:r w:rsidRPr="00130EF1">
                <w:rPr>
                  <w:rStyle w:val="a6"/>
                  <w:b/>
                  <w:bCs/>
                  <w:sz w:val="28"/>
                  <w:szCs w:val="28"/>
                </w:rPr>
                <w:t>cnap11@sed-rada.gov.ua</w:t>
              </w:r>
            </w:hyperlink>
            <w:r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7445C45A" w14:textId="75EDB469" w:rsidR="00345E17" w:rsidRDefault="005B373E" w:rsidP="005B373E">
            <w:pPr>
              <w:rPr>
                <w:sz w:val="28"/>
              </w:rPr>
            </w:pPr>
            <w:r w:rsidRPr="00BD713B">
              <w:rPr>
                <w:color w:val="000000" w:themeColor="text1"/>
                <w:sz w:val="28"/>
                <w:szCs w:val="28"/>
              </w:rPr>
              <w:t xml:space="preserve">ВРМ м. </w:t>
            </w:r>
            <w:proofErr w:type="spellStart"/>
            <w:r w:rsidRPr="00BD713B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BD71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BD713B">
              <w:rPr>
                <w:color w:val="000000" w:themeColor="text1"/>
                <w:sz w:val="28"/>
                <w:szCs w:val="28"/>
              </w:rPr>
              <w:t>+380972155939</w:t>
            </w:r>
            <w:r w:rsidRPr="00BD713B">
              <w:rPr>
                <w:sz w:val="28"/>
                <w:szCs w:val="28"/>
              </w:rPr>
              <w:t xml:space="preserve">, </w:t>
            </w:r>
            <w:hyperlink r:id="rId15" w:history="1">
              <w:r w:rsidRPr="00BD713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345E17" w14:paraId="28225734" w14:textId="77777777">
        <w:trPr>
          <w:trHeight w:val="642"/>
        </w:trPr>
        <w:tc>
          <w:tcPr>
            <w:tcW w:w="9548" w:type="dxa"/>
            <w:gridSpan w:val="3"/>
          </w:tcPr>
          <w:p w14:paraId="69E2429C" w14:textId="77777777" w:rsidR="00345E17" w:rsidRDefault="00000000">
            <w:pPr>
              <w:pStyle w:val="TableParagraph"/>
              <w:spacing w:line="322" w:lineRule="exact"/>
              <w:ind w:left="4267" w:hanging="3873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адміністративної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345E17" w14:paraId="0893C7F8" w14:textId="77777777">
        <w:trPr>
          <w:trHeight w:val="644"/>
        </w:trPr>
        <w:tc>
          <w:tcPr>
            <w:tcW w:w="566" w:type="dxa"/>
          </w:tcPr>
          <w:p w14:paraId="48783B62" w14:textId="77777777" w:rsidR="00345E17" w:rsidRDefault="00000000">
            <w:pPr>
              <w:pStyle w:val="TableParagraph"/>
              <w:spacing w:line="314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3970" w:type="dxa"/>
          </w:tcPr>
          <w:p w14:paraId="478B021B" w14:textId="77777777" w:rsidR="00345E17" w:rsidRDefault="0000000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012" w:type="dxa"/>
          </w:tcPr>
          <w:p w14:paraId="3ADCA80A" w14:textId="77777777" w:rsidR="00345E17" w:rsidRDefault="000000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  <w:p w14:paraId="3E27667E" w14:textId="77777777" w:rsidR="00345E1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Закон)</w:t>
            </w:r>
          </w:p>
        </w:tc>
      </w:tr>
      <w:tr w:rsidR="00345E17" w14:paraId="30CCA88D" w14:textId="77777777">
        <w:trPr>
          <w:trHeight w:val="321"/>
        </w:trPr>
        <w:tc>
          <w:tcPr>
            <w:tcW w:w="9548" w:type="dxa"/>
            <w:gridSpan w:val="3"/>
          </w:tcPr>
          <w:p w14:paraId="286B208E" w14:textId="77777777" w:rsidR="00345E17" w:rsidRDefault="0000000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Умови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345E17" w14:paraId="07B25F9E" w14:textId="77777777">
        <w:trPr>
          <w:trHeight w:val="1932"/>
        </w:trPr>
        <w:tc>
          <w:tcPr>
            <w:tcW w:w="566" w:type="dxa"/>
          </w:tcPr>
          <w:p w14:paraId="366AEF35" w14:textId="77777777" w:rsidR="00345E17" w:rsidRDefault="00000000">
            <w:pPr>
              <w:pStyle w:val="TableParagraph"/>
              <w:spacing w:line="315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970" w:type="dxa"/>
          </w:tcPr>
          <w:p w14:paraId="3F6790C2" w14:textId="77777777" w:rsidR="00345E17" w:rsidRDefault="00000000">
            <w:pPr>
              <w:pStyle w:val="TableParagraph"/>
              <w:ind w:left="108" w:right="789"/>
              <w:rPr>
                <w:sz w:val="28"/>
              </w:rPr>
            </w:pPr>
            <w:r>
              <w:rPr>
                <w:sz w:val="28"/>
              </w:rPr>
              <w:t>Підстава для одержання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0329276A" w14:textId="77777777" w:rsidR="00345E17" w:rsidRDefault="00000000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роботодавця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змін до дозволу</w:t>
            </w:r>
          </w:p>
          <w:p w14:paraId="5CD9C52E" w14:textId="77777777" w:rsidR="00345E17" w:rsidRDefault="00000000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Роботодавець зобов’язаний звернутися для внесення змін до дозволу відповідно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першої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5</w:t>
            </w:r>
          </w:p>
          <w:p w14:paraId="296E4DFB" w14:textId="77777777" w:rsidR="00345E1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Закону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</w:tc>
      </w:tr>
    </w:tbl>
    <w:p w14:paraId="610AE42C" w14:textId="77777777" w:rsidR="00345E17" w:rsidRDefault="00345E17">
      <w:pPr>
        <w:pStyle w:val="TableParagraph"/>
        <w:spacing w:line="308" w:lineRule="exact"/>
        <w:rPr>
          <w:sz w:val="28"/>
        </w:rPr>
        <w:sectPr w:rsidR="00345E17">
          <w:type w:val="continuous"/>
          <w:pgSz w:w="11910" w:h="16840"/>
          <w:pgMar w:top="1040" w:right="566" w:bottom="280" w:left="1700" w:header="708" w:footer="708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345E17" w14:paraId="24E08B1C" w14:textId="77777777">
        <w:trPr>
          <w:trHeight w:val="5796"/>
        </w:trPr>
        <w:tc>
          <w:tcPr>
            <w:tcW w:w="566" w:type="dxa"/>
          </w:tcPr>
          <w:p w14:paraId="79E05987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2ED77F50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1C3BEFDD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 таких обставин:</w:t>
            </w:r>
          </w:p>
          <w:p w14:paraId="426DB5EB" w14:textId="77777777" w:rsidR="00345E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right="241" w:firstLine="0"/>
              <w:rPr>
                <w:sz w:val="28"/>
              </w:rPr>
            </w:pPr>
            <w:r>
              <w:rPr>
                <w:sz w:val="28"/>
              </w:rPr>
              <w:t>зміна найменування юридичної особи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роботодавця,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реорганізація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 виділ юридичної особи - роботодавця, зміна імені та/або прізвища, та/або по батькові фізичної особи - підприємця, який є роботодавцем;</w:t>
            </w:r>
          </w:p>
          <w:p w14:paraId="05E8E0E6" w14:textId="77777777" w:rsidR="00345E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right="667" w:firstLine="0"/>
              <w:rPr>
                <w:sz w:val="28"/>
              </w:rPr>
            </w:pPr>
            <w:r>
              <w:rPr>
                <w:sz w:val="28"/>
              </w:rPr>
              <w:t>оформлення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паспортного документа іноземця або особи без</w:t>
            </w:r>
          </w:p>
          <w:p w14:paraId="520899F1" w14:textId="77777777" w:rsidR="00345E17" w:rsidRDefault="00000000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громадянства,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зміни імені та/або прізвища, та/або по батькові іноземця або особи без</w:t>
            </w:r>
          </w:p>
          <w:p w14:paraId="2F0689D8" w14:textId="77777777" w:rsidR="00345E1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громадянства;</w:t>
            </w:r>
          </w:p>
          <w:p w14:paraId="28E2EE66" w14:textId="77777777" w:rsidR="00345E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322" w:lineRule="exact"/>
              <w:ind w:right="194" w:firstLine="0"/>
              <w:rPr>
                <w:sz w:val="28"/>
              </w:rPr>
            </w:pPr>
            <w:r>
              <w:rPr>
                <w:sz w:val="28"/>
              </w:rPr>
              <w:t>зміна назви посади іноземця або особи без громадянства, переведення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роботодавця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межах строку, на який видано дозвіл</w:t>
            </w:r>
          </w:p>
        </w:tc>
      </w:tr>
      <w:tr w:rsidR="00345E17" w14:paraId="6EE3E814" w14:textId="77777777">
        <w:trPr>
          <w:trHeight w:val="8372"/>
        </w:trPr>
        <w:tc>
          <w:tcPr>
            <w:tcW w:w="566" w:type="dxa"/>
          </w:tcPr>
          <w:p w14:paraId="554572A9" w14:textId="77777777" w:rsidR="00345E17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970" w:type="dxa"/>
          </w:tcPr>
          <w:p w14:paraId="644C8DCA" w14:textId="77777777" w:rsidR="00345E17" w:rsidRDefault="00000000">
            <w:pPr>
              <w:pStyle w:val="TableParagraph"/>
              <w:ind w:left="108" w:right="391"/>
              <w:rPr>
                <w:sz w:val="28"/>
              </w:rPr>
            </w:pPr>
            <w:r>
              <w:rPr>
                <w:sz w:val="28"/>
              </w:rPr>
              <w:t>Вичерпний перелік документів, необхідних для 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7E87AC3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 внесення змін до дозволу роботодавець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формою, визначеною Кабінетом Міністрів</w:t>
            </w:r>
          </w:p>
          <w:p w14:paraId="5CBA78C2" w14:textId="77777777" w:rsidR="00345E1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України.</w:t>
            </w:r>
          </w:p>
          <w:p w14:paraId="78B79638" w14:textId="77777777" w:rsidR="00345E17" w:rsidRDefault="00000000">
            <w:pPr>
              <w:pStyle w:val="TableParagraph"/>
              <w:spacing w:line="242" w:lineRule="auto"/>
              <w:ind w:right="67"/>
              <w:rPr>
                <w:sz w:val="28"/>
              </w:rPr>
            </w:pPr>
            <w:r>
              <w:rPr>
                <w:sz w:val="28"/>
              </w:rPr>
              <w:t>Роботодавець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 внесення змін до дозволу подає:</w:t>
            </w:r>
          </w:p>
          <w:p w14:paraId="360AEA31" w14:textId="77777777" w:rsidR="00345E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right="476" w:firstLine="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імені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прізвища, та/або по батькові фізичної особи - підприємця, який є роботодавцем, - копію паспорта фізичної особи - підприємця, який є роботодавцем;</w:t>
            </w:r>
          </w:p>
          <w:p w14:paraId="5BC7196A" w14:textId="77777777" w:rsidR="00345E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42" w:lineRule="auto"/>
              <w:ind w:right="916" w:firstLine="0"/>
              <w:rPr>
                <w:sz w:val="28"/>
              </w:rPr>
            </w:pPr>
            <w:r>
              <w:rPr>
                <w:sz w:val="28"/>
              </w:rPr>
              <w:t>у разі виникнення обставин, передбачених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пунктом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</w:p>
          <w:p w14:paraId="0026D985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 зайнятість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населення», - копії сторінок паспортного документе, іноземця або особи без громадянства з особистими даними разом з перекладом на</w:t>
            </w:r>
          </w:p>
          <w:p w14:paraId="6D7366E8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українську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мову,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засвідченим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установленому порядку;</w:t>
            </w:r>
          </w:p>
          <w:p w14:paraId="7F3FB6D5" w14:textId="77777777" w:rsidR="00345E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right="916" w:firstLine="0"/>
              <w:rPr>
                <w:sz w:val="28"/>
              </w:rPr>
            </w:pPr>
            <w:r>
              <w:rPr>
                <w:sz w:val="28"/>
              </w:rPr>
              <w:t>у разі виникнення обставин, передбачених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пунктом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</w:p>
          <w:p w14:paraId="4A560ED3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першої статті 42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z w:val="28"/>
              </w:rPr>
              <w:t xml:space="preserve"> Закону України «Про зайнятість населення», - копію</w:t>
            </w:r>
          </w:p>
          <w:p w14:paraId="6283A1D2" w14:textId="77777777" w:rsidR="00345E1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трудового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(контракту)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новій редакції або копію додаткової угоди</w:t>
            </w:r>
          </w:p>
        </w:tc>
      </w:tr>
    </w:tbl>
    <w:p w14:paraId="384B2B98" w14:textId="77777777" w:rsidR="00345E17" w:rsidRDefault="00345E17">
      <w:pPr>
        <w:pStyle w:val="TableParagraph"/>
        <w:spacing w:line="322" w:lineRule="exact"/>
        <w:rPr>
          <w:sz w:val="28"/>
        </w:rPr>
        <w:sectPr w:rsidR="00345E17">
          <w:headerReference w:type="default" r:id="rId16"/>
          <w:pgSz w:w="11910" w:h="16840"/>
          <w:pgMar w:top="1440" w:right="566" w:bottom="280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345E17" w14:paraId="04D58C6B" w14:textId="77777777">
        <w:trPr>
          <w:trHeight w:val="3218"/>
        </w:trPr>
        <w:tc>
          <w:tcPr>
            <w:tcW w:w="566" w:type="dxa"/>
          </w:tcPr>
          <w:p w14:paraId="36D44873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08EC42A4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6AC53F67" w14:textId="77777777" w:rsidR="00345E17" w:rsidRDefault="00000000">
            <w:pPr>
              <w:pStyle w:val="TableParagraph"/>
              <w:ind w:right="67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трудового договору (контракту).</w:t>
            </w:r>
          </w:p>
          <w:p w14:paraId="2C1E4A9B" w14:textId="77777777" w:rsidR="00345E1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Підтвердження зміни найменування юридичної особи - роботодавця, реорганізації або виділу юридичної особи - роботодавця регіональний 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зайнятості,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отримує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 Єдиного реєстру юридичних осіб,</w:t>
            </w:r>
          </w:p>
          <w:p w14:paraId="2120DD46" w14:textId="77777777" w:rsidR="00345E1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фізичних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підприємців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 громадських формувань</w:t>
            </w:r>
          </w:p>
        </w:tc>
      </w:tr>
      <w:tr w:rsidR="00345E17" w14:paraId="28319D72" w14:textId="77777777">
        <w:trPr>
          <w:trHeight w:val="4187"/>
        </w:trPr>
        <w:tc>
          <w:tcPr>
            <w:tcW w:w="566" w:type="dxa"/>
          </w:tcPr>
          <w:p w14:paraId="0F788B03" w14:textId="77777777" w:rsidR="00345E17" w:rsidRDefault="00000000">
            <w:pPr>
              <w:pStyle w:val="TableParagraph"/>
              <w:spacing w:line="316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970" w:type="dxa"/>
          </w:tcPr>
          <w:p w14:paraId="1E79B707" w14:textId="77777777" w:rsidR="00345E17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Спосіб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документів, необхідних для отримання адміністративної послуги</w:t>
            </w:r>
          </w:p>
        </w:tc>
        <w:tc>
          <w:tcPr>
            <w:tcW w:w="5012" w:type="dxa"/>
          </w:tcPr>
          <w:p w14:paraId="3E6F3F37" w14:textId="77777777" w:rsidR="00345E1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Роботодавець (уповноважена особа) зобов’язаний звернутися із заявою про внесення змін до дозволу не пізніш як за 30 днів після виникнення обставин, передбачених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частиною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першою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статті 42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z w:val="28"/>
              </w:rPr>
              <w:t xml:space="preserve"> Закону України «Про зайнятість</w:t>
            </w:r>
          </w:p>
          <w:p w14:paraId="4CD8F93F" w14:textId="77777777" w:rsidR="00345E1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населення».</w:t>
            </w:r>
          </w:p>
          <w:p w14:paraId="3ADEBEAD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Роботодавець, який не звернувся із заявою про внесення змін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дозволу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установлений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частиною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третьою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статті 42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z w:val="28"/>
              </w:rPr>
              <w:t xml:space="preserve"> Закону України «Про зайнятість</w:t>
            </w:r>
          </w:p>
          <w:p w14:paraId="0E45D60E" w14:textId="77777777" w:rsidR="00345E17" w:rsidRDefault="00000000">
            <w:pPr>
              <w:pStyle w:val="TableParagraph"/>
              <w:spacing w:line="322" w:lineRule="exact"/>
              <w:ind w:right="209"/>
              <w:rPr>
                <w:sz w:val="28"/>
              </w:rPr>
            </w:pPr>
            <w:r>
              <w:rPr>
                <w:sz w:val="28"/>
              </w:rPr>
              <w:t>населення» строк, несе відповідальність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</w:p>
        </w:tc>
      </w:tr>
      <w:tr w:rsidR="00345E17" w14:paraId="7784D8BD" w14:textId="77777777">
        <w:trPr>
          <w:trHeight w:val="964"/>
        </w:trPr>
        <w:tc>
          <w:tcPr>
            <w:tcW w:w="566" w:type="dxa"/>
          </w:tcPr>
          <w:p w14:paraId="1271E766" w14:textId="77777777" w:rsidR="00345E1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970" w:type="dxa"/>
          </w:tcPr>
          <w:p w14:paraId="36C6E462" w14:textId="77777777" w:rsidR="00345E17" w:rsidRDefault="00000000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(безоплатність) надання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адміністративної</w:t>
            </w:r>
          </w:p>
          <w:p w14:paraId="07346383" w14:textId="77777777" w:rsidR="00345E17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FDA5F3E" w14:textId="77777777" w:rsidR="00345E1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Безоплатно</w:t>
            </w:r>
          </w:p>
        </w:tc>
      </w:tr>
      <w:tr w:rsidR="00345E17" w14:paraId="3C156C77" w14:textId="77777777">
        <w:trPr>
          <w:trHeight w:val="645"/>
        </w:trPr>
        <w:tc>
          <w:tcPr>
            <w:tcW w:w="566" w:type="dxa"/>
          </w:tcPr>
          <w:p w14:paraId="3E7BB762" w14:textId="77777777" w:rsidR="00345E1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970" w:type="dxa"/>
          </w:tcPr>
          <w:p w14:paraId="2B36F3A9" w14:textId="77777777" w:rsidR="00345E17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2"/>
                <w:sz w:val="28"/>
              </w:rPr>
              <w:t xml:space="preserve"> надання</w:t>
            </w:r>
          </w:p>
          <w:p w14:paraId="762E51B0" w14:textId="77777777" w:rsidR="00345E17" w:rsidRDefault="00000000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A00CF16" w14:textId="77777777" w:rsidR="00345E1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</w:t>
            </w:r>
          </w:p>
        </w:tc>
      </w:tr>
      <w:tr w:rsidR="00345E17" w14:paraId="64BC00CF" w14:textId="77777777">
        <w:trPr>
          <w:trHeight w:val="5151"/>
        </w:trPr>
        <w:tc>
          <w:tcPr>
            <w:tcW w:w="566" w:type="dxa"/>
          </w:tcPr>
          <w:p w14:paraId="1CEED32B" w14:textId="77777777" w:rsidR="00345E1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970" w:type="dxa"/>
          </w:tcPr>
          <w:p w14:paraId="1127EC78" w14:textId="77777777" w:rsidR="00345E17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залишення без руху заяви про внесення змін до дозволу</w:t>
            </w:r>
          </w:p>
        </w:tc>
        <w:tc>
          <w:tcPr>
            <w:tcW w:w="5012" w:type="dxa"/>
          </w:tcPr>
          <w:p w14:paraId="43A774E3" w14:textId="77777777" w:rsidR="00345E17" w:rsidRDefault="0000000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Підставами для прийняття рішення про залишення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 частини третьої статті 42</w:t>
            </w:r>
            <w:r>
              <w:rPr>
                <w:sz w:val="28"/>
                <w:vertAlign w:val="superscript"/>
              </w:rPr>
              <w:t>8</w:t>
            </w:r>
            <w:r>
              <w:rPr>
                <w:sz w:val="28"/>
              </w:rPr>
              <w:t xml:space="preserve"> Закону</w:t>
            </w:r>
          </w:p>
          <w:p w14:paraId="0A3BF246" w14:textId="77777777" w:rsidR="00345E17" w:rsidRDefault="0000000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є:</w:t>
            </w:r>
          </w:p>
          <w:p w14:paraId="38CA17AF" w14:textId="77777777" w:rsidR="00345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371" w:firstLine="0"/>
              <w:rPr>
                <w:sz w:val="28"/>
              </w:rPr>
            </w:pPr>
            <w:r>
              <w:rPr>
                <w:sz w:val="28"/>
              </w:rPr>
              <w:t>подання документів від імені роботодавця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особою,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це </w:t>
            </w:r>
            <w:r>
              <w:rPr>
                <w:spacing w:val="-2"/>
                <w:sz w:val="28"/>
              </w:rPr>
              <w:t>повноважень;</w:t>
            </w:r>
          </w:p>
          <w:p w14:paraId="3BFB6D84" w14:textId="77777777" w:rsidR="00345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259" w:firstLine="0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документів або відомостей, визначених цим</w:t>
            </w:r>
          </w:p>
          <w:p w14:paraId="37A52BBB" w14:textId="77777777" w:rsidR="00345E1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Законом,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обсязі;</w:t>
            </w:r>
          </w:p>
          <w:p w14:paraId="568B8969" w14:textId="77777777" w:rsidR="00345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370" w:firstLine="0"/>
              <w:rPr>
                <w:sz w:val="28"/>
              </w:rPr>
            </w:pPr>
            <w:r>
              <w:rPr>
                <w:sz w:val="28"/>
              </w:rPr>
              <w:t>невідповідність заяви та/або документів, поданих разом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 заявою, вимогам,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установленим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Законом, складення заяви не за встановленою </w:t>
            </w:r>
            <w:r>
              <w:rPr>
                <w:spacing w:val="-2"/>
                <w:sz w:val="28"/>
              </w:rPr>
              <w:t>формою;</w:t>
            </w:r>
          </w:p>
          <w:p w14:paraId="4223713D" w14:textId="77777777" w:rsidR="00345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308" w:lineRule="exact"/>
              <w:ind w:left="409" w:hanging="303"/>
              <w:rPr>
                <w:sz w:val="28"/>
              </w:rPr>
            </w:pPr>
            <w:r>
              <w:rPr>
                <w:sz w:val="28"/>
              </w:rPr>
              <w:t>наявність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недостовірних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</w:tc>
      </w:tr>
    </w:tbl>
    <w:p w14:paraId="1B77E243" w14:textId="77777777" w:rsidR="00345E17" w:rsidRDefault="00345E17">
      <w:pPr>
        <w:pStyle w:val="TableParagraph"/>
        <w:spacing w:line="308" w:lineRule="exact"/>
        <w:rPr>
          <w:sz w:val="28"/>
        </w:rPr>
        <w:sectPr w:rsidR="00345E17">
          <w:type w:val="continuous"/>
          <w:pgSz w:w="11910" w:h="16840"/>
          <w:pgMar w:top="1440" w:right="566" w:bottom="280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345E17" w14:paraId="446E36DD" w14:textId="77777777">
        <w:trPr>
          <w:trHeight w:val="2896"/>
        </w:trPr>
        <w:tc>
          <w:tcPr>
            <w:tcW w:w="566" w:type="dxa"/>
          </w:tcPr>
          <w:p w14:paraId="612FEEBE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06E6D707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60D3DF83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заяві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із </w:t>
            </w:r>
            <w:r>
              <w:rPr>
                <w:spacing w:val="-2"/>
                <w:sz w:val="28"/>
              </w:rPr>
              <w:t>заявою;</w:t>
            </w:r>
          </w:p>
          <w:p w14:paraId="3B3298BB" w14:textId="77777777" w:rsidR="00345E17" w:rsidRDefault="00000000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5) невідповідність умов проекту трудового договору (контракту), укладеного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 громадянства, або умов додаткової угоди про внесення змін до трудового договору (контракту) законодавству</w:t>
            </w:r>
          </w:p>
          <w:p w14:paraId="1F1A063E" w14:textId="77777777" w:rsidR="00345E1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прац</w:t>
            </w:r>
            <w:proofErr w:type="spellEnd"/>
          </w:p>
        </w:tc>
      </w:tr>
      <w:tr w:rsidR="00345E17" w14:paraId="12569FDB" w14:textId="77777777">
        <w:trPr>
          <w:trHeight w:val="11272"/>
        </w:trPr>
        <w:tc>
          <w:tcPr>
            <w:tcW w:w="566" w:type="dxa"/>
          </w:tcPr>
          <w:p w14:paraId="533B9AEB" w14:textId="77777777" w:rsidR="00345E17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970" w:type="dxa"/>
          </w:tcPr>
          <w:p w14:paraId="30B31305" w14:textId="77777777" w:rsidR="00345E17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 наданні 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0ED8500" w14:textId="77777777" w:rsidR="00345E1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Підставами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продовженні дії дозволу на застосування праці</w:t>
            </w:r>
          </w:p>
          <w:p w14:paraId="13143735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іноземців та осіб без громадянства відповідно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9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  <w:p w14:paraId="09969671" w14:textId="77777777" w:rsidR="00345E1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є:</w:t>
            </w:r>
          </w:p>
          <w:p w14:paraId="71162AA4" w14:textId="77777777" w:rsidR="00345E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18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неусунення</w:t>
            </w:r>
            <w:proofErr w:type="spellEnd"/>
            <w:r>
              <w:rPr>
                <w:sz w:val="28"/>
              </w:rPr>
              <w:t xml:space="preserve"> підстав для залишення 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встановленого строку або визнання регіональним центром зайнятості, мотивувального листа, поданого роботодавцем, </w:t>
            </w:r>
            <w:proofErr w:type="spellStart"/>
            <w:r>
              <w:rPr>
                <w:spacing w:val="-2"/>
                <w:sz w:val="28"/>
              </w:rPr>
              <w:t>необгрунтованим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7A6EBB41" w14:textId="77777777" w:rsidR="00345E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154" w:firstLine="0"/>
              <w:rPr>
                <w:sz w:val="28"/>
              </w:rPr>
            </w:pPr>
            <w:r>
              <w:rPr>
                <w:sz w:val="28"/>
              </w:rPr>
              <w:t>подання заяви та документів для продовження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порушенням строку, встановленого частиною другою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 зайнятість населення»;</w:t>
            </w:r>
          </w:p>
          <w:p w14:paraId="05129930" w14:textId="77777777" w:rsidR="00345E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255" w:firstLine="0"/>
              <w:rPr>
                <w:sz w:val="28"/>
              </w:rPr>
            </w:pPr>
            <w:r>
              <w:rPr>
                <w:sz w:val="28"/>
              </w:rPr>
              <w:t>відсутність у Єдиному державному реєстрі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  <w:p w14:paraId="358B818F" w14:textId="77777777" w:rsidR="00345E17" w:rsidRDefault="00000000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- підприємців та громадських формувань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відомостей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який є</w:t>
            </w:r>
          </w:p>
          <w:p w14:paraId="43F60A7D" w14:textId="77777777" w:rsidR="00345E1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роботодавцем;</w:t>
            </w:r>
          </w:p>
          <w:p w14:paraId="50FD3873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4) відкликання дозволу, отриманого роботодавцем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підстав,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передбачених пунктами 4, 6-8 та 11 частини другої</w:t>
            </w:r>
          </w:p>
          <w:p w14:paraId="1D6B61DB" w14:textId="77777777" w:rsidR="00345E1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статті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z w:val="28"/>
                <w:vertAlign w:val="superscript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«Про</w:t>
            </w:r>
          </w:p>
          <w:p w14:paraId="3B95CC60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зайнятість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населення»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(протягом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14:paraId="7CCE5317" w14:textId="77777777" w:rsidR="00345E17" w:rsidRDefault="00000000">
            <w:pPr>
              <w:pStyle w:val="TableParagraph"/>
              <w:spacing w:line="322" w:lineRule="exact"/>
              <w:ind w:right="209"/>
              <w:rPr>
                <w:sz w:val="28"/>
              </w:rPr>
            </w:pPr>
            <w:r>
              <w:rPr>
                <w:sz w:val="28"/>
              </w:rPr>
              <w:t>дня прийняття рішення, про скасування).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Зазначене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</w:tbl>
    <w:p w14:paraId="203F49D6" w14:textId="77777777" w:rsidR="00345E17" w:rsidRDefault="00345E17">
      <w:pPr>
        <w:pStyle w:val="TableParagraph"/>
        <w:spacing w:line="322" w:lineRule="exact"/>
        <w:rPr>
          <w:sz w:val="28"/>
        </w:rPr>
        <w:sectPr w:rsidR="00345E17">
          <w:type w:val="continuous"/>
          <w:pgSz w:w="11910" w:h="16840"/>
          <w:pgMar w:top="1440" w:right="566" w:bottom="280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345E17" w14:paraId="2D2037BC" w14:textId="77777777">
        <w:trPr>
          <w:trHeight w:val="6761"/>
        </w:trPr>
        <w:tc>
          <w:tcPr>
            <w:tcW w:w="566" w:type="dxa"/>
          </w:tcPr>
          <w:p w14:paraId="37004FD7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2203AE51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024330A5" w14:textId="77777777" w:rsidR="00345E17" w:rsidRDefault="00000000">
            <w:pPr>
              <w:pStyle w:val="TableParagraph"/>
              <w:ind w:right="1027"/>
              <w:jc w:val="both"/>
              <w:rPr>
                <w:sz w:val="28"/>
              </w:rPr>
            </w:pPr>
            <w:r>
              <w:rPr>
                <w:sz w:val="28"/>
              </w:rPr>
              <w:t>застосовується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випадках,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 роботодавцем подано заяву про отримання дозволу для іншого</w:t>
            </w:r>
          </w:p>
          <w:p w14:paraId="66ADEDE6" w14:textId="77777777" w:rsidR="00345E17" w:rsidRDefault="0000000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іноземця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громадянства;</w:t>
            </w:r>
          </w:p>
          <w:p w14:paraId="398C8718" w14:textId="77777777" w:rsidR="00345E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right="866" w:firstLine="0"/>
              <w:jc w:val="both"/>
              <w:rPr>
                <w:sz w:val="28"/>
              </w:rPr>
            </w:pPr>
            <w:r>
              <w:rPr>
                <w:sz w:val="28"/>
              </w:rPr>
              <w:t>відкликання дозволу з підстав, передбачених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 частини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другої статті 42</w:t>
            </w:r>
            <w:r>
              <w:rPr>
                <w:sz w:val="28"/>
                <w:vertAlign w:val="superscript"/>
              </w:rPr>
              <w:t>10</w:t>
            </w:r>
            <w:r>
              <w:rPr>
                <w:sz w:val="28"/>
              </w:rPr>
              <w:t xml:space="preserve"> Закону</w:t>
            </w:r>
          </w:p>
          <w:p w14:paraId="5F277BD5" w14:textId="77777777" w:rsidR="00345E17" w:rsidRDefault="00000000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України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зайнятість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населення» (протягом року з дня прийняття рішення про скасування);</w:t>
            </w:r>
          </w:p>
          <w:p w14:paraId="08C68B99" w14:textId="77777777" w:rsidR="00345E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line="321" w:lineRule="exact"/>
              <w:ind w:left="409" w:hanging="303"/>
              <w:rPr>
                <w:sz w:val="28"/>
              </w:rPr>
            </w:pPr>
            <w:r>
              <w:rPr>
                <w:sz w:val="28"/>
              </w:rPr>
              <w:t>відмова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регіонального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органу</w:t>
            </w:r>
          </w:p>
          <w:p w14:paraId="43E631AA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Служби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погодженні видачі дозволу на застосування праці громадянина Російської Федерації, громадянина Республіки Білорусь, а також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визнаних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такими, що становлять загрозу державному</w:t>
            </w:r>
          </w:p>
          <w:p w14:paraId="710C32BA" w14:textId="77777777" w:rsidR="00345E17" w:rsidRDefault="00000000">
            <w:pPr>
              <w:pStyle w:val="TableParagraph"/>
              <w:spacing w:line="242" w:lineRule="auto"/>
              <w:ind w:right="172"/>
              <w:rPr>
                <w:sz w:val="28"/>
              </w:rPr>
            </w:pPr>
            <w:r>
              <w:rPr>
                <w:sz w:val="28"/>
              </w:rPr>
              <w:t>суверенітету,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територіальній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цілісності і демократичному конституційному</w:t>
            </w:r>
          </w:p>
          <w:p w14:paraId="7C02FFF4" w14:textId="77777777" w:rsidR="00345E1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ладу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національним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інтересам</w:t>
            </w:r>
          </w:p>
          <w:p w14:paraId="1A22338C" w14:textId="77777777" w:rsidR="00345E1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України</w:t>
            </w:r>
          </w:p>
        </w:tc>
      </w:tr>
      <w:tr w:rsidR="00345E17" w14:paraId="5F942296" w14:textId="77777777">
        <w:trPr>
          <w:trHeight w:val="1288"/>
        </w:trPr>
        <w:tc>
          <w:tcPr>
            <w:tcW w:w="566" w:type="dxa"/>
          </w:tcPr>
          <w:p w14:paraId="4806F1C7" w14:textId="77777777" w:rsidR="00345E1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970" w:type="dxa"/>
          </w:tcPr>
          <w:p w14:paraId="4D7627E6" w14:textId="77777777" w:rsidR="00345E17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надання</w:t>
            </w:r>
          </w:p>
          <w:p w14:paraId="48E57CC5" w14:textId="77777777" w:rsidR="00345E17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26F05FB8" w14:textId="77777777" w:rsidR="00345E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371" w:firstLine="0"/>
              <w:rPr>
                <w:sz w:val="28"/>
              </w:rPr>
            </w:pPr>
            <w:r>
              <w:rPr>
                <w:sz w:val="28"/>
              </w:rPr>
              <w:t>Внесення змін до дозволу на застосування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 без громадянства;</w:t>
            </w:r>
          </w:p>
          <w:p w14:paraId="6E94DAA0" w14:textId="77777777" w:rsidR="00345E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308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відмова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дозволу</w:t>
            </w:r>
          </w:p>
        </w:tc>
      </w:tr>
      <w:tr w:rsidR="00345E17" w14:paraId="19813F00" w14:textId="77777777">
        <w:trPr>
          <w:trHeight w:val="6118"/>
        </w:trPr>
        <w:tc>
          <w:tcPr>
            <w:tcW w:w="566" w:type="dxa"/>
          </w:tcPr>
          <w:p w14:paraId="50FFB513" w14:textId="77777777" w:rsidR="00345E1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970" w:type="dxa"/>
          </w:tcPr>
          <w:p w14:paraId="7CD278E8" w14:textId="77777777" w:rsidR="00345E17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відповіді </w:t>
            </w:r>
            <w:r>
              <w:rPr>
                <w:spacing w:val="-2"/>
                <w:sz w:val="28"/>
              </w:rPr>
              <w:t>(результату)</w:t>
            </w:r>
          </w:p>
        </w:tc>
        <w:tc>
          <w:tcPr>
            <w:tcW w:w="5012" w:type="dxa"/>
          </w:tcPr>
          <w:p w14:paraId="317568C6" w14:textId="77777777" w:rsidR="00345E17" w:rsidRDefault="00000000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У разі відсутності підстав для залишення без руху заяви регіональний центр зайнятості приймає рішення про внесення змін до дозволу і протягом двох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прийняття оприлюднює відповідну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інформацію на своєму веб-сайті та повідомляє роботодавця засобами електронного </w:t>
            </w:r>
            <w:r>
              <w:rPr>
                <w:spacing w:val="-2"/>
                <w:sz w:val="28"/>
              </w:rPr>
              <w:t>зв’язку.</w:t>
            </w:r>
          </w:p>
          <w:p w14:paraId="00413D97" w14:textId="77777777" w:rsidR="00345E17" w:rsidRDefault="00000000">
            <w:pPr>
              <w:pStyle w:val="TableParagraph"/>
              <w:spacing w:line="242" w:lineRule="auto"/>
              <w:ind w:right="6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внесенні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 дозволу подані документи</w:t>
            </w:r>
          </w:p>
          <w:p w14:paraId="61E46C2C" w14:textId="77777777" w:rsidR="00345E17" w:rsidRDefault="00000000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повертаються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(видаються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особисто, надсилаються поштовим відправленням) роботодавцю не</w:t>
            </w:r>
          </w:p>
          <w:p w14:paraId="1316B52C" w14:textId="77777777" w:rsidR="00345E1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пізніше наступного робочого дня з дня надходження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роботодавця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 їх повернення.</w:t>
            </w:r>
          </w:p>
          <w:p w14:paraId="69310B09" w14:textId="77777777" w:rsidR="00345E1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застосування праці іноземця</w:t>
            </w:r>
          </w:p>
        </w:tc>
      </w:tr>
    </w:tbl>
    <w:p w14:paraId="0E5A979A" w14:textId="77777777" w:rsidR="00345E17" w:rsidRDefault="00345E17">
      <w:pPr>
        <w:pStyle w:val="TableParagraph"/>
        <w:spacing w:line="322" w:lineRule="exact"/>
        <w:rPr>
          <w:sz w:val="28"/>
        </w:rPr>
        <w:sectPr w:rsidR="00345E17">
          <w:type w:val="continuous"/>
          <w:pgSz w:w="11910" w:h="16840"/>
          <w:pgMar w:top="1440" w:right="566" w:bottom="871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345E17" w14:paraId="2CA4C78C" w14:textId="77777777">
        <w:trPr>
          <w:trHeight w:val="643"/>
        </w:trPr>
        <w:tc>
          <w:tcPr>
            <w:tcW w:w="566" w:type="dxa"/>
          </w:tcPr>
          <w:p w14:paraId="4476B60D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1932F907" w14:textId="77777777" w:rsidR="00345E17" w:rsidRDefault="00345E1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53882F06" w14:textId="77777777" w:rsidR="00345E1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здійснюється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надання</w:t>
            </w:r>
          </w:p>
          <w:p w14:paraId="2A80DCD6" w14:textId="77777777" w:rsidR="00345E1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</w:t>
            </w:r>
          </w:p>
        </w:tc>
      </w:tr>
    </w:tbl>
    <w:p w14:paraId="48881C7A" w14:textId="77777777" w:rsidR="00345E17" w:rsidRDefault="00345E17">
      <w:pPr>
        <w:pStyle w:val="a3"/>
      </w:pPr>
    </w:p>
    <w:p w14:paraId="28B94D43" w14:textId="77777777" w:rsidR="00345E17" w:rsidRDefault="00345E17">
      <w:pPr>
        <w:pStyle w:val="a3"/>
        <w:spacing w:before="51"/>
      </w:pPr>
    </w:p>
    <w:p w14:paraId="67D5CE1E" w14:textId="77777777" w:rsidR="00345E17" w:rsidRDefault="00000000">
      <w:pPr>
        <w:pStyle w:val="a3"/>
        <w:ind w:left="2"/>
      </w:pPr>
      <w:r>
        <w:rPr>
          <w:noProof/>
        </w:rPr>
        <w:drawing>
          <wp:anchor distT="0" distB="0" distL="0" distR="0" simplePos="0" relativeHeight="487413760" behindDoc="1" locked="0" layoutInCell="1" allowOverlap="1" wp14:anchorId="171307F8" wp14:editId="502584BE">
            <wp:simplePos x="0" y="0"/>
            <wp:positionH relativeFrom="page">
              <wp:posOffset>3747515</wp:posOffset>
            </wp:positionH>
            <wp:positionV relativeFrom="paragraph">
              <wp:posOffset>-19992</wp:posOffset>
            </wp:positionV>
            <wp:extent cx="936311" cy="7717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11" cy="77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4"/>
        </w:rPr>
        <w:t xml:space="preserve"> </w:t>
      </w:r>
      <w:r>
        <w:rPr>
          <w:spacing w:val="-2"/>
        </w:rPr>
        <w:t>відділу</w:t>
      </w:r>
    </w:p>
    <w:p w14:paraId="10513961" w14:textId="77777777" w:rsidR="00345E17" w:rsidRDefault="00000000">
      <w:pPr>
        <w:pStyle w:val="a3"/>
        <w:tabs>
          <w:tab w:val="left" w:pos="7083"/>
        </w:tabs>
        <w:spacing w:before="26"/>
        <w:ind w:left="2"/>
      </w:pPr>
      <w:r>
        <w:t>правового</w:t>
      </w:r>
      <w:r>
        <w:rPr>
          <w:spacing w:val="-6"/>
        </w:rPr>
        <w:t xml:space="preserve"> </w:t>
      </w:r>
      <w:r>
        <w:rPr>
          <w:spacing w:val="-2"/>
        </w:rPr>
        <w:t>забезпечення</w:t>
      </w:r>
      <w:r>
        <w:tab/>
        <w:t>Марина</w:t>
      </w:r>
      <w:r>
        <w:rPr>
          <w:spacing w:val="-8"/>
        </w:rPr>
        <w:t xml:space="preserve"> </w:t>
      </w:r>
      <w:r>
        <w:rPr>
          <w:spacing w:val="-2"/>
        </w:rPr>
        <w:t>ДУДІНА</w:t>
      </w:r>
    </w:p>
    <w:sectPr w:rsidR="00345E17">
      <w:type w:val="continuous"/>
      <w:pgSz w:w="11910" w:h="16840"/>
      <w:pgMar w:top="1440" w:right="566" w:bottom="280" w:left="170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6585" w14:textId="77777777" w:rsidR="00620704" w:rsidRDefault="00620704">
      <w:r>
        <w:separator/>
      </w:r>
    </w:p>
  </w:endnote>
  <w:endnote w:type="continuationSeparator" w:id="0">
    <w:p w14:paraId="0585EA91" w14:textId="77777777" w:rsidR="00620704" w:rsidRDefault="0062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BDC6" w14:textId="77777777" w:rsidR="00620704" w:rsidRDefault="00620704">
      <w:r>
        <w:separator/>
      </w:r>
    </w:p>
  </w:footnote>
  <w:footnote w:type="continuationSeparator" w:id="0">
    <w:p w14:paraId="261FFDB9" w14:textId="77777777" w:rsidR="00620704" w:rsidRDefault="0062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367C" w14:textId="77777777" w:rsidR="00345E1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43A5DE03" wp14:editId="4D43030A">
              <wp:simplePos x="0" y="0"/>
              <wp:positionH relativeFrom="page">
                <wp:posOffset>5357621</wp:posOffset>
              </wp:positionH>
              <wp:positionV relativeFrom="page">
                <wp:posOffset>709279</wp:posOffset>
              </wp:positionV>
              <wp:extent cx="185547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5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86A54" w14:textId="77777777" w:rsidR="00345E17" w:rsidRDefault="0000000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Продовження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додатку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5DE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1.85pt;margin-top:55.85pt;width:146.1pt;height:17.5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q7kgEAABsDAAAOAAAAZHJzL2Uyb0RvYy54bWysUsGO0zAQvSPxD5bv1N2IQhU1XQErENIK&#10;kHb5ANexm4jYY2bcJv17xm7aIrghLpNxZvzmvTfe3E9+EEeL1ENo5N1iKYUNBto+7Bv5/fnjq7UU&#10;lHRo9QDBNvJkSd5vX77YjLG2FXQwtBYFgwSqx9jILqVYK0Wms17TAqINXHSAXic+4l61qEdG94Oq&#10;lss3agRsI4KxRPz34VyU24LvnDXpq3NkkxgaydxSiVjiLke13eh6jzp2vZlp6H9g4XUfeOgV6kEn&#10;LQ7Y/wXle4NA4NLCgFfgXG9s0cBq7pZ/qHnqdLRFC5tD8WoT/T9Y8+X4FL+hSNN7mHiBRQTFRzA/&#10;iL1RY6R67smeUk3cnYVODn3+sgTBF9nb09VPOyVhMtp6tXr9lkuGa1VVrderbLi63Y5I6ZMFL3LS&#10;SOR9FQb6+Ejp3Hppmcmc52cmadpN3JLTHbQnFjHyHhtJPw8arRTD58BG5aVfErwku0uCafgA5Wlk&#10;LQHeHRK4vky+4c6TeQOF+/xa8op/P5eu25ve/gIAAP//AwBQSwMEFAAGAAgAAAAhAEjBbATgAAAA&#10;DAEAAA8AAABkcnMvZG93bnJldi54bWxMj0FPg0AQhe8m/ofNmHizC7YiRZamMXoyMVI8eFzYKZCy&#10;s8huW/z3Tk96e5P35c17+Wa2gzjh5HtHCuJFBAKpcaanVsFn9XqXgvBBk9GDI1Twgx42xfVVrjPj&#10;zlTiaRdawSHkM62gC2HMpPRNh1b7hRuR2Nu7yerA59RKM+kzh9tB3kdRIq3uiT90esTnDpvD7mgV&#10;bL+ofOm/3+uPcl/2VbWO6C05KHV7M2+fQAScwx8Ml/pcHQruVLsjGS8GBelq+cgoG3HM4kLEy4c1&#10;iJrVKklBFrn8P6L4BQAA//8DAFBLAQItABQABgAIAAAAIQC2gziS/gAAAOEBAAATAAAAAAAAAAAA&#10;AAAAAAAAAABbQ29udGVudF9UeXBlc10ueG1sUEsBAi0AFAAGAAgAAAAhADj9If/WAAAAlAEAAAsA&#10;AAAAAAAAAAAAAAAALwEAAF9yZWxzLy5yZWxzUEsBAi0AFAAGAAgAAAAhACwkOruSAQAAGwMAAA4A&#10;AAAAAAAAAAAAAAAALgIAAGRycy9lMm9Eb2MueG1sUEsBAi0AFAAGAAgAAAAhAEjBbATgAAAADAEA&#10;AA8AAAAAAAAAAAAAAAAA7AMAAGRycy9kb3ducmV2LnhtbFBLBQYAAAAABAAEAPMAAAD5BAAAAAA=&#10;" filled="f" stroked="f">
              <v:textbox inset="0,0,0,0">
                <w:txbxContent>
                  <w:p w14:paraId="1ED86A54" w14:textId="77777777" w:rsidR="00345E17" w:rsidRDefault="00000000">
                    <w:pPr>
                      <w:pStyle w:val="a3"/>
                      <w:spacing w:before="9"/>
                      <w:ind w:left="20"/>
                    </w:pPr>
                    <w:r>
                      <w:t>Продовження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додатку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8DC"/>
    <w:multiLevelType w:val="hybridMultilevel"/>
    <w:tmpl w:val="99CEF2F0"/>
    <w:lvl w:ilvl="0" w:tplc="67BAA558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90BF8A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A5E0FBD0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1820F056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BAA85D32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CEB0BA8E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8E246BE2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4FCEE6B0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899453E8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20F0494E"/>
    <w:multiLevelType w:val="hybridMultilevel"/>
    <w:tmpl w:val="0D747122"/>
    <w:lvl w:ilvl="0" w:tplc="7DF0FBDE">
      <w:start w:val="5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5E091DA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F0A2FBEC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516402D2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ACB8A206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36A49D80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C606732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E3BE8718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4ED22EC8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230D707E"/>
    <w:multiLevelType w:val="hybridMultilevel"/>
    <w:tmpl w:val="B55883EE"/>
    <w:lvl w:ilvl="0" w:tplc="CF347DB6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780D31A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3F368D74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400EA6A2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134822A0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94CA7BD8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70665A78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0A3C023A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D37859E0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2BF57E86"/>
    <w:multiLevelType w:val="hybridMultilevel"/>
    <w:tmpl w:val="7C846966"/>
    <w:lvl w:ilvl="0" w:tplc="FD647FD0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EADFC0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8E2233C6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951E0350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6AEA0A92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C41A8CA2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8C229FC2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437A1B48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1F686218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3AC27596"/>
    <w:multiLevelType w:val="hybridMultilevel"/>
    <w:tmpl w:val="770A3F5E"/>
    <w:lvl w:ilvl="0" w:tplc="6E5AE632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EE9F4E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FC5A9540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5270287C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9EA481FC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47501876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ABC2B0D4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43CA10B4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1F6E3D60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abstractNum w:abstractNumId="5" w15:restartNumberingAfterBreak="0">
    <w:nsid w:val="5C9D47EF"/>
    <w:multiLevelType w:val="hybridMultilevel"/>
    <w:tmpl w:val="D40EC9D8"/>
    <w:lvl w:ilvl="0" w:tplc="F28C89C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AFC5360">
      <w:numFmt w:val="bullet"/>
      <w:lvlText w:val="•"/>
      <w:lvlJc w:val="left"/>
      <w:pPr>
        <w:ind w:left="590" w:hanging="164"/>
      </w:pPr>
      <w:rPr>
        <w:rFonts w:hint="default"/>
        <w:lang w:val="uk-UA" w:eastAsia="en-US" w:bidi="ar-SA"/>
      </w:rPr>
    </w:lvl>
    <w:lvl w:ilvl="2" w:tplc="1AB01548">
      <w:numFmt w:val="bullet"/>
      <w:lvlText w:val="•"/>
      <w:lvlJc w:val="left"/>
      <w:pPr>
        <w:ind w:left="1080" w:hanging="164"/>
      </w:pPr>
      <w:rPr>
        <w:rFonts w:hint="default"/>
        <w:lang w:val="uk-UA" w:eastAsia="en-US" w:bidi="ar-SA"/>
      </w:rPr>
    </w:lvl>
    <w:lvl w:ilvl="3" w:tplc="F086D26E">
      <w:numFmt w:val="bullet"/>
      <w:lvlText w:val="•"/>
      <w:lvlJc w:val="left"/>
      <w:pPr>
        <w:ind w:left="1570" w:hanging="164"/>
      </w:pPr>
      <w:rPr>
        <w:rFonts w:hint="default"/>
        <w:lang w:val="uk-UA" w:eastAsia="en-US" w:bidi="ar-SA"/>
      </w:rPr>
    </w:lvl>
    <w:lvl w:ilvl="4" w:tplc="7DE8CCF0">
      <w:numFmt w:val="bullet"/>
      <w:lvlText w:val="•"/>
      <w:lvlJc w:val="left"/>
      <w:pPr>
        <w:ind w:left="2060" w:hanging="164"/>
      </w:pPr>
      <w:rPr>
        <w:rFonts w:hint="default"/>
        <w:lang w:val="uk-UA" w:eastAsia="en-US" w:bidi="ar-SA"/>
      </w:rPr>
    </w:lvl>
    <w:lvl w:ilvl="5" w:tplc="CB68CF02">
      <w:numFmt w:val="bullet"/>
      <w:lvlText w:val="•"/>
      <w:lvlJc w:val="left"/>
      <w:pPr>
        <w:ind w:left="2551" w:hanging="164"/>
      </w:pPr>
      <w:rPr>
        <w:rFonts w:hint="default"/>
        <w:lang w:val="uk-UA" w:eastAsia="en-US" w:bidi="ar-SA"/>
      </w:rPr>
    </w:lvl>
    <w:lvl w:ilvl="6" w:tplc="F934D92E">
      <w:numFmt w:val="bullet"/>
      <w:lvlText w:val="•"/>
      <w:lvlJc w:val="left"/>
      <w:pPr>
        <w:ind w:left="3041" w:hanging="164"/>
      </w:pPr>
      <w:rPr>
        <w:rFonts w:hint="default"/>
        <w:lang w:val="uk-UA" w:eastAsia="en-US" w:bidi="ar-SA"/>
      </w:rPr>
    </w:lvl>
    <w:lvl w:ilvl="7" w:tplc="5B0E8B66">
      <w:numFmt w:val="bullet"/>
      <w:lvlText w:val="•"/>
      <w:lvlJc w:val="left"/>
      <w:pPr>
        <w:ind w:left="3531" w:hanging="164"/>
      </w:pPr>
      <w:rPr>
        <w:rFonts w:hint="default"/>
        <w:lang w:val="uk-UA" w:eastAsia="en-US" w:bidi="ar-SA"/>
      </w:rPr>
    </w:lvl>
    <w:lvl w:ilvl="8" w:tplc="665C5528">
      <w:numFmt w:val="bullet"/>
      <w:lvlText w:val="•"/>
      <w:lvlJc w:val="left"/>
      <w:pPr>
        <w:ind w:left="4021" w:hanging="164"/>
      </w:pPr>
      <w:rPr>
        <w:rFonts w:hint="default"/>
        <w:lang w:val="uk-UA" w:eastAsia="en-US" w:bidi="ar-SA"/>
      </w:rPr>
    </w:lvl>
  </w:abstractNum>
  <w:num w:numId="1" w16cid:durableId="1577089566">
    <w:abstractNumId w:val="5"/>
  </w:num>
  <w:num w:numId="2" w16cid:durableId="978798940">
    <w:abstractNumId w:val="1"/>
  </w:num>
  <w:num w:numId="3" w16cid:durableId="1547986023">
    <w:abstractNumId w:val="0"/>
  </w:num>
  <w:num w:numId="4" w16cid:durableId="1925793950">
    <w:abstractNumId w:val="2"/>
  </w:num>
  <w:num w:numId="5" w16cid:durableId="514537162">
    <w:abstractNumId w:val="4"/>
  </w:num>
  <w:num w:numId="6" w16cid:durableId="236941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E17"/>
    <w:rsid w:val="000108D3"/>
    <w:rsid w:val="001A5C9E"/>
    <w:rsid w:val="002B01CD"/>
    <w:rsid w:val="0031636C"/>
    <w:rsid w:val="00345E17"/>
    <w:rsid w:val="00491A0E"/>
    <w:rsid w:val="0052006C"/>
    <w:rsid w:val="0056735E"/>
    <w:rsid w:val="005B373E"/>
    <w:rsid w:val="005B5492"/>
    <w:rsid w:val="00611D34"/>
    <w:rsid w:val="00620704"/>
    <w:rsid w:val="006A3E20"/>
    <w:rsid w:val="006C2A60"/>
    <w:rsid w:val="00774951"/>
    <w:rsid w:val="00AB17A3"/>
    <w:rsid w:val="00B86E7D"/>
    <w:rsid w:val="00E25044"/>
    <w:rsid w:val="00F05DCD"/>
    <w:rsid w:val="00F8379F"/>
    <w:rsid w:val="00F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B418"/>
  <w15:docId w15:val="{467C2A37-CA6B-4B80-AB64-F58F116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Основний текст Знак"/>
    <w:basedOn w:val="a0"/>
    <w:link w:val="a3"/>
    <w:uiPriority w:val="1"/>
    <w:rsid w:val="0052006C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F05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z.locz@gmail.com" TargetMode="External"/><Relationship Id="rId12" Type="http://schemas.openxmlformats.org/officeDocument/2006/relationships/hyperlink" Target="mailto:cnap18@sed-rada.gov.ua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6287</Words>
  <Characters>3584</Characters>
  <Application>Microsoft Office Word</Application>
  <DocSecurity>0</DocSecurity>
  <Lines>29</Lines>
  <Paragraphs>19</Paragraphs>
  <ScaleCrop>false</ScaleCrop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</cp:lastModifiedBy>
  <cp:revision>10</cp:revision>
  <dcterms:created xsi:type="dcterms:W3CDTF">2025-03-17T11:27:00Z</dcterms:created>
  <dcterms:modified xsi:type="dcterms:W3CDTF">2025-06-06T06:52:00Z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2025-03-17T00:00:00Z</vt:filetime>
  </property>
  <property fmtid="{D5CDD505-2E9C-101B-9397-08002B2CF9AE}" pid="5" name="Producer">
    <vt:lpwstr>ABBYY FineReader PDF</vt:lpwstr>
  </property>
</Properties>
</file>