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1321" w14:textId="77777777" w:rsidR="00D20367" w:rsidRDefault="00000000">
      <w:pPr>
        <w:spacing w:before="68"/>
        <w:ind w:left="9071"/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15729152" behindDoc="0" locked="0" layoutInCell="1" allowOverlap="1" wp14:anchorId="4BA81D4D" wp14:editId="0B78F0F0">
            <wp:simplePos x="0" y="0"/>
            <wp:positionH relativeFrom="page">
              <wp:posOffset>869435</wp:posOffset>
            </wp:positionH>
            <wp:positionV relativeFrom="page">
              <wp:posOffset>6407362</wp:posOffset>
            </wp:positionV>
            <wp:extent cx="3666750" cy="11032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50" cy="110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pacing w:val="-2"/>
          <w:sz w:val="27"/>
        </w:rPr>
        <w:t>ЗАТВЕРДЖЕНО</w:t>
      </w:r>
    </w:p>
    <w:p w14:paraId="73C0B346" w14:textId="77777777" w:rsidR="00D20367" w:rsidRDefault="00000000">
      <w:pPr>
        <w:ind w:left="9071"/>
        <w:rPr>
          <w:sz w:val="27"/>
        </w:rPr>
      </w:pPr>
      <w:r>
        <w:rPr>
          <w:color w:val="0C0C0C"/>
          <w:sz w:val="27"/>
        </w:rPr>
        <w:t>Наказ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Міністерства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у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справах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ветеранів</w:t>
      </w:r>
      <w:r>
        <w:rPr>
          <w:color w:val="0C0C0C"/>
          <w:spacing w:val="-2"/>
          <w:sz w:val="27"/>
        </w:rPr>
        <w:t xml:space="preserve"> України</w:t>
      </w:r>
    </w:p>
    <w:p w14:paraId="42AA7FE9" w14:textId="77777777" w:rsidR="00D20367" w:rsidRDefault="00000000">
      <w:pPr>
        <w:tabs>
          <w:tab w:val="left" w:pos="9404"/>
          <w:tab w:val="left" w:pos="10551"/>
          <w:tab w:val="left" w:pos="12695"/>
        </w:tabs>
        <w:ind w:left="9071"/>
        <w:rPr>
          <w:sz w:val="27"/>
        </w:rPr>
      </w:pP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</w:rPr>
        <w:t xml:space="preserve">2025 року № </w:t>
      </w:r>
      <w:r>
        <w:rPr>
          <w:color w:val="0C0C0C"/>
          <w:sz w:val="27"/>
          <w:u w:val="single" w:color="0B0B0B"/>
        </w:rPr>
        <w:tab/>
      </w:r>
    </w:p>
    <w:p w14:paraId="21F9F4AC" w14:textId="77777777" w:rsidR="00D20367" w:rsidRDefault="00D20367">
      <w:pPr>
        <w:rPr>
          <w:sz w:val="27"/>
        </w:rPr>
      </w:pPr>
    </w:p>
    <w:p w14:paraId="0D2C3AF6" w14:textId="0CC03D6D" w:rsidR="00D20367" w:rsidRDefault="00867017" w:rsidP="00867017">
      <w:pPr>
        <w:jc w:val="center"/>
        <w:rPr>
          <w:sz w:val="27"/>
        </w:rPr>
      </w:pPr>
      <w:bookmarkStart w:id="0" w:name="_Hlk217558031"/>
      <w:r w:rsidRPr="00B26145">
        <w:rPr>
          <w:sz w:val="28"/>
          <w:szCs w:val="28"/>
          <w:lang w:eastAsia="ru-RU"/>
        </w:rPr>
        <w:t>Інформаційна картка адміністративної послуги</w:t>
      </w:r>
      <w:bookmarkEnd w:id="0"/>
      <w:r>
        <w:rPr>
          <w:sz w:val="28"/>
          <w:szCs w:val="28"/>
          <w:lang w:eastAsia="ru-RU"/>
        </w:rPr>
        <w:t xml:space="preserve"> № 37-05</w:t>
      </w:r>
    </w:p>
    <w:p w14:paraId="1C92C4B6" w14:textId="77777777" w:rsidR="00D20367" w:rsidRDefault="00000000">
      <w:pPr>
        <w:pStyle w:val="a3"/>
        <w:ind w:right="141"/>
        <w:jc w:val="center"/>
      </w:pPr>
      <w:r>
        <w:rPr>
          <w:color w:val="0C0C0C"/>
        </w:rPr>
        <w:t>Призначення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одноразової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грошової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допомоги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особам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з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інвалідністю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внаслідок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війни,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зазначеним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пунктах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11—</w:t>
      </w:r>
      <w:r>
        <w:rPr>
          <w:color w:val="0C0C0C"/>
          <w:spacing w:val="-5"/>
        </w:rPr>
        <w:t>16</w:t>
      </w:r>
    </w:p>
    <w:p w14:paraId="45913FE0" w14:textId="77777777" w:rsidR="00D20367" w:rsidRDefault="00000000">
      <w:pPr>
        <w:pStyle w:val="a3"/>
        <w:ind w:left="1" w:right="141"/>
        <w:jc w:val="center"/>
      </w:pPr>
      <w:r>
        <w:rPr>
          <w:color w:val="0C0C0C"/>
        </w:rPr>
        <w:t>частини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другої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статті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7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Закону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України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“Про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статус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війни,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гарантії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їх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соціального</w:t>
      </w:r>
      <w:r>
        <w:rPr>
          <w:color w:val="0C0C0C"/>
          <w:spacing w:val="-2"/>
        </w:rPr>
        <w:t xml:space="preserve"> захисту”</w:t>
      </w:r>
    </w:p>
    <w:p w14:paraId="47F3BDF3" w14:textId="77777777" w:rsidR="00867017" w:rsidRDefault="00867017" w:rsidP="00867017">
      <w:pPr>
        <w:ind w:left="422" w:right="563"/>
        <w:jc w:val="center"/>
        <w:rPr>
          <w:b/>
          <w:color w:val="0C0C0C"/>
          <w:sz w:val="27"/>
          <w:u w:val="single" w:color="0C0C0C"/>
        </w:rPr>
      </w:pPr>
    </w:p>
    <w:p w14:paraId="5038D97B" w14:textId="55736B99" w:rsidR="00867017" w:rsidRDefault="00867017" w:rsidP="00867017">
      <w:pPr>
        <w:ind w:left="422" w:right="563"/>
        <w:jc w:val="center"/>
        <w:rPr>
          <w:b/>
          <w:sz w:val="27"/>
        </w:rPr>
      </w:pPr>
      <w:r>
        <w:rPr>
          <w:b/>
          <w:color w:val="0C0C0C"/>
          <w:sz w:val="27"/>
          <w:u w:val="single" w:color="0C0C0C"/>
        </w:rPr>
        <w:t>Міністерство у справах ветеранів України</w:t>
      </w:r>
    </w:p>
    <w:p w14:paraId="2FFC259E" w14:textId="77777777" w:rsidR="00867017" w:rsidRPr="009674D3" w:rsidRDefault="00867017" w:rsidP="00867017">
      <w:pPr>
        <w:ind w:right="140"/>
        <w:jc w:val="center"/>
        <w:rPr>
          <w:b/>
          <w:sz w:val="27"/>
          <w:u w:val="single"/>
        </w:rPr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>)</w:t>
      </w:r>
    </w:p>
    <w:p w14:paraId="440670E4" w14:textId="77777777" w:rsidR="00867017" w:rsidRDefault="00867017">
      <w:pPr>
        <w:spacing w:before="80" w:after="1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662"/>
        <w:gridCol w:w="8384"/>
      </w:tblGrid>
      <w:tr w:rsidR="00D20367" w14:paraId="674CF9C9" w14:textId="77777777">
        <w:trPr>
          <w:trHeight w:val="740"/>
        </w:trPr>
        <w:tc>
          <w:tcPr>
            <w:tcW w:w="14674" w:type="dxa"/>
            <w:gridSpan w:val="3"/>
          </w:tcPr>
          <w:p w14:paraId="6582D5B2" w14:textId="6CCAE64C" w:rsidR="00D20367" w:rsidRDefault="00000000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послуги </w:t>
            </w:r>
          </w:p>
        </w:tc>
      </w:tr>
      <w:tr w:rsidR="00D20367" w14:paraId="012F7C0E" w14:textId="77777777">
        <w:trPr>
          <w:trHeight w:val="740"/>
        </w:trPr>
        <w:tc>
          <w:tcPr>
            <w:tcW w:w="628" w:type="dxa"/>
          </w:tcPr>
          <w:p w14:paraId="0F1771FC" w14:textId="77777777" w:rsidR="00D2036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62" w:type="dxa"/>
          </w:tcPr>
          <w:p w14:paraId="117C7B7C" w14:textId="77777777" w:rsidR="00D20367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84" w:type="dxa"/>
          </w:tcPr>
          <w:p w14:paraId="6F99FA98" w14:textId="433A22A7" w:rsidR="00D20367" w:rsidRDefault="00AF2505">
            <w:pPr>
              <w:pStyle w:val="TableParagraph"/>
              <w:rPr>
                <w:i/>
                <w:sz w:val="27"/>
              </w:rPr>
            </w:pP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34,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Київ,</w:t>
            </w:r>
            <w:r>
              <w:rPr>
                <w:color w:val="0C0C0C"/>
                <w:spacing w:val="-2"/>
                <w:sz w:val="27"/>
              </w:rPr>
              <w:t xml:space="preserve"> 01001</w:t>
            </w:r>
          </w:p>
        </w:tc>
      </w:tr>
      <w:tr w:rsidR="00D20367" w14:paraId="2126C794" w14:textId="77777777">
        <w:trPr>
          <w:trHeight w:val="740"/>
        </w:trPr>
        <w:tc>
          <w:tcPr>
            <w:tcW w:w="628" w:type="dxa"/>
          </w:tcPr>
          <w:p w14:paraId="15B6C8AE" w14:textId="77777777" w:rsidR="00D2036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62" w:type="dxa"/>
          </w:tcPr>
          <w:p w14:paraId="203D7968" w14:textId="77777777" w:rsidR="00D20367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84" w:type="dxa"/>
          </w:tcPr>
          <w:p w14:paraId="60988745" w14:textId="77777777" w:rsidR="00AF2505" w:rsidRPr="00AF2505" w:rsidRDefault="00AF2505" w:rsidP="00AF2505">
            <w:pPr>
              <w:spacing w:before="60"/>
              <w:ind w:left="59"/>
              <w:rPr>
                <w:sz w:val="27"/>
              </w:rPr>
            </w:pPr>
            <w:r w:rsidRPr="00AF2505">
              <w:rPr>
                <w:color w:val="0C0C0C"/>
                <w:sz w:val="27"/>
              </w:rPr>
              <w:t>Понеділок</w:t>
            </w:r>
            <w:r w:rsidRPr="00AF2505">
              <w:rPr>
                <w:color w:val="0C0C0C"/>
                <w:spacing w:val="-3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–</w:t>
            </w:r>
            <w:r w:rsidRPr="00AF2505">
              <w:rPr>
                <w:color w:val="0C0C0C"/>
                <w:spacing w:val="-3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четвер:</w:t>
            </w:r>
            <w:r w:rsidRPr="00AF2505">
              <w:rPr>
                <w:color w:val="0C0C0C"/>
                <w:spacing w:val="-2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9:00</w:t>
            </w:r>
            <w:r w:rsidRPr="00AF2505">
              <w:rPr>
                <w:color w:val="0C0C0C"/>
                <w:spacing w:val="-2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–</w:t>
            </w:r>
            <w:r w:rsidRPr="00AF2505">
              <w:rPr>
                <w:color w:val="0C0C0C"/>
                <w:spacing w:val="-2"/>
                <w:sz w:val="27"/>
              </w:rPr>
              <w:t xml:space="preserve"> 18:00;</w:t>
            </w:r>
          </w:p>
          <w:p w14:paraId="568A541B" w14:textId="77777777" w:rsidR="00AF2505" w:rsidRPr="00AF2505" w:rsidRDefault="00AF2505" w:rsidP="00AF2505">
            <w:pPr>
              <w:ind w:left="59"/>
              <w:rPr>
                <w:sz w:val="27"/>
              </w:rPr>
            </w:pPr>
            <w:r w:rsidRPr="00AF2505">
              <w:rPr>
                <w:color w:val="0C0C0C"/>
                <w:sz w:val="27"/>
              </w:rPr>
              <w:t>п’ятниця:</w:t>
            </w:r>
            <w:r w:rsidRPr="00AF2505">
              <w:rPr>
                <w:color w:val="0C0C0C"/>
                <w:spacing w:val="-6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9:00</w:t>
            </w:r>
            <w:r w:rsidRPr="00AF2505">
              <w:rPr>
                <w:color w:val="0C0C0C"/>
                <w:spacing w:val="-4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–</w:t>
            </w:r>
            <w:r w:rsidRPr="00AF2505">
              <w:rPr>
                <w:color w:val="0C0C0C"/>
                <w:spacing w:val="-4"/>
                <w:sz w:val="27"/>
              </w:rPr>
              <w:t xml:space="preserve"> </w:t>
            </w:r>
            <w:r w:rsidRPr="00AF2505">
              <w:rPr>
                <w:color w:val="0C0C0C"/>
                <w:spacing w:val="-2"/>
                <w:sz w:val="27"/>
              </w:rPr>
              <w:t>16:45;</w:t>
            </w:r>
          </w:p>
          <w:p w14:paraId="13C97B2F" w14:textId="77777777" w:rsidR="00AF2505" w:rsidRPr="00AF2505" w:rsidRDefault="00AF2505" w:rsidP="00AF2505">
            <w:pPr>
              <w:ind w:left="59"/>
              <w:rPr>
                <w:sz w:val="27"/>
              </w:rPr>
            </w:pPr>
            <w:r w:rsidRPr="00AF2505">
              <w:rPr>
                <w:color w:val="0C0C0C"/>
                <w:sz w:val="27"/>
              </w:rPr>
              <w:t>обідня</w:t>
            </w:r>
            <w:r w:rsidRPr="00AF2505">
              <w:rPr>
                <w:color w:val="0C0C0C"/>
                <w:spacing w:val="-4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перерва:</w:t>
            </w:r>
            <w:r w:rsidRPr="00AF2505">
              <w:rPr>
                <w:color w:val="0C0C0C"/>
                <w:spacing w:val="-2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13:00</w:t>
            </w:r>
            <w:r w:rsidRPr="00AF2505">
              <w:rPr>
                <w:color w:val="0C0C0C"/>
                <w:spacing w:val="-2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–</w:t>
            </w:r>
            <w:r w:rsidRPr="00AF2505">
              <w:rPr>
                <w:color w:val="0C0C0C"/>
                <w:spacing w:val="-1"/>
                <w:sz w:val="27"/>
              </w:rPr>
              <w:t xml:space="preserve"> </w:t>
            </w:r>
            <w:r w:rsidRPr="00AF2505">
              <w:rPr>
                <w:color w:val="0C0C0C"/>
                <w:spacing w:val="-4"/>
                <w:sz w:val="27"/>
              </w:rPr>
              <w:t>13:45</w:t>
            </w:r>
          </w:p>
          <w:p w14:paraId="7167409D" w14:textId="338778B7" w:rsidR="00D20367" w:rsidRDefault="00AF2505" w:rsidP="00AF2505">
            <w:pPr>
              <w:pStyle w:val="TableParagraph"/>
              <w:rPr>
                <w:i/>
                <w:sz w:val="27"/>
              </w:rPr>
            </w:pPr>
            <w:r w:rsidRPr="00AF2505">
              <w:rPr>
                <w:color w:val="0C0C0C"/>
                <w:sz w:val="27"/>
              </w:rPr>
              <w:t>Напередодні</w:t>
            </w:r>
            <w:r w:rsidRPr="00AF2505">
              <w:rPr>
                <w:color w:val="0C0C0C"/>
                <w:spacing w:val="40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святкових</w:t>
            </w:r>
            <w:r w:rsidRPr="00AF2505">
              <w:rPr>
                <w:color w:val="0C0C0C"/>
                <w:spacing w:val="40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і</w:t>
            </w:r>
            <w:r w:rsidRPr="00AF2505">
              <w:rPr>
                <w:color w:val="0C0C0C"/>
                <w:spacing w:val="40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неробочих</w:t>
            </w:r>
            <w:r w:rsidRPr="00AF2505">
              <w:rPr>
                <w:color w:val="0C0C0C"/>
                <w:spacing w:val="40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днів</w:t>
            </w:r>
            <w:r w:rsidRPr="00AF2505">
              <w:rPr>
                <w:color w:val="0C0C0C"/>
                <w:spacing w:val="40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тривалість</w:t>
            </w:r>
            <w:r w:rsidRPr="00AF2505">
              <w:rPr>
                <w:color w:val="0C0C0C"/>
                <w:spacing w:val="40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робочого</w:t>
            </w:r>
            <w:r w:rsidRPr="00AF2505">
              <w:rPr>
                <w:color w:val="0C0C0C"/>
                <w:spacing w:val="40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часу</w:t>
            </w:r>
            <w:r w:rsidRPr="00AF2505">
              <w:rPr>
                <w:color w:val="0C0C0C"/>
                <w:spacing w:val="80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скорочується на одну годину (крім періоду дії воєнного стану).</w:t>
            </w:r>
          </w:p>
        </w:tc>
      </w:tr>
      <w:tr w:rsidR="00D20367" w14:paraId="68C073C2" w14:textId="77777777">
        <w:trPr>
          <w:trHeight w:val="1051"/>
        </w:trPr>
        <w:tc>
          <w:tcPr>
            <w:tcW w:w="628" w:type="dxa"/>
          </w:tcPr>
          <w:p w14:paraId="67C33049" w14:textId="77777777" w:rsidR="00D2036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662" w:type="dxa"/>
          </w:tcPr>
          <w:p w14:paraId="46205136" w14:textId="77777777" w:rsidR="00D20367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84" w:type="dxa"/>
          </w:tcPr>
          <w:p w14:paraId="5786A36C" w14:textId="77777777" w:rsidR="00AF2505" w:rsidRPr="00AF2505" w:rsidRDefault="00AF2505" w:rsidP="00AF2505">
            <w:pPr>
              <w:spacing w:before="60"/>
              <w:ind w:left="59"/>
              <w:rPr>
                <w:sz w:val="27"/>
              </w:rPr>
            </w:pPr>
            <w:r w:rsidRPr="00AF2505">
              <w:rPr>
                <w:color w:val="0C0C0C"/>
                <w:sz w:val="27"/>
              </w:rPr>
              <w:t xml:space="preserve">Тел.: 063 688 95 </w:t>
            </w:r>
            <w:r w:rsidRPr="00AF2505">
              <w:rPr>
                <w:color w:val="0C0C0C"/>
                <w:spacing w:val="-5"/>
                <w:sz w:val="27"/>
              </w:rPr>
              <w:t>96</w:t>
            </w:r>
          </w:p>
          <w:p w14:paraId="633844A4" w14:textId="77777777" w:rsidR="00AF2505" w:rsidRPr="00AF2505" w:rsidRDefault="00AF2505" w:rsidP="00AF2505">
            <w:pPr>
              <w:ind w:left="59"/>
              <w:rPr>
                <w:sz w:val="27"/>
              </w:rPr>
            </w:pPr>
            <w:hyperlink r:id="rId8">
              <w:r w:rsidRPr="00AF2505">
                <w:rPr>
                  <w:color w:val="0C0C0C"/>
                  <w:sz w:val="27"/>
                  <w:u w:val="single" w:color="0C0C0C"/>
                </w:rPr>
                <w:t>control@mva.gov.ua</w:t>
              </w:r>
            </w:hyperlink>
            <w:r w:rsidRPr="00AF2505">
              <w:rPr>
                <w:color w:val="0C0C0C"/>
                <w:spacing w:val="-3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(адреса</w:t>
            </w:r>
            <w:r w:rsidRPr="00AF2505">
              <w:rPr>
                <w:color w:val="0C0C0C"/>
                <w:spacing w:val="-5"/>
                <w:sz w:val="27"/>
              </w:rPr>
              <w:t xml:space="preserve"> </w:t>
            </w:r>
            <w:r w:rsidRPr="00AF2505">
              <w:rPr>
                <w:color w:val="0C0C0C"/>
                <w:sz w:val="27"/>
              </w:rPr>
              <w:t>електронної</w:t>
            </w:r>
            <w:r w:rsidRPr="00AF2505">
              <w:rPr>
                <w:color w:val="0C0C0C"/>
                <w:spacing w:val="-5"/>
                <w:sz w:val="27"/>
              </w:rPr>
              <w:t xml:space="preserve"> </w:t>
            </w:r>
            <w:r w:rsidRPr="00AF2505">
              <w:rPr>
                <w:color w:val="0C0C0C"/>
                <w:spacing w:val="-2"/>
                <w:sz w:val="27"/>
              </w:rPr>
              <w:t>пошти)</w:t>
            </w:r>
          </w:p>
          <w:p w14:paraId="60D865A6" w14:textId="00AE42B1" w:rsidR="00D20367" w:rsidRDefault="00AF2505" w:rsidP="00AF2505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AF2505">
              <w:rPr>
                <w:noProof/>
                <w:sz w:val="27"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 wp14:anchorId="38411E1F" wp14:editId="352D7058">
                      <wp:simplePos x="0" y="0"/>
                      <wp:positionH relativeFrom="column">
                        <wp:posOffset>1481530</wp:posOffset>
                      </wp:positionH>
                      <wp:positionV relativeFrom="paragraph">
                        <wp:posOffset>-18421</wp:posOffset>
                      </wp:positionV>
                      <wp:extent cx="43180" cy="8890"/>
                      <wp:effectExtent l="0" t="0" r="0" b="0"/>
                      <wp:wrapNone/>
                      <wp:docPr id="103022595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8890"/>
                                <a:chOff x="0" y="0"/>
                                <a:chExt cx="43180" cy="8890"/>
                              </a:xfrm>
                            </wpg:grpSpPr>
                            <wps:wsp>
                              <wps:cNvPr id="1503943946" name="Graphic 3"/>
                              <wps:cNvSpPr/>
                              <wps:spPr>
                                <a:xfrm>
                                  <a:off x="0" y="4185"/>
                                  <a:ext cx="43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>
                                      <a:moveTo>
                                        <a:pt x="0" y="0"/>
                                      </a:moveTo>
                                      <a:lnTo>
                                        <a:pt x="42862" y="0"/>
                                      </a:lnTo>
                                    </a:path>
                                  </a:pathLst>
                                </a:custGeom>
                                <a:ln w="8371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7FB36B" id="Group 2" o:spid="_x0000_s1026" style="position:absolute;margin-left:116.65pt;margin-top:-1.45pt;width:3.4pt;height:.7pt;z-index:-15852032;mso-wrap-distance-left:0;mso-wrap-distance-right:0" coordsize="431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">
                      <v:shape id="Graphic 3" o:spid="_x0000_s1027" style="position:absolute;top:4185;width:43180;height:1270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" path="m,l42862,e" filled="f" strokecolor="blue" strokeweight=".23253mm">
                        <v:path arrowok="t"/>
                      </v:shape>
                    </v:group>
                  </w:pict>
                </mc:Fallback>
              </mc:AlternateContent>
            </w:r>
            <w:r w:rsidRPr="00AF2505">
              <w:rPr>
                <w:color w:val="0C0C0C"/>
                <w:sz w:val="27"/>
              </w:rPr>
              <w:t>https://mva.gov.ua/</w:t>
            </w:r>
            <w:r w:rsidRPr="00AF2505">
              <w:rPr>
                <w:color w:val="0C0C0C"/>
                <w:spacing w:val="-3"/>
                <w:sz w:val="27"/>
              </w:rPr>
              <w:t xml:space="preserve"> </w:t>
            </w:r>
            <w:r w:rsidRPr="00AF2505">
              <w:rPr>
                <w:color w:val="0C0C0C"/>
                <w:spacing w:val="-2"/>
                <w:sz w:val="27"/>
              </w:rPr>
              <w:t>(вебсайт</w:t>
            </w:r>
          </w:p>
        </w:tc>
      </w:tr>
      <w:tr w:rsidR="00AF2505" w14:paraId="7FDE4860" w14:textId="77777777" w:rsidTr="00FC64BE">
        <w:trPr>
          <w:trHeight w:val="1051"/>
        </w:trPr>
        <w:tc>
          <w:tcPr>
            <w:tcW w:w="14674" w:type="dxa"/>
            <w:gridSpan w:val="3"/>
          </w:tcPr>
          <w:p w14:paraId="0AB5E9FD" w14:textId="33E68253" w:rsidR="00AF2505" w:rsidRDefault="00AF2505" w:rsidP="00AF2505">
            <w:pPr>
              <w:pStyle w:val="TableParagraph"/>
              <w:ind w:right="42"/>
              <w:jc w:val="center"/>
              <w:rPr>
                <w:i/>
                <w:sz w:val="27"/>
              </w:rPr>
            </w:pPr>
            <w:r w:rsidRPr="00C90C28">
              <w:rPr>
                <w:b/>
                <w:sz w:val="28"/>
                <w:szCs w:val="28"/>
              </w:rPr>
              <w:t>Інформація про Сіверськодонецький центр надання адміністративних послуг (ЦНАП)</w:t>
            </w:r>
          </w:p>
        </w:tc>
      </w:tr>
      <w:tr w:rsidR="00867017" w14:paraId="7FDABC2F" w14:textId="77777777">
        <w:trPr>
          <w:trHeight w:val="1051"/>
        </w:trPr>
        <w:tc>
          <w:tcPr>
            <w:tcW w:w="628" w:type="dxa"/>
          </w:tcPr>
          <w:p w14:paraId="262E77D3" w14:textId="62D1A833" w:rsidR="00867017" w:rsidRDefault="00BD1147">
            <w:pPr>
              <w:pStyle w:val="TableParagraph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62" w:type="dxa"/>
          </w:tcPr>
          <w:p w14:paraId="5FB7A793" w14:textId="2B22126A" w:rsidR="00867017" w:rsidRDefault="00AF2505">
            <w:pPr>
              <w:pStyle w:val="TableParagraph"/>
              <w:ind w:left="59"/>
              <w:rPr>
                <w:color w:val="0C0C0C"/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84" w:type="dxa"/>
          </w:tcPr>
          <w:p w14:paraId="19A644C7" w14:textId="77777777" w:rsidR="00AF2505" w:rsidRPr="00AF2505" w:rsidRDefault="00AF2505" w:rsidP="00AF250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AF2505">
              <w:rPr>
                <w:sz w:val="28"/>
                <w:szCs w:val="28"/>
              </w:rPr>
              <w:t>Тимчасове розміщення:</w:t>
            </w:r>
          </w:p>
          <w:p w14:paraId="1AA95831" w14:textId="77777777" w:rsidR="00AF2505" w:rsidRPr="00AF2505" w:rsidRDefault="00AF2505" w:rsidP="00AF250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AF2505">
              <w:rPr>
                <w:b/>
                <w:bCs/>
                <w:sz w:val="28"/>
                <w:szCs w:val="28"/>
              </w:rPr>
              <w:t>ЦНАП</w:t>
            </w:r>
            <w:r w:rsidRPr="00AF2505">
              <w:rPr>
                <w:sz w:val="28"/>
                <w:szCs w:val="28"/>
              </w:rPr>
              <w:t>: м.Дніпро, просп. Петра Калнишевського , 27К</w:t>
            </w:r>
          </w:p>
          <w:p w14:paraId="6DA917BB" w14:textId="77777777" w:rsidR="00AF2505" w:rsidRPr="00AF2505" w:rsidRDefault="00AF2505" w:rsidP="00AF2505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AF2505">
              <w:rPr>
                <w:sz w:val="28"/>
                <w:szCs w:val="28"/>
              </w:rPr>
              <w:t>ПК «Металург», Сіверськодонецький Хаб;</w:t>
            </w:r>
          </w:p>
          <w:p w14:paraId="0B00492A" w14:textId="77777777" w:rsidR="00AF2505" w:rsidRPr="00AF2505" w:rsidRDefault="00AF2505" w:rsidP="00AF2505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AF2505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250376D9" w14:textId="77777777" w:rsidR="00AF2505" w:rsidRPr="00AF2505" w:rsidRDefault="00AF2505" w:rsidP="00AF2505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AF2505">
              <w:rPr>
                <w:bCs/>
                <w:iCs/>
                <w:sz w:val="28"/>
                <w:szCs w:val="28"/>
              </w:rPr>
              <w:t xml:space="preserve">ВРМ у </w:t>
            </w:r>
            <w:r w:rsidRPr="00AF2505">
              <w:rPr>
                <w:b/>
                <w:iCs/>
                <w:sz w:val="28"/>
                <w:szCs w:val="28"/>
              </w:rPr>
              <w:t>м.Київ</w:t>
            </w:r>
            <w:r w:rsidRPr="00AF2505">
              <w:rPr>
                <w:bCs/>
                <w:iCs/>
                <w:sz w:val="28"/>
                <w:szCs w:val="28"/>
              </w:rPr>
              <w:t xml:space="preserve">: бул. Лесі Українки, 26Б (гуманітарний хаб </w:t>
            </w:r>
            <w:r w:rsidRPr="00AF2505">
              <w:rPr>
                <w:bCs/>
                <w:iCs/>
                <w:sz w:val="28"/>
                <w:szCs w:val="28"/>
              </w:rPr>
              <w:lastRenderedPageBreak/>
              <w:t>Сіверськодонецької МВА)</w:t>
            </w:r>
          </w:p>
          <w:p w14:paraId="10F32B37" w14:textId="77777777" w:rsidR="00AF2505" w:rsidRPr="00AF2505" w:rsidRDefault="00AF2505" w:rsidP="00AF2505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AF2505">
              <w:rPr>
                <w:iCs/>
                <w:sz w:val="28"/>
                <w:szCs w:val="28"/>
              </w:rPr>
              <w:t xml:space="preserve">ВРМ у </w:t>
            </w:r>
            <w:r w:rsidRPr="00AF2505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AF2505">
              <w:rPr>
                <w:iCs/>
                <w:sz w:val="28"/>
                <w:szCs w:val="28"/>
              </w:rPr>
              <w:t>:</w:t>
            </w:r>
            <w:r w:rsidRPr="00AF2505">
              <w:rPr>
                <w:bCs/>
                <w:sz w:val="28"/>
                <w:szCs w:val="28"/>
              </w:rPr>
              <w:t xml:space="preserve"> вул. Грушевського, буд. 5-А(гуманітарний хаб Сіверськодонецької міської ВА);</w:t>
            </w:r>
          </w:p>
          <w:p w14:paraId="5BCDA24A" w14:textId="77777777" w:rsidR="00AF2505" w:rsidRPr="00AF2505" w:rsidRDefault="00AF2505" w:rsidP="00AF2505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AF2505">
              <w:rPr>
                <w:iCs/>
                <w:sz w:val="28"/>
                <w:szCs w:val="28"/>
              </w:rPr>
              <w:t xml:space="preserve">ВРМ у </w:t>
            </w:r>
            <w:r w:rsidRPr="00AF2505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AF2505">
              <w:rPr>
                <w:iCs/>
                <w:sz w:val="28"/>
                <w:szCs w:val="28"/>
              </w:rPr>
              <w:t>:</w:t>
            </w:r>
            <w:r w:rsidRPr="00AF2505">
              <w:rPr>
                <w:sz w:val="28"/>
                <w:szCs w:val="28"/>
              </w:rPr>
              <w:t xml:space="preserve"> </w:t>
            </w:r>
            <w:r w:rsidRPr="00AF2505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7AD7CB65" w14:textId="77777777" w:rsidR="00AF2505" w:rsidRPr="00AF2505" w:rsidRDefault="00AF2505" w:rsidP="00AF2505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AF2505">
              <w:rPr>
                <w:iCs/>
                <w:sz w:val="28"/>
                <w:szCs w:val="28"/>
              </w:rPr>
              <w:t xml:space="preserve">ВРМ у </w:t>
            </w:r>
            <w:r w:rsidRPr="00AF2505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AF2505">
              <w:rPr>
                <w:iCs/>
                <w:sz w:val="28"/>
                <w:szCs w:val="28"/>
              </w:rPr>
              <w:t>:</w:t>
            </w:r>
            <w:r w:rsidRPr="00AF2505">
              <w:rPr>
                <w:sz w:val="28"/>
                <w:szCs w:val="28"/>
              </w:rPr>
              <w:t xml:space="preserve"> </w:t>
            </w:r>
            <w:r w:rsidRPr="00AF2505">
              <w:rPr>
                <w:bCs/>
                <w:sz w:val="28"/>
                <w:szCs w:val="28"/>
              </w:rPr>
              <w:t>вул. Данилевського, буд. 38 (гуманітарний хаб Нижньодуванської селищної ВА);</w:t>
            </w:r>
          </w:p>
          <w:p w14:paraId="43A2CBB7" w14:textId="77777777" w:rsidR="00AF2505" w:rsidRPr="00AF2505" w:rsidRDefault="00AF2505" w:rsidP="00AF2505">
            <w:pPr>
              <w:rPr>
                <w:sz w:val="28"/>
                <w:szCs w:val="28"/>
              </w:rPr>
            </w:pPr>
            <w:r w:rsidRPr="00AF2505">
              <w:rPr>
                <w:bCs/>
                <w:sz w:val="28"/>
                <w:szCs w:val="28"/>
              </w:rPr>
              <w:t xml:space="preserve">ВРМ у </w:t>
            </w:r>
            <w:r w:rsidRPr="00AF2505">
              <w:rPr>
                <w:b/>
                <w:sz w:val="28"/>
                <w:szCs w:val="28"/>
              </w:rPr>
              <w:t>м. Черкаси</w:t>
            </w:r>
            <w:r w:rsidRPr="00AF2505">
              <w:rPr>
                <w:bCs/>
                <w:sz w:val="28"/>
                <w:szCs w:val="28"/>
              </w:rPr>
              <w:t>: вул. Чехова, 9-А (гуманітарний хаб Попаснянської МВА);</w:t>
            </w:r>
            <w:r w:rsidRPr="00AF2505">
              <w:rPr>
                <w:sz w:val="28"/>
                <w:szCs w:val="28"/>
              </w:rPr>
              <w:t xml:space="preserve"> </w:t>
            </w:r>
          </w:p>
          <w:p w14:paraId="576E0638" w14:textId="77777777" w:rsidR="00AF2505" w:rsidRPr="00AF2505" w:rsidRDefault="00AF2505" w:rsidP="00AF2505">
            <w:pPr>
              <w:rPr>
                <w:sz w:val="28"/>
                <w:szCs w:val="28"/>
              </w:rPr>
            </w:pPr>
            <w:r w:rsidRPr="00AF2505">
              <w:rPr>
                <w:sz w:val="28"/>
                <w:szCs w:val="28"/>
              </w:rPr>
              <w:t xml:space="preserve">ВРМ у </w:t>
            </w:r>
            <w:r w:rsidRPr="00AF2505">
              <w:rPr>
                <w:b/>
                <w:bCs/>
                <w:sz w:val="28"/>
                <w:szCs w:val="28"/>
              </w:rPr>
              <w:t>м. Одеса</w:t>
            </w:r>
            <w:r w:rsidRPr="00AF2505">
              <w:rPr>
                <w:sz w:val="28"/>
                <w:szCs w:val="28"/>
              </w:rPr>
              <w:t>, вул. Європейська, 32 (гуманітарний хаб Щастинської РДА (координаційний центр допомоги ВПО з Луганської області));</w:t>
            </w:r>
          </w:p>
          <w:p w14:paraId="32F16AE9" w14:textId="77777777" w:rsidR="00AF2505" w:rsidRPr="00AF2505" w:rsidRDefault="00AF2505" w:rsidP="00AF2505">
            <w:pPr>
              <w:spacing w:before="60"/>
              <w:ind w:left="59"/>
              <w:rPr>
                <w:color w:val="000000" w:themeColor="text1"/>
                <w:sz w:val="28"/>
                <w:szCs w:val="28"/>
              </w:rPr>
            </w:pPr>
            <w:r w:rsidRPr="00AF2505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AF2505">
              <w:rPr>
                <w:b/>
                <w:bCs/>
                <w:color w:val="000000" w:themeColor="text1"/>
                <w:sz w:val="28"/>
                <w:szCs w:val="28"/>
              </w:rPr>
              <w:t>м. Кам’янське</w:t>
            </w:r>
            <w:r w:rsidRPr="00AF2505">
              <w:rPr>
                <w:color w:val="000000" w:themeColor="text1"/>
                <w:sz w:val="28"/>
                <w:szCs w:val="28"/>
              </w:rPr>
              <w:t>, просп. Свободи, 2/1, 2 поверх (ГО «ВПО України»);</w:t>
            </w:r>
          </w:p>
          <w:p w14:paraId="23A4AF03" w14:textId="729F3AF1" w:rsidR="00867017" w:rsidRDefault="00AF2505" w:rsidP="00AF2505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AF2505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AF2505">
              <w:rPr>
                <w:b/>
                <w:bCs/>
                <w:sz w:val="28"/>
                <w:szCs w:val="28"/>
              </w:rPr>
              <w:t>м. Ужгород</w:t>
            </w:r>
            <w:r w:rsidRPr="00AF2505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AF2505">
              <w:rPr>
                <w:i/>
                <w:iCs/>
                <w:sz w:val="28"/>
                <w:szCs w:val="28"/>
              </w:rPr>
              <w:t xml:space="preserve">просп. Свободи, 52 А </w:t>
            </w:r>
            <w:r w:rsidRPr="00AF2505">
              <w:rPr>
                <w:sz w:val="28"/>
                <w:szCs w:val="28"/>
              </w:rPr>
              <w:t>(гуманітарний хаб Новоайдарської селищної адміністрації Щастинського</w:t>
            </w:r>
          </w:p>
        </w:tc>
      </w:tr>
      <w:tr w:rsidR="00867017" w14:paraId="6335CC41" w14:textId="77777777">
        <w:trPr>
          <w:trHeight w:val="1051"/>
        </w:trPr>
        <w:tc>
          <w:tcPr>
            <w:tcW w:w="628" w:type="dxa"/>
          </w:tcPr>
          <w:p w14:paraId="6B7300E1" w14:textId="0E2D930A" w:rsidR="00867017" w:rsidRPr="00BD1147" w:rsidRDefault="00BD1147">
            <w:pPr>
              <w:pStyle w:val="TableParagraph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  <w:lang w:val="en-US"/>
              </w:rPr>
              <w:lastRenderedPageBreak/>
              <w:t>5</w:t>
            </w:r>
          </w:p>
        </w:tc>
        <w:tc>
          <w:tcPr>
            <w:tcW w:w="5662" w:type="dxa"/>
          </w:tcPr>
          <w:p w14:paraId="35F5B22C" w14:textId="67D7B923" w:rsidR="00867017" w:rsidRDefault="00AF2505">
            <w:pPr>
              <w:pStyle w:val="TableParagraph"/>
              <w:ind w:left="59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84" w:type="dxa"/>
          </w:tcPr>
          <w:p w14:paraId="783412EB" w14:textId="77777777" w:rsidR="00AF2505" w:rsidRPr="00AF2505" w:rsidRDefault="00AF2505" w:rsidP="00AF2505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AF2505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00C6B73D" w14:textId="77777777" w:rsidR="00AF2505" w:rsidRPr="00AF2505" w:rsidRDefault="00AF2505" w:rsidP="00AF2505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AF2505">
              <w:rPr>
                <w:iCs/>
                <w:sz w:val="28"/>
                <w:szCs w:val="28"/>
                <w:lang w:eastAsia="uk-UA"/>
              </w:rPr>
              <w:t xml:space="preserve">ВРМ у </w:t>
            </w:r>
            <w:r w:rsidRPr="00AF2505">
              <w:rPr>
                <w:b/>
                <w:bCs/>
                <w:iCs/>
                <w:sz w:val="28"/>
                <w:szCs w:val="28"/>
                <w:lang w:eastAsia="uk-UA"/>
              </w:rPr>
              <w:t>м. Київ</w:t>
            </w:r>
            <w:r w:rsidRPr="00AF2505">
              <w:rPr>
                <w:iCs/>
                <w:sz w:val="28"/>
                <w:szCs w:val="28"/>
                <w:lang w:eastAsia="uk-UA"/>
              </w:rPr>
              <w:t>: з понеділка по п’ятницю з 10-00 до 15-00;</w:t>
            </w:r>
          </w:p>
          <w:p w14:paraId="62705389" w14:textId="77777777" w:rsidR="00AF2505" w:rsidRPr="00AF2505" w:rsidRDefault="00AF2505" w:rsidP="00AF2505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AF2505">
              <w:rPr>
                <w:iCs/>
                <w:sz w:val="28"/>
                <w:szCs w:val="28"/>
              </w:rPr>
              <w:t xml:space="preserve">ВРМ у </w:t>
            </w:r>
            <w:r w:rsidRPr="00AF2505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AF2505">
              <w:rPr>
                <w:iCs/>
                <w:sz w:val="28"/>
                <w:szCs w:val="28"/>
              </w:rPr>
              <w:t xml:space="preserve">: </w:t>
            </w:r>
            <w:r w:rsidRPr="00AF2505">
              <w:rPr>
                <w:sz w:val="28"/>
                <w:szCs w:val="28"/>
              </w:rPr>
              <w:t>з понеділка по п’ятницю  з 10-00 до 15-00;</w:t>
            </w:r>
          </w:p>
          <w:p w14:paraId="0A418757" w14:textId="77777777" w:rsidR="00AF2505" w:rsidRPr="00AF2505" w:rsidRDefault="00AF2505" w:rsidP="00AF2505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AF2505">
              <w:rPr>
                <w:iCs/>
                <w:sz w:val="28"/>
                <w:szCs w:val="28"/>
              </w:rPr>
              <w:t xml:space="preserve">ВРМ у </w:t>
            </w:r>
            <w:r w:rsidRPr="00AF2505">
              <w:rPr>
                <w:b/>
                <w:bCs/>
                <w:iCs/>
                <w:sz w:val="28"/>
                <w:szCs w:val="28"/>
              </w:rPr>
              <w:t>м. Рівне</w:t>
            </w:r>
            <w:r w:rsidRPr="00AF2505">
              <w:rPr>
                <w:iCs/>
                <w:sz w:val="28"/>
                <w:szCs w:val="28"/>
              </w:rPr>
              <w:t>:</w:t>
            </w:r>
            <w:r w:rsidRPr="00AF2505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0EF1C802" w14:textId="77777777" w:rsidR="00AF2505" w:rsidRPr="00AF2505" w:rsidRDefault="00AF2505" w:rsidP="00AF2505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AF2505">
              <w:rPr>
                <w:iCs/>
                <w:sz w:val="28"/>
                <w:szCs w:val="28"/>
              </w:rPr>
              <w:t xml:space="preserve">ВРМ у </w:t>
            </w:r>
            <w:r w:rsidRPr="00AF2505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AF2505">
              <w:rPr>
                <w:iCs/>
                <w:sz w:val="28"/>
                <w:szCs w:val="28"/>
              </w:rPr>
              <w:t>:</w:t>
            </w:r>
            <w:r w:rsidRPr="00AF2505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6C92BF6D" w14:textId="77777777" w:rsidR="00AF2505" w:rsidRPr="00AF2505" w:rsidRDefault="00AF2505" w:rsidP="00AF2505">
            <w:pPr>
              <w:tabs>
                <w:tab w:val="left" w:pos="9356"/>
              </w:tabs>
              <w:spacing w:line="276" w:lineRule="auto"/>
              <w:ind w:right="141"/>
              <w:rPr>
                <w:sz w:val="28"/>
                <w:szCs w:val="28"/>
              </w:rPr>
            </w:pPr>
            <w:r w:rsidRPr="00AF2505">
              <w:rPr>
                <w:bCs/>
                <w:sz w:val="28"/>
                <w:szCs w:val="28"/>
              </w:rPr>
              <w:t xml:space="preserve">ВРМ у </w:t>
            </w:r>
            <w:r w:rsidRPr="00AF2505">
              <w:rPr>
                <w:b/>
                <w:sz w:val="28"/>
                <w:szCs w:val="28"/>
              </w:rPr>
              <w:t>м. Черкаси</w:t>
            </w:r>
            <w:r w:rsidRPr="00AF2505">
              <w:rPr>
                <w:bCs/>
                <w:sz w:val="28"/>
                <w:szCs w:val="28"/>
              </w:rPr>
              <w:t>:</w:t>
            </w:r>
            <w:r w:rsidRPr="00AF2505">
              <w:rPr>
                <w:sz w:val="28"/>
                <w:szCs w:val="28"/>
              </w:rPr>
              <w:t xml:space="preserve"> понеділок, четвер з 13-00 до 15-00, вівторок, середа, п’ятниця з 09-00 до 13-00;</w:t>
            </w:r>
          </w:p>
          <w:p w14:paraId="54C6BC78" w14:textId="77777777" w:rsidR="00AF2505" w:rsidRPr="00AF2505" w:rsidRDefault="00AF2505" w:rsidP="00AF2505">
            <w:pPr>
              <w:tabs>
                <w:tab w:val="left" w:pos="9356"/>
              </w:tabs>
              <w:ind w:right="141"/>
              <w:rPr>
                <w:sz w:val="28"/>
                <w:szCs w:val="28"/>
              </w:rPr>
            </w:pPr>
            <w:r w:rsidRPr="00AF2505">
              <w:rPr>
                <w:sz w:val="28"/>
                <w:szCs w:val="28"/>
              </w:rPr>
              <w:t xml:space="preserve">ВРМ у </w:t>
            </w:r>
            <w:r w:rsidRPr="00AF2505">
              <w:rPr>
                <w:b/>
                <w:bCs/>
                <w:sz w:val="28"/>
                <w:szCs w:val="28"/>
              </w:rPr>
              <w:t>м. Одеса:</w:t>
            </w:r>
            <w:r w:rsidRPr="00AF2505">
              <w:rPr>
                <w:sz w:val="28"/>
                <w:szCs w:val="28"/>
              </w:rPr>
              <w:t xml:space="preserve"> вівторок, середа з 10.00 до 15.00;</w:t>
            </w:r>
          </w:p>
          <w:p w14:paraId="67393BCE" w14:textId="77777777" w:rsidR="00AF2505" w:rsidRPr="00AF2505" w:rsidRDefault="00AF2505" w:rsidP="00AF2505">
            <w:pPr>
              <w:spacing w:before="60"/>
              <w:ind w:left="59"/>
              <w:rPr>
                <w:sz w:val="28"/>
                <w:szCs w:val="28"/>
              </w:rPr>
            </w:pPr>
            <w:r w:rsidRPr="00AF2505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AF2505">
              <w:rPr>
                <w:b/>
                <w:bCs/>
                <w:color w:val="000000" w:themeColor="text1"/>
                <w:sz w:val="28"/>
                <w:szCs w:val="28"/>
              </w:rPr>
              <w:t>м. Кам’янське:</w:t>
            </w:r>
            <w:r w:rsidRPr="00AF2505">
              <w:rPr>
                <w:sz w:val="28"/>
                <w:szCs w:val="28"/>
              </w:rPr>
              <w:t xml:space="preserve"> вівторок з 11-00 до 16-00, четвер з 13-00 до 16-00;</w:t>
            </w:r>
          </w:p>
          <w:p w14:paraId="2DC11455" w14:textId="19B8437A" w:rsidR="00867017" w:rsidRDefault="00AF2505" w:rsidP="00AF2505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AF2505">
              <w:rPr>
                <w:color w:val="000000" w:themeColor="text1"/>
                <w:sz w:val="28"/>
                <w:szCs w:val="28"/>
              </w:rPr>
              <w:t>ВРМ у</w:t>
            </w:r>
            <w:r w:rsidRPr="00AF2505">
              <w:rPr>
                <w:b/>
                <w:bCs/>
                <w:sz w:val="28"/>
                <w:szCs w:val="28"/>
              </w:rPr>
              <w:t xml:space="preserve"> м. Ужгород: </w:t>
            </w:r>
            <w:r w:rsidRPr="00AF2505">
              <w:rPr>
                <w:color w:val="333333"/>
                <w:sz w:val="28"/>
                <w:szCs w:val="28"/>
              </w:rPr>
              <w:t>середа з 10.00 до 15-00</w:t>
            </w:r>
          </w:p>
        </w:tc>
      </w:tr>
      <w:tr w:rsidR="00867017" w14:paraId="59088857" w14:textId="77777777">
        <w:trPr>
          <w:trHeight w:val="1051"/>
        </w:trPr>
        <w:tc>
          <w:tcPr>
            <w:tcW w:w="628" w:type="dxa"/>
          </w:tcPr>
          <w:p w14:paraId="3E0988B3" w14:textId="056E8D3A" w:rsidR="00867017" w:rsidRDefault="00BD1147">
            <w:pPr>
              <w:pStyle w:val="TableParagraph"/>
              <w:ind w:left="15"/>
              <w:jc w:val="center"/>
              <w:rPr>
                <w:color w:val="0C0C0C"/>
                <w:spacing w:val="-10"/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62" w:type="dxa"/>
          </w:tcPr>
          <w:p w14:paraId="0ECE2069" w14:textId="7635E346" w:rsidR="00867017" w:rsidRDefault="00AF2505">
            <w:pPr>
              <w:pStyle w:val="TableParagraph"/>
              <w:ind w:left="59"/>
              <w:rPr>
                <w:color w:val="0C0C0C"/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84" w:type="dxa"/>
          </w:tcPr>
          <w:p w14:paraId="2EDC6004" w14:textId="77777777" w:rsidR="00AF2505" w:rsidRPr="00AF2505" w:rsidRDefault="00AF2505" w:rsidP="00AF250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F2505">
              <w:rPr>
                <w:sz w:val="28"/>
                <w:szCs w:val="28"/>
              </w:rPr>
              <w:t xml:space="preserve">ЦНАП: тел. +380504462240, електронна адреса: </w:t>
            </w:r>
            <w:hyperlink r:id="rId9" w:history="1">
              <w:r w:rsidRPr="00AF250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AF2505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575C4C66" w14:textId="77777777" w:rsidR="00AF2505" w:rsidRPr="00AF2505" w:rsidRDefault="00AF2505" w:rsidP="00AF250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F2505">
              <w:rPr>
                <w:iCs/>
                <w:sz w:val="28"/>
                <w:szCs w:val="28"/>
              </w:rPr>
              <w:t xml:space="preserve">ВРМ у м. Київ: </w:t>
            </w:r>
            <w:r w:rsidRPr="00AF2505">
              <w:rPr>
                <w:sz w:val="28"/>
                <w:szCs w:val="28"/>
              </w:rPr>
              <w:t>тел. +38</w:t>
            </w:r>
            <w:r w:rsidRPr="00AF2505">
              <w:rPr>
                <w:iCs/>
                <w:sz w:val="28"/>
                <w:szCs w:val="28"/>
              </w:rPr>
              <w:t xml:space="preserve">0997222958, ел.адреса: </w:t>
            </w:r>
            <w:hyperlink r:id="rId10" w:history="1">
              <w:r w:rsidRPr="00AF250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</w:t>
              </w:r>
              <w:r w:rsidRPr="00AF250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lastRenderedPageBreak/>
                <w:t>rada.gov.ua</w:t>
              </w:r>
            </w:hyperlink>
            <w:r w:rsidRPr="00AF2505">
              <w:rPr>
                <w:sz w:val="28"/>
                <w:szCs w:val="28"/>
              </w:rPr>
              <w:t>;</w:t>
            </w:r>
          </w:p>
          <w:p w14:paraId="0AEBC1D2" w14:textId="77777777" w:rsidR="00AF2505" w:rsidRPr="00AF2505" w:rsidRDefault="00AF2505" w:rsidP="00AF250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F2505">
              <w:rPr>
                <w:iCs/>
                <w:sz w:val="28"/>
                <w:szCs w:val="28"/>
              </w:rPr>
              <w:t xml:space="preserve">ВРМ у м. Тернопіль: </w:t>
            </w:r>
            <w:r w:rsidRPr="00AF2505">
              <w:rPr>
                <w:sz w:val="28"/>
                <w:szCs w:val="28"/>
              </w:rPr>
              <w:t>тел. +38</w:t>
            </w:r>
            <w:r w:rsidRPr="00AF2505">
              <w:rPr>
                <w:iCs/>
                <w:sz w:val="28"/>
                <w:szCs w:val="28"/>
              </w:rPr>
              <w:t xml:space="preserve">0952171068, ел.адреса: </w:t>
            </w:r>
            <w:hyperlink r:id="rId11" w:history="1">
              <w:r w:rsidRPr="00AF250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AF2505">
              <w:rPr>
                <w:b/>
                <w:bCs/>
                <w:sz w:val="28"/>
                <w:szCs w:val="28"/>
              </w:rPr>
              <w:t>;</w:t>
            </w:r>
          </w:p>
          <w:p w14:paraId="117743D3" w14:textId="77777777" w:rsidR="00AF2505" w:rsidRPr="00AF2505" w:rsidRDefault="00AF2505" w:rsidP="00AF250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F2505">
              <w:rPr>
                <w:iCs/>
                <w:sz w:val="28"/>
                <w:szCs w:val="28"/>
              </w:rPr>
              <w:t xml:space="preserve">ВРМ у м.  Рівне: </w:t>
            </w:r>
            <w:r w:rsidRPr="00AF2505">
              <w:rPr>
                <w:sz w:val="28"/>
                <w:szCs w:val="28"/>
              </w:rPr>
              <w:t>тел. +38</w:t>
            </w:r>
            <w:r w:rsidRPr="00AF2505">
              <w:rPr>
                <w:iCs/>
                <w:sz w:val="28"/>
                <w:szCs w:val="28"/>
              </w:rPr>
              <w:t xml:space="preserve">0951648720, ел.адреса: </w:t>
            </w:r>
            <w:hyperlink r:id="rId12" w:history="1">
              <w:r w:rsidRPr="00AF250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AF2505">
              <w:rPr>
                <w:b/>
                <w:bCs/>
                <w:sz w:val="28"/>
                <w:szCs w:val="28"/>
              </w:rPr>
              <w:t>;</w:t>
            </w:r>
          </w:p>
          <w:p w14:paraId="2771A16A" w14:textId="77777777" w:rsidR="00AF2505" w:rsidRPr="00AF2505" w:rsidRDefault="00AF2505" w:rsidP="00AF2505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AF2505">
              <w:rPr>
                <w:iCs/>
                <w:sz w:val="28"/>
                <w:szCs w:val="28"/>
              </w:rPr>
              <w:t xml:space="preserve">ВРМ у м. Харків: </w:t>
            </w:r>
            <w:r w:rsidRPr="00AF2505">
              <w:rPr>
                <w:sz w:val="28"/>
                <w:szCs w:val="28"/>
              </w:rPr>
              <w:t>тел. +38</w:t>
            </w:r>
            <w:r w:rsidRPr="00AF2505">
              <w:rPr>
                <w:iCs/>
                <w:sz w:val="28"/>
                <w:szCs w:val="28"/>
              </w:rPr>
              <w:t xml:space="preserve">0687905632, ел.адреса: </w:t>
            </w:r>
            <w:hyperlink r:id="rId13" w:history="1">
              <w:r w:rsidRPr="00AF250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AF2505">
              <w:rPr>
                <w:b/>
                <w:bCs/>
                <w:sz w:val="28"/>
                <w:szCs w:val="28"/>
              </w:rPr>
              <w:t>;</w:t>
            </w:r>
          </w:p>
          <w:p w14:paraId="4D4A15FB" w14:textId="77777777" w:rsidR="00AF2505" w:rsidRPr="00AF2505" w:rsidRDefault="00AF2505" w:rsidP="00AF2505">
            <w:pPr>
              <w:rPr>
                <w:b/>
                <w:bCs/>
                <w:sz w:val="28"/>
                <w:szCs w:val="28"/>
              </w:rPr>
            </w:pPr>
            <w:r w:rsidRPr="00AF2505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AF2505">
              <w:rPr>
                <w:sz w:val="28"/>
                <w:szCs w:val="28"/>
                <w:lang w:eastAsia="uk-UA"/>
              </w:rPr>
              <w:t xml:space="preserve"> </w:t>
            </w:r>
            <w:r w:rsidRPr="00AF2505">
              <w:rPr>
                <w:sz w:val="28"/>
                <w:szCs w:val="28"/>
              </w:rPr>
              <w:t>тел.</w:t>
            </w:r>
            <w:r w:rsidRPr="00AF2505">
              <w:rPr>
                <w:sz w:val="28"/>
                <w:szCs w:val="28"/>
                <w:lang w:eastAsia="uk-UA"/>
              </w:rPr>
              <w:t xml:space="preserve"> +</w:t>
            </w:r>
            <w:r w:rsidRPr="00AF2505">
              <w:rPr>
                <w:color w:val="000000" w:themeColor="text1"/>
                <w:sz w:val="28"/>
                <w:szCs w:val="28"/>
              </w:rPr>
              <w:t xml:space="preserve">380506140215, </w:t>
            </w:r>
            <w:r w:rsidRPr="00AF2505">
              <w:rPr>
                <w:iCs/>
                <w:sz w:val="28"/>
                <w:szCs w:val="28"/>
                <w:lang w:eastAsia="uk-UA"/>
              </w:rPr>
              <w:t xml:space="preserve">ел.адреса: </w:t>
            </w:r>
            <w:hyperlink r:id="rId14" w:history="1">
              <w:r w:rsidRPr="00AF2505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AF2505">
              <w:rPr>
                <w:b/>
                <w:bCs/>
                <w:sz w:val="28"/>
                <w:szCs w:val="28"/>
              </w:rPr>
              <w:t>;</w:t>
            </w:r>
          </w:p>
          <w:p w14:paraId="2E3A1A0C" w14:textId="77777777" w:rsidR="00AF2505" w:rsidRPr="00AF2505" w:rsidRDefault="00AF2505" w:rsidP="00AF2505">
            <w:pPr>
              <w:tabs>
                <w:tab w:val="left" w:pos="426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AF2505">
              <w:rPr>
                <w:sz w:val="28"/>
                <w:szCs w:val="28"/>
              </w:rPr>
              <w:t>ВРМ у м. Одеса</w:t>
            </w:r>
            <w:r w:rsidRPr="00AF2505">
              <w:rPr>
                <w:b/>
                <w:bCs/>
                <w:sz w:val="28"/>
                <w:szCs w:val="28"/>
              </w:rPr>
              <w:t>:</w:t>
            </w:r>
            <w:r w:rsidRPr="00AF2505">
              <w:rPr>
                <w:sz w:val="28"/>
                <w:szCs w:val="28"/>
              </w:rPr>
              <w:t xml:space="preserve"> тел. </w:t>
            </w:r>
            <w:r w:rsidRPr="00AF2505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r w:rsidRPr="00AF2505">
              <w:rPr>
                <w:sz w:val="28"/>
                <w:szCs w:val="28"/>
              </w:rPr>
              <w:t xml:space="preserve">ел.адреса: </w:t>
            </w:r>
            <w:hyperlink r:id="rId15" w:history="1">
              <w:r w:rsidRPr="00AF2505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cnap11@sed-rada.gov.ua</w:t>
              </w:r>
            </w:hyperlink>
            <w:r w:rsidRPr="00AF2505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06060C5D" w14:textId="77777777" w:rsidR="00AF2505" w:rsidRPr="00AF2505" w:rsidRDefault="00AF2505" w:rsidP="00AF2505">
            <w:pPr>
              <w:spacing w:before="60"/>
              <w:ind w:left="59" w:right="42"/>
              <w:jc w:val="both"/>
            </w:pPr>
            <w:r w:rsidRPr="00AF2505">
              <w:rPr>
                <w:color w:val="000000" w:themeColor="text1"/>
                <w:sz w:val="28"/>
                <w:szCs w:val="28"/>
              </w:rPr>
              <w:t>ВРМ у м. Кам’янське:</w:t>
            </w:r>
            <w:r w:rsidRPr="00AF2505">
              <w:rPr>
                <w:sz w:val="28"/>
                <w:szCs w:val="28"/>
              </w:rPr>
              <w:t xml:space="preserve"> тел.</w:t>
            </w:r>
            <w:r w:rsidRPr="00AF2505">
              <w:rPr>
                <w:color w:val="000000" w:themeColor="text1"/>
                <w:sz w:val="28"/>
                <w:szCs w:val="28"/>
              </w:rPr>
              <w:t>+380972155939</w:t>
            </w:r>
            <w:r w:rsidRPr="00AF2505">
              <w:rPr>
                <w:sz w:val="28"/>
                <w:szCs w:val="28"/>
              </w:rPr>
              <w:t xml:space="preserve">, ел.адреса: </w:t>
            </w:r>
            <w:hyperlink r:id="rId16" w:history="1">
              <w:r w:rsidRPr="00AF2505">
                <w:rPr>
                  <w:b/>
                  <w:bCs/>
                  <w:color w:val="0000FF"/>
                  <w:sz w:val="28"/>
                  <w:szCs w:val="28"/>
                </w:rPr>
                <w:t>cnap20@sed-rada.gov.ua</w:t>
              </w:r>
            </w:hyperlink>
            <w:r w:rsidRPr="00AF2505">
              <w:t>;</w:t>
            </w:r>
          </w:p>
          <w:p w14:paraId="14BE0668" w14:textId="311502A2" w:rsidR="00867017" w:rsidRDefault="00AF2505" w:rsidP="00AF2505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AF2505">
              <w:rPr>
                <w:color w:val="000000" w:themeColor="text1"/>
                <w:sz w:val="28"/>
                <w:szCs w:val="28"/>
              </w:rPr>
              <w:t>ВРМ у</w:t>
            </w:r>
            <w:r w:rsidRPr="00AF2505">
              <w:rPr>
                <w:b/>
                <w:bCs/>
                <w:sz w:val="28"/>
                <w:szCs w:val="28"/>
              </w:rPr>
              <w:t xml:space="preserve"> </w:t>
            </w:r>
            <w:r w:rsidRPr="00AF2505">
              <w:rPr>
                <w:sz w:val="28"/>
                <w:szCs w:val="28"/>
              </w:rPr>
              <w:t>м. Ужгород</w:t>
            </w:r>
            <w:r w:rsidRPr="00AF2505">
              <w:rPr>
                <w:b/>
                <w:bCs/>
                <w:sz w:val="28"/>
                <w:szCs w:val="28"/>
              </w:rPr>
              <w:t xml:space="preserve">: </w:t>
            </w:r>
            <w:r w:rsidRPr="00AF2505">
              <w:rPr>
                <w:sz w:val="28"/>
                <w:szCs w:val="28"/>
              </w:rPr>
              <w:t>тел.+380502982723, ел.адреса:</w:t>
            </w:r>
            <w:r w:rsidRPr="00AF2505">
              <w:t xml:space="preserve"> </w:t>
            </w:r>
            <w:hyperlink r:id="rId17" w:history="1">
              <w:r w:rsidRPr="00AF2505">
                <w:rPr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Pr="00AF2505">
                <w:rPr>
                  <w:color w:val="0000FF"/>
                  <w:sz w:val="28"/>
                  <w:szCs w:val="28"/>
                  <w:u w:val="single"/>
                </w:rPr>
                <w:t>12@</w:t>
              </w:r>
              <w:r w:rsidRPr="00AF2505">
                <w:rPr>
                  <w:color w:val="0000FF"/>
                  <w:sz w:val="28"/>
                  <w:szCs w:val="28"/>
                  <w:u w:val="single"/>
                  <w:lang w:val="en-US"/>
                </w:rPr>
                <w:t>sed</w:t>
              </w:r>
              <w:r w:rsidRPr="00AF2505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Pr="00AF2505">
                <w:rPr>
                  <w:color w:val="0000FF"/>
                  <w:sz w:val="28"/>
                  <w:szCs w:val="28"/>
                  <w:u w:val="single"/>
                  <w:lang w:val="en-US"/>
                </w:rPr>
                <w:t>rada</w:t>
              </w:r>
              <w:r w:rsidRPr="00AF2505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AF2505">
                <w:rPr>
                  <w:color w:val="0000FF"/>
                  <w:sz w:val="28"/>
                  <w:szCs w:val="28"/>
                  <w:u w:val="single"/>
                  <w:lang w:val="en-US"/>
                </w:rPr>
                <w:t>gov</w:t>
              </w:r>
              <w:r w:rsidRPr="00AF2505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AF2505">
                <w:rPr>
                  <w:color w:val="0000FF"/>
                  <w:sz w:val="28"/>
                  <w:szCs w:val="28"/>
                  <w:u w:val="single"/>
                  <w:lang w:val="en-US"/>
                </w:rPr>
                <w:t>ua</w:t>
              </w:r>
            </w:hyperlink>
          </w:p>
        </w:tc>
      </w:tr>
      <w:tr w:rsidR="00D20367" w14:paraId="573F8F5A" w14:textId="77777777">
        <w:trPr>
          <w:trHeight w:val="430"/>
        </w:trPr>
        <w:tc>
          <w:tcPr>
            <w:tcW w:w="14674" w:type="dxa"/>
            <w:gridSpan w:val="3"/>
          </w:tcPr>
          <w:p w14:paraId="3A25CD3E" w14:textId="77777777" w:rsidR="00D20367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lastRenderedPageBreak/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D20367" w14:paraId="0A56F079" w14:textId="77777777">
        <w:trPr>
          <w:trHeight w:val="1841"/>
        </w:trPr>
        <w:tc>
          <w:tcPr>
            <w:tcW w:w="628" w:type="dxa"/>
          </w:tcPr>
          <w:p w14:paraId="3C6B42A4" w14:textId="310713AA" w:rsidR="00D20367" w:rsidRDefault="00BD1147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62" w:type="dxa"/>
          </w:tcPr>
          <w:p w14:paraId="79E86A56" w14:textId="77777777" w:rsidR="00D20367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84" w:type="dxa"/>
          </w:tcPr>
          <w:p w14:paraId="6444607F" w14:textId="77777777" w:rsidR="00D2036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 захисту” (далі – Закон)</w:t>
            </w:r>
          </w:p>
          <w:p w14:paraId="2E36E0B3" w14:textId="77777777" w:rsidR="00D20367" w:rsidRDefault="00000000">
            <w:pPr>
              <w:pStyle w:val="TableParagraph"/>
              <w:spacing w:before="0" w:line="550" w:lineRule="atLeast"/>
              <w:ind w:right="201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</w:tbl>
    <w:p w14:paraId="44540356" w14:textId="77777777" w:rsidR="00D20367" w:rsidRDefault="00D20367">
      <w:pPr>
        <w:pStyle w:val="TableParagraph"/>
        <w:spacing w:line="550" w:lineRule="atLeast"/>
        <w:rPr>
          <w:sz w:val="27"/>
        </w:rPr>
        <w:sectPr w:rsidR="00D20367">
          <w:type w:val="continuous"/>
          <w:pgSz w:w="16840" w:h="11910" w:orient="landscape"/>
          <w:pgMar w:top="1060" w:right="708" w:bottom="0" w:left="1275" w:header="708" w:footer="708" w:gutter="0"/>
          <w:cols w:space="720"/>
        </w:sectPr>
      </w:pPr>
    </w:p>
    <w:p w14:paraId="6610C89D" w14:textId="77777777" w:rsidR="00D20367" w:rsidRDefault="00D20367">
      <w:pPr>
        <w:spacing w:before="16" w:after="1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662"/>
        <w:gridCol w:w="8384"/>
      </w:tblGrid>
      <w:tr w:rsidR="00D20367" w14:paraId="48652F63" w14:textId="77777777">
        <w:trPr>
          <w:trHeight w:val="1051"/>
        </w:trPr>
        <w:tc>
          <w:tcPr>
            <w:tcW w:w="628" w:type="dxa"/>
          </w:tcPr>
          <w:p w14:paraId="2CED2F17" w14:textId="0D138FF7" w:rsidR="00D20367" w:rsidRDefault="00BD1147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62" w:type="dxa"/>
          </w:tcPr>
          <w:p w14:paraId="22344918" w14:textId="77777777" w:rsidR="00D20367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84" w:type="dxa"/>
          </w:tcPr>
          <w:p w14:paraId="4AE4D8FD" w14:textId="77777777" w:rsidR="00D20367" w:rsidRDefault="00000000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29.04.2016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336 “Деякі питання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членів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сімей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Захисників і Захисниць України”(далі – Порядок № 336)</w:t>
            </w:r>
          </w:p>
        </w:tc>
      </w:tr>
      <w:tr w:rsidR="00D20367" w14:paraId="2B4AF6AA" w14:textId="77777777">
        <w:trPr>
          <w:trHeight w:val="430"/>
        </w:trPr>
        <w:tc>
          <w:tcPr>
            <w:tcW w:w="14674" w:type="dxa"/>
            <w:gridSpan w:val="3"/>
          </w:tcPr>
          <w:p w14:paraId="6CD7BBC2" w14:textId="77777777" w:rsidR="00D20367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D20367" w14:paraId="34A7C441" w14:textId="77777777">
        <w:trPr>
          <w:trHeight w:val="740"/>
        </w:trPr>
        <w:tc>
          <w:tcPr>
            <w:tcW w:w="628" w:type="dxa"/>
          </w:tcPr>
          <w:p w14:paraId="75E5B4E4" w14:textId="42BE0A9E" w:rsidR="00D20367" w:rsidRDefault="00BD1147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62" w:type="dxa"/>
          </w:tcPr>
          <w:p w14:paraId="08598691" w14:textId="77777777" w:rsidR="00D20367" w:rsidRDefault="00000000">
            <w:pPr>
              <w:pStyle w:val="TableParagraph"/>
              <w:tabs>
                <w:tab w:val="left" w:pos="1384"/>
                <w:tab w:val="left" w:pos="2093"/>
                <w:tab w:val="left" w:pos="3642"/>
              </w:tabs>
              <w:ind w:left="59"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84" w:type="dxa"/>
          </w:tcPr>
          <w:p w14:paraId="6D8C2657" w14:textId="77777777" w:rsidR="00D20367" w:rsidRDefault="00000000">
            <w:pPr>
              <w:pStyle w:val="TableParagraph"/>
              <w:tabs>
                <w:tab w:val="left" w:pos="1490"/>
                <w:tab w:val="left" w:pos="2396"/>
                <w:tab w:val="left" w:pos="2738"/>
                <w:tab w:val="left" w:pos="4446"/>
                <w:tab w:val="left" w:pos="5807"/>
                <w:tab w:val="left" w:pos="6745"/>
                <w:tab w:val="left" w:pos="8189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Звернення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особи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з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інвалідністю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внаслідок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війни,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зазначеної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 xml:space="preserve">у </w:t>
            </w:r>
            <w:hyperlink r:id="rId18" w:anchor="Text%3A~%3Atext%3D11)%20%D0%B2%D1%96%D0%B9%D1%81%D1%8C%D0%BA%D0%BE%D0%B2%D0%BE%D1%81%D0%BB%D1%83%D0%B6%D0%B1%D0%BE%D0%B2%D1%86%D1%96%D0%B2%20(%D1%80%D0%B5%D0%B7%D0%B5%D1%80%D0%B2%D1%96%D1%81%D1%82%D1%96%D0%B2%2C%D0%BD%D0%B0%D0%B4%D0%B0%D0%BD%D0%BD%D1%8F%20%D0%B2%D1%96%D0%B4%D0%BF%D0%BE%D0%B2%D1%96%D0%B4%D0%BD%D0%BE%D0%B3%D0%BE%20%D1%81%D1%82%D0%B0%D1%82%D1%83%D1%81%D1%83">
              <w:r>
                <w:rPr>
                  <w:color w:val="0C0C0C"/>
                  <w:sz w:val="27"/>
                </w:rPr>
                <w:t>пунктах 11-16 частини другої статті 7 Закону</w:t>
              </w:r>
            </w:hyperlink>
          </w:p>
        </w:tc>
      </w:tr>
      <w:tr w:rsidR="00D20367" w14:paraId="047B0314" w14:textId="77777777">
        <w:trPr>
          <w:trHeight w:val="6809"/>
        </w:trPr>
        <w:tc>
          <w:tcPr>
            <w:tcW w:w="628" w:type="dxa"/>
          </w:tcPr>
          <w:p w14:paraId="2320B3C7" w14:textId="543B92BB" w:rsidR="00D20367" w:rsidRDefault="00BD1147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10</w:t>
            </w:r>
          </w:p>
        </w:tc>
        <w:tc>
          <w:tcPr>
            <w:tcW w:w="5662" w:type="dxa"/>
          </w:tcPr>
          <w:p w14:paraId="389D9BAE" w14:textId="77777777" w:rsidR="00D20367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84" w:type="dxa"/>
          </w:tcPr>
          <w:p w14:paraId="116A3981" w14:textId="77777777" w:rsidR="00D2036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ind w:right="43" w:firstLine="0"/>
              <w:jc w:val="both"/>
              <w:rPr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Мінветеранів особи з інвалідністю внаслідок війни, </w:t>
            </w:r>
            <w:r>
              <w:rPr>
                <w:color w:val="0C0C0C"/>
                <w:sz w:val="27"/>
              </w:rPr>
              <w:t xml:space="preserve">яким статус надано відповідно до </w:t>
            </w:r>
            <w:hyperlink r:id="rId19" w:anchor="Text%3A~%3Atext%3D11)%20%D0%B2%D1%96%D0%B9%D1%81%D1%8C%D0%BA%D0%BE%D0%B2%D0%BE%D1%81%D0%BB%D1%83%D0%B6%D0%B1%D0%BE%D0%B2%D1%86%D1%96%D0%B2%20(%D1%80%D0%B5%D0%B7%D0%B5%D1%80%D0%B2%D1%96%D1%81%D1%82%D1%96%D0%B2%2C%D0%BD%D0%B0%D0%B4%D0%B0%D0%BD%D0%BD%D1%8F%20%D0%B2%D1%96%D0%B4%D0%BF%D0%BE%D0%B2%D1%96%D0%B4%D0%BD%D0%BE%D0%B3%D0%BE%20%D1%81%D1%82%D0%B0%D1%82%D1%83%D1%81%D1%83">
              <w:r>
                <w:rPr>
                  <w:color w:val="0C0C0C"/>
                  <w:sz w:val="27"/>
                </w:rPr>
                <w:t>пунктів 11</w:t>
              </w:r>
              <w:r>
                <w:rPr>
                  <w:i/>
                  <w:color w:val="0C0C0C"/>
                  <w:sz w:val="27"/>
                </w:rPr>
                <w:t>–</w:t>
              </w:r>
              <w:r>
                <w:rPr>
                  <w:color w:val="0C0C0C"/>
                  <w:sz w:val="27"/>
                </w:rPr>
                <w:t>16 частини другої статті 7</w:t>
              </w:r>
            </w:hyperlink>
            <w:r>
              <w:rPr>
                <w:color w:val="0C0C0C"/>
                <w:sz w:val="27"/>
              </w:rPr>
              <w:t xml:space="preserve"> </w:t>
            </w:r>
            <w:hyperlink r:id="rId20" w:anchor="Text%3A~%3Atext%3D11)%20%D0%B2%D1%96%D0%B9%D1%81%D1%8C%D0%BA%D0%BE%D0%B2%D0%BE%D1%81%D0%BB%D1%83%D0%B6%D0%B1%D0%BE%D0%B2%D1%86%D1%96%D0%B2%20(%D1%80%D0%B5%D0%B7%D0%B5%D1%80%D0%B2%D1%96%D1%81%D1%82%D1%96%D0%B2%2C%D0%BD%D0%B0%D0%B4%D0%B0%D0%BD%D0%BD%D1%8F%20%D0%B2%D1%96%D0%B4%D0%BF%D0%BE%D0%B2%D1%96%D0%B4%D0%BD%D0%BE%D0%B3%D0%BE%20%D1%81%D1%82%D0%B0%D1%82%D1%83%D1%81%D1%83">
              <w:r>
                <w:rPr>
                  <w:color w:val="0C0C0C"/>
                  <w:sz w:val="27"/>
                </w:rPr>
                <w:t>Закону</w:t>
              </w:r>
            </w:hyperlink>
            <w:r>
              <w:rPr>
                <w:color w:val="0C0C0C"/>
                <w:sz w:val="27"/>
              </w:rPr>
              <w:t>, подають:</w:t>
            </w:r>
          </w:p>
          <w:p w14:paraId="332CD4CB" w14:textId="77777777" w:rsidR="00D20367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19"/>
              </w:tabs>
              <w:spacing w:before="0"/>
              <w:ind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заяву</w:t>
            </w:r>
            <w:r>
              <w:rPr>
                <w:color w:val="0C0C0C"/>
                <w:spacing w:val="6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встановленого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зразка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hyperlink r:id="rId21">
              <w:r>
                <w:rPr>
                  <w:color w:val="0C0C0C"/>
                  <w:sz w:val="27"/>
                </w:rPr>
                <w:t>додатком</w:t>
              </w:r>
              <w:r>
                <w:rPr>
                  <w:color w:val="0C0C0C"/>
                  <w:spacing w:val="69"/>
                  <w:sz w:val="27"/>
                </w:rPr>
                <w:t xml:space="preserve"> </w:t>
              </w:r>
              <w:r>
                <w:rPr>
                  <w:color w:val="0C0C0C"/>
                  <w:sz w:val="27"/>
                </w:rPr>
                <w:t>2</w:t>
              </w:r>
              <w:r>
                <w:rPr>
                  <w:color w:val="0C0C0C"/>
                  <w:spacing w:val="69"/>
                  <w:sz w:val="27"/>
                </w:rPr>
                <w:t xml:space="preserve"> </w:t>
              </w:r>
              <w:r>
                <w:rPr>
                  <w:color w:val="0C0C0C"/>
                  <w:sz w:val="27"/>
                </w:rPr>
                <w:t>до</w:t>
              </w:r>
              <w:r>
                <w:rPr>
                  <w:color w:val="0C0C0C"/>
                  <w:spacing w:val="69"/>
                  <w:sz w:val="27"/>
                </w:rPr>
                <w:t xml:space="preserve"> </w:t>
              </w:r>
              <w:r>
                <w:rPr>
                  <w:color w:val="0C0C0C"/>
                  <w:spacing w:val="-2"/>
                  <w:sz w:val="27"/>
                </w:rPr>
                <w:t>Порядку</w:t>
              </w:r>
            </w:hyperlink>
          </w:p>
          <w:p w14:paraId="59EC3BCC" w14:textId="77777777" w:rsidR="00D20367" w:rsidRDefault="00000000">
            <w:pPr>
              <w:pStyle w:val="TableParagraph"/>
              <w:spacing w:before="0"/>
              <w:jc w:val="both"/>
              <w:rPr>
                <w:sz w:val="27"/>
              </w:rPr>
            </w:pPr>
            <w:hyperlink r:id="rId22">
              <w:r>
                <w:rPr>
                  <w:color w:val="0C0C0C"/>
                  <w:sz w:val="27"/>
                </w:rPr>
                <w:t>№</w:t>
              </w:r>
              <w:r>
                <w:rPr>
                  <w:color w:val="0C0C0C"/>
                  <w:spacing w:val="-1"/>
                  <w:sz w:val="27"/>
                </w:rPr>
                <w:t xml:space="preserve"> </w:t>
              </w:r>
              <w:r>
                <w:rPr>
                  <w:color w:val="0C0C0C"/>
                  <w:spacing w:val="-4"/>
                  <w:sz w:val="27"/>
                </w:rPr>
                <w:t>336.</w:t>
              </w:r>
            </w:hyperlink>
          </w:p>
          <w:p w14:paraId="56BEE8F5" w14:textId="77777777" w:rsidR="00D20367" w:rsidRDefault="00000000">
            <w:pPr>
              <w:pStyle w:val="TableParagraph"/>
              <w:spacing w:before="240"/>
              <w:ind w:left="627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заяви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додаються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копії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таких </w:t>
            </w:r>
            <w:r>
              <w:rPr>
                <w:b/>
                <w:color w:val="0C0C0C"/>
                <w:spacing w:val="-2"/>
                <w:sz w:val="27"/>
              </w:rPr>
              <w:t>документів:</w:t>
            </w:r>
          </w:p>
          <w:p w14:paraId="74FBF5C3" w14:textId="77777777" w:rsidR="00D20367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19"/>
              </w:tabs>
              <w:spacing w:before="0"/>
              <w:ind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внаслідок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війни;</w:t>
            </w:r>
          </w:p>
          <w:p w14:paraId="0110363A" w14:textId="77777777" w:rsidR="00D20367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19"/>
              </w:tabs>
              <w:spacing w:before="0"/>
              <w:ind w:left="60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витягу з рішення експертної команди з оцінювання повсякденного функціонування особи або довідки медико-соціальної експертної комісії;</w:t>
            </w:r>
          </w:p>
          <w:p w14:paraId="65FCF043" w14:textId="77777777" w:rsidR="00D20367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19"/>
              </w:tabs>
              <w:spacing w:before="0"/>
              <w:ind w:left="60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документа, який надає повноваження законному представнику або уповноваженій особі представляти особу з інвалідністю внаслідок війни оформленого відповідно до законодавства (у разі звернення законного представника або уповноваженої особи);</w:t>
            </w:r>
          </w:p>
          <w:p w14:paraId="339A2617" w14:textId="77777777" w:rsidR="00D20367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19"/>
              </w:tabs>
              <w:spacing w:before="0"/>
              <w:ind w:left="60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довідки з реквізитами рахунка, відкритого в банку на ім’я одержувача грошової допомоги.</w:t>
            </w:r>
          </w:p>
          <w:p w14:paraId="3BB406F0" w14:textId="77777777" w:rsidR="00D2036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240"/>
              <w:ind w:right="42" w:firstLine="0"/>
              <w:jc w:val="both"/>
              <w:rPr>
                <w:sz w:val="27"/>
              </w:rPr>
            </w:pPr>
            <w:r>
              <w:rPr>
                <w:b/>
                <w:color w:val="0C0C0C"/>
                <w:sz w:val="27"/>
              </w:rPr>
              <w:t>Члени</w:t>
            </w:r>
            <w:r>
              <w:rPr>
                <w:b/>
                <w:color w:val="0C0C0C"/>
                <w:spacing w:val="-1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сім’ї</w:t>
            </w:r>
            <w:r>
              <w:rPr>
                <w:b/>
                <w:color w:val="0C0C0C"/>
                <w:spacing w:val="-1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особи,</w:t>
            </w:r>
            <w:r>
              <w:rPr>
                <w:b/>
                <w:color w:val="0C0C0C"/>
                <w:spacing w:val="-1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якій</w:t>
            </w:r>
            <w:r>
              <w:rPr>
                <w:b/>
                <w:color w:val="0C0C0C"/>
                <w:spacing w:val="-1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одноразова</w:t>
            </w:r>
            <w:r>
              <w:rPr>
                <w:b/>
                <w:color w:val="0C0C0C"/>
                <w:spacing w:val="-1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грошова</w:t>
            </w:r>
            <w:r>
              <w:rPr>
                <w:b/>
                <w:color w:val="0C0C0C"/>
                <w:spacing w:val="-1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допомога</w:t>
            </w:r>
            <w:r>
              <w:rPr>
                <w:b/>
                <w:color w:val="0C0C0C"/>
                <w:spacing w:val="-1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призначена </w:t>
            </w:r>
            <w:r>
              <w:rPr>
                <w:b/>
                <w:color w:val="0C0C0C"/>
                <w:spacing w:val="-2"/>
                <w:sz w:val="27"/>
              </w:rPr>
              <w:t>та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не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виплачена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у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зв’язку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з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її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смертю,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подають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до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Мінветеранів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 xml:space="preserve">заяву </w:t>
            </w:r>
            <w:r>
              <w:rPr>
                <w:color w:val="0C0C0C"/>
                <w:sz w:val="27"/>
              </w:rPr>
              <w:t>встановленого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зразка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Порядку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336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додають </w:t>
            </w:r>
            <w:r>
              <w:rPr>
                <w:color w:val="0C0C0C"/>
                <w:spacing w:val="-2"/>
                <w:sz w:val="27"/>
              </w:rPr>
              <w:t>копії:</w:t>
            </w:r>
          </w:p>
        </w:tc>
      </w:tr>
    </w:tbl>
    <w:p w14:paraId="7E31BA3A" w14:textId="77777777" w:rsidR="00D20367" w:rsidRDefault="00D20367">
      <w:pPr>
        <w:pStyle w:val="TableParagraph"/>
        <w:jc w:val="both"/>
        <w:rPr>
          <w:sz w:val="27"/>
        </w:rPr>
        <w:sectPr w:rsidR="00D20367">
          <w:headerReference w:type="default" r:id="rId23"/>
          <w:pgSz w:w="16840" w:h="11910" w:orient="landscape"/>
          <w:pgMar w:top="1060" w:right="708" w:bottom="280" w:left="1275" w:header="721" w:footer="0" w:gutter="0"/>
          <w:pgNumType w:start="2"/>
          <w:cols w:space="720"/>
        </w:sectPr>
      </w:pPr>
    </w:p>
    <w:p w14:paraId="54C24A77" w14:textId="77777777" w:rsidR="00D20367" w:rsidRDefault="00D20367">
      <w:pPr>
        <w:spacing w:before="16" w:after="1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662"/>
        <w:gridCol w:w="8384"/>
      </w:tblGrid>
      <w:tr w:rsidR="00D20367" w14:paraId="471FEB81" w14:textId="77777777">
        <w:trPr>
          <w:trHeight w:val="5638"/>
        </w:trPr>
        <w:tc>
          <w:tcPr>
            <w:tcW w:w="628" w:type="dxa"/>
          </w:tcPr>
          <w:p w14:paraId="3CAF99C3" w14:textId="77777777" w:rsidR="00D20367" w:rsidRDefault="00D2036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62" w:type="dxa"/>
          </w:tcPr>
          <w:p w14:paraId="37AAA236" w14:textId="77777777" w:rsidR="00D20367" w:rsidRDefault="00D2036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84" w:type="dxa"/>
          </w:tcPr>
          <w:p w14:paraId="281DB953" w14:textId="77777777" w:rsidR="00D20367" w:rsidRDefault="00000000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свідоцтва про шлюб або витягу з Державного реєстру актів цивільного стану громадян про державну реєстрацію шлюбу </w:t>
            </w:r>
            <w:r>
              <w:rPr>
                <w:i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 xml:space="preserve">для </w:t>
            </w:r>
            <w:r>
              <w:rPr>
                <w:color w:val="0C0C0C"/>
                <w:spacing w:val="-2"/>
                <w:sz w:val="27"/>
              </w:rPr>
              <w:t>дружини/чоловіка;</w:t>
            </w:r>
          </w:p>
          <w:p w14:paraId="175B787A" w14:textId="77777777" w:rsidR="00D20367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свідоцтва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народження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дитини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витягу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 актів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цивільного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реєстрацію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народження дитини </w:t>
            </w:r>
            <w:r>
              <w:rPr>
                <w:i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>для дітей;</w:t>
            </w:r>
          </w:p>
          <w:p w14:paraId="2B299333" w14:textId="77777777" w:rsidR="00D20367" w:rsidRDefault="00000000">
            <w:pPr>
              <w:pStyle w:val="TableParagraph"/>
              <w:spacing w:before="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свідоцтва про народження або витягу з Державного реєстру актів цивільного стану громадян про державну реєстрацію народження померлого одержувача одноразової грошової допомоги </w:t>
            </w:r>
            <w:r>
              <w:rPr>
                <w:i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>для батьків;</w:t>
            </w:r>
          </w:p>
          <w:p w14:paraId="7500CBD0" w14:textId="77777777" w:rsidR="00D20367" w:rsidRDefault="00000000">
            <w:pPr>
              <w:pStyle w:val="TableParagraph"/>
              <w:spacing w:before="0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надає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повноваження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законному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уповноваженій особі представляти особу, оформленого відповідно до законодавства (у разі звернення законного представника або уповноваженої особи);</w:t>
            </w:r>
          </w:p>
          <w:p w14:paraId="3A97E4EC" w14:textId="77777777" w:rsidR="00D20367" w:rsidRDefault="00000000">
            <w:pPr>
              <w:pStyle w:val="TableParagraph"/>
              <w:spacing w:before="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довідки з реквізитами рахунка, відкритого в банку на ім’я одержувача одноразової грошової допомоги.</w:t>
            </w:r>
          </w:p>
          <w:p w14:paraId="7035FD09" w14:textId="77777777" w:rsidR="00D20367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62393129" w14:textId="77777777" w:rsidR="00D20367" w:rsidRDefault="00000000">
            <w:pPr>
              <w:pStyle w:val="TableParagraph"/>
              <w:spacing w:before="0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D20367" w14:paraId="7680EF3E" w14:textId="77777777">
        <w:trPr>
          <w:trHeight w:val="2293"/>
        </w:trPr>
        <w:tc>
          <w:tcPr>
            <w:tcW w:w="628" w:type="dxa"/>
          </w:tcPr>
          <w:p w14:paraId="2E9A8623" w14:textId="0E50C624" w:rsidR="00D20367" w:rsidRDefault="00BD1147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11</w:t>
            </w:r>
          </w:p>
        </w:tc>
        <w:tc>
          <w:tcPr>
            <w:tcW w:w="5662" w:type="dxa"/>
          </w:tcPr>
          <w:p w14:paraId="7918B11F" w14:textId="77777777" w:rsidR="00D20367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84" w:type="dxa"/>
          </w:tcPr>
          <w:p w14:paraId="434FEC3F" w14:textId="77777777" w:rsidR="00D20367" w:rsidRDefault="00000000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документів подається особисто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заявника,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через законного представника чи уповноважену особу:</w:t>
            </w:r>
          </w:p>
          <w:p w14:paraId="6C26FBA2" w14:textId="77777777" w:rsidR="00D2036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9"/>
              </w:tabs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ЦНАП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незалежно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задекларованого/зареєстрованого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місця </w:t>
            </w:r>
            <w:r>
              <w:rPr>
                <w:color w:val="0C0C0C"/>
                <w:spacing w:val="-2"/>
                <w:sz w:val="27"/>
              </w:rPr>
              <w:t>проживання;</w:t>
            </w:r>
          </w:p>
          <w:p w14:paraId="2E907262" w14:textId="77777777" w:rsidR="00D2036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9"/>
              </w:tabs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 Міністерства у справах ветеранів України, у тому числі поштою, на адресу: вулиця Хрещатик, буд. 34, м. Київ, 01001.</w:t>
            </w:r>
          </w:p>
        </w:tc>
      </w:tr>
      <w:tr w:rsidR="00D20367" w14:paraId="698B3C11" w14:textId="77777777">
        <w:trPr>
          <w:trHeight w:val="740"/>
        </w:trPr>
        <w:tc>
          <w:tcPr>
            <w:tcW w:w="628" w:type="dxa"/>
          </w:tcPr>
          <w:p w14:paraId="4B670EF7" w14:textId="2F141D4E" w:rsidR="00D20367" w:rsidRDefault="00BD1147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12</w:t>
            </w:r>
          </w:p>
        </w:tc>
        <w:tc>
          <w:tcPr>
            <w:tcW w:w="5662" w:type="dxa"/>
          </w:tcPr>
          <w:p w14:paraId="4BB5F3DE" w14:textId="77777777" w:rsidR="00D20367" w:rsidRDefault="00000000">
            <w:pPr>
              <w:pStyle w:val="TableParagraph"/>
              <w:tabs>
                <w:tab w:val="left" w:pos="2049"/>
                <w:tab w:val="left" w:pos="4667"/>
              </w:tabs>
              <w:ind w:left="59"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84" w:type="dxa"/>
          </w:tcPr>
          <w:p w14:paraId="1E597932" w14:textId="77777777" w:rsidR="00D2036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</w:tbl>
    <w:p w14:paraId="1D8C4E44" w14:textId="77777777" w:rsidR="00D20367" w:rsidRDefault="00D20367">
      <w:pPr>
        <w:pStyle w:val="TableParagraph"/>
        <w:rPr>
          <w:sz w:val="27"/>
        </w:rPr>
        <w:sectPr w:rsidR="00D20367">
          <w:pgSz w:w="16840" w:h="11910" w:orient="landscape"/>
          <w:pgMar w:top="1060" w:right="708" w:bottom="280" w:left="1275" w:header="721" w:footer="0" w:gutter="0"/>
          <w:cols w:space="720"/>
        </w:sectPr>
      </w:pPr>
    </w:p>
    <w:p w14:paraId="2AA3445F" w14:textId="77777777" w:rsidR="00D20367" w:rsidRDefault="00D20367">
      <w:pPr>
        <w:spacing w:before="16" w:after="1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662"/>
        <w:gridCol w:w="8384"/>
      </w:tblGrid>
      <w:tr w:rsidR="00D20367" w14:paraId="4E31BA6F" w14:textId="77777777">
        <w:trPr>
          <w:trHeight w:val="2293"/>
        </w:trPr>
        <w:tc>
          <w:tcPr>
            <w:tcW w:w="628" w:type="dxa"/>
          </w:tcPr>
          <w:p w14:paraId="5482B6CB" w14:textId="0A8258F7" w:rsidR="00D2036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BD1147">
              <w:rPr>
                <w:color w:val="0C0C0C"/>
                <w:spacing w:val="-5"/>
                <w:sz w:val="27"/>
              </w:rPr>
              <w:t>3</w:t>
            </w:r>
          </w:p>
        </w:tc>
        <w:tc>
          <w:tcPr>
            <w:tcW w:w="5662" w:type="dxa"/>
          </w:tcPr>
          <w:p w14:paraId="35AB721F" w14:textId="77777777" w:rsidR="00D20367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84" w:type="dxa"/>
          </w:tcPr>
          <w:p w14:paraId="0D45EA14" w14:textId="77777777" w:rsidR="00D20367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30 календарних днів з дня надходження заяви про призначення та виплату одноразової грошової допомоги у разі загибелі (смерті)/у зв’язку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встановленням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інвалідності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(без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урахування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строку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залишення заяви без руху у відповідності до статті 43 Закону України “Про адміністративну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та/або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зупинення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адміністративного провадження у справі з розгляду заяви на підставі пункту 5 частини другої статті 64 Закону України “Про адміністративну процедуру”)</w:t>
            </w:r>
          </w:p>
        </w:tc>
      </w:tr>
      <w:tr w:rsidR="00D20367" w14:paraId="0A671A8B" w14:textId="77777777">
        <w:trPr>
          <w:trHeight w:val="2914"/>
        </w:trPr>
        <w:tc>
          <w:tcPr>
            <w:tcW w:w="628" w:type="dxa"/>
          </w:tcPr>
          <w:p w14:paraId="64CA24DD" w14:textId="7E50106F" w:rsidR="00D2036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BD1147">
              <w:rPr>
                <w:color w:val="0C0C0C"/>
                <w:spacing w:val="-5"/>
                <w:sz w:val="27"/>
              </w:rPr>
              <w:t>4</w:t>
            </w:r>
          </w:p>
        </w:tc>
        <w:tc>
          <w:tcPr>
            <w:tcW w:w="5662" w:type="dxa"/>
          </w:tcPr>
          <w:p w14:paraId="39F52BBF" w14:textId="77777777" w:rsidR="00D20367" w:rsidRDefault="00000000">
            <w:pPr>
              <w:pStyle w:val="TableParagraph"/>
              <w:tabs>
                <w:tab w:val="left" w:pos="1261"/>
                <w:tab w:val="left" w:pos="2394"/>
                <w:tab w:val="left" w:pos="3081"/>
                <w:tab w:val="left" w:pos="4289"/>
                <w:tab w:val="left" w:pos="4715"/>
              </w:tabs>
              <w:ind w:left="59"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84" w:type="dxa"/>
          </w:tcPr>
          <w:p w14:paraId="0D9C02BA" w14:textId="77777777" w:rsidR="00D203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19"/>
              </w:tabs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подання неправдивих відомостей для призначення та виплати одноразової грошової допомоги;</w:t>
            </w:r>
          </w:p>
          <w:p w14:paraId="35213FDC" w14:textId="77777777" w:rsidR="00D203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19"/>
              </w:tabs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уповноважених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виплачувати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одноразову грошову допомогу відповідно до інших законів, інформації стосовно призначення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такої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допомоги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встановленням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інвалідності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у зв’язку із загибеллю (смертю) особи, члена сім’ї якої звернулися за призначенням одноразової грошової допомоги;</w:t>
            </w:r>
          </w:p>
          <w:p w14:paraId="579BADCB" w14:textId="77777777" w:rsidR="00D203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19"/>
              </w:tabs>
              <w:spacing w:before="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 разі подання заяви особою, якій вже призначено одноразову грошову допомогу.</w:t>
            </w:r>
          </w:p>
        </w:tc>
      </w:tr>
      <w:tr w:rsidR="00D20367" w14:paraId="6E4C5C8D" w14:textId="77777777">
        <w:trPr>
          <w:trHeight w:val="3154"/>
        </w:trPr>
        <w:tc>
          <w:tcPr>
            <w:tcW w:w="628" w:type="dxa"/>
          </w:tcPr>
          <w:p w14:paraId="3071F926" w14:textId="13ABD612" w:rsidR="00D2036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BD1147">
              <w:rPr>
                <w:color w:val="0C0C0C"/>
                <w:spacing w:val="-5"/>
                <w:sz w:val="27"/>
              </w:rPr>
              <w:t>5</w:t>
            </w:r>
          </w:p>
        </w:tc>
        <w:tc>
          <w:tcPr>
            <w:tcW w:w="5662" w:type="dxa"/>
          </w:tcPr>
          <w:p w14:paraId="1F6FF88E" w14:textId="77777777" w:rsidR="00D20367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84" w:type="dxa"/>
          </w:tcPr>
          <w:p w14:paraId="259F1995" w14:textId="77777777" w:rsidR="00D20367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 про рішення прийняте за результатами розгляду (про призначення одноразової грошової допомоги або про відмову в призначенні одноразової грошової допомоги).</w:t>
            </w:r>
          </w:p>
          <w:p w14:paraId="63A5333B" w14:textId="77777777" w:rsidR="00D20367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53AB50EC" w14:textId="77777777" w:rsidR="00D20367" w:rsidRDefault="00000000">
            <w:pPr>
              <w:pStyle w:val="TableParagraph"/>
              <w:spacing w:before="0"/>
              <w:ind w:right="41"/>
              <w:jc w:val="both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Виплата одноразової грошової допомоги здійснюється в порядку черговості відповідно до дати надходження документів до Міністерства у справах ветеранів України (крім осіб з інвалідністю I групи,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виплата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яким</w:t>
            </w:r>
            <w:r>
              <w:rPr>
                <w:i/>
                <w:color w:val="0C0C0C"/>
                <w:spacing w:val="-3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здійснюється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позачергово)</w:t>
            </w:r>
            <w:r>
              <w:rPr>
                <w:i/>
                <w:color w:val="0C0C0C"/>
                <w:spacing w:val="-3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межах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установлених бюджетних асигнувань на відповідний рік.</w:t>
            </w:r>
          </w:p>
        </w:tc>
      </w:tr>
      <w:tr w:rsidR="00D20367" w14:paraId="3158729A" w14:textId="77777777">
        <w:trPr>
          <w:trHeight w:val="740"/>
        </w:trPr>
        <w:tc>
          <w:tcPr>
            <w:tcW w:w="628" w:type="dxa"/>
          </w:tcPr>
          <w:p w14:paraId="02877FDE" w14:textId="344A8140" w:rsidR="00D2036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BD1147">
              <w:rPr>
                <w:color w:val="0C0C0C"/>
                <w:spacing w:val="-5"/>
                <w:sz w:val="27"/>
              </w:rPr>
              <w:t>6</w:t>
            </w:r>
          </w:p>
        </w:tc>
        <w:tc>
          <w:tcPr>
            <w:tcW w:w="5662" w:type="dxa"/>
          </w:tcPr>
          <w:p w14:paraId="234117D4" w14:textId="77777777" w:rsidR="00D20367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84" w:type="dxa"/>
          </w:tcPr>
          <w:p w14:paraId="133BF1FE" w14:textId="77777777" w:rsidR="00D203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7DBF5CCF" w14:textId="77777777" w:rsidR="00D203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29314C19" w14:textId="77777777" w:rsidR="00D20367" w:rsidRDefault="00D20367">
      <w:pPr>
        <w:pStyle w:val="TableParagraph"/>
        <w:rPr>
          <w:sz w:val="27"/>
        </w:rPr>
        <w:sectPr w:rsidR="00D20367">
          <w:pgSz w:w="16840" w:h="11910" w:orient="landscape"/>
          <w:pgMar w:top="1060" w:right="708" w:bottom="280" w:left="1275" w:header="721" w:footer="0" w:gutter="0"/>
          <w:cols w:space="720"/>
        </w:sectPr>
      </w:pPr>
    </w:p>
    <w:p w14:paraId="63411FDD" w14:textId="77777777" w:rsidR="00D20367" w:rsidRDefault="00D20367">
      <w:pPr>
        <w:spacing w:before="16" w:after="1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5662"/>
        <w:gridCol w:w="8384"/>
      </w:tblGrid>
      <w:tr w:rsidR="00D20367" w14:paraId="51CF10C2" w14:textId="77777777">
        <w:trPr>
          <w:trHeight w:val="1051"/>
        </w:trPr>
        <w:tc>
          <w:tcPr>
            <w:tcW w:w="628" w:type="dxa"/>
          </w:tcPr>
          <w:p w14:paraId="547057BF" w14:textId="16B96E85" w:rsidR="00D20367" w:rsidRDefault="00000000">
            <w:pPr>
              <w:pStyle w:val="TableParagraph"/>
              <w:ind w:left="178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</w:t>
            </w:r>
            <w:r w:rsidR="00BD1147">
              <w:rPr>
                <w:color w:val="0C0C0C"/>
                <w:spacing w:val="-5"/>
                <w:sz w:val="27"/>
              </w:rPr>
              <w:t>7</w:t>
            </w:r>
          </w:p>
        </w:tc>
        <w:tc>
          <w:tcPr>
            <w:tcW w:w="5662" w:type="dxa"/>
          </w:tcPr>
          <w:p w14:paraId="74E31AE4" w14:textId="77777777" w:rsidR="00D20367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Примітка</w:t>
            </w:r>
          </w:p>
        </w:tc>
        <w:tc>
          <w:tcPr>
            <w:tcW w:w="8384" w:type="dxa"/>
          </w:tcPr>
          <w:p w14:paraId="478B9B3B" w14:textId="77777777" w:rsidR="00D20367" w:rsidRDefault="00000000">
            <w:pPr>
              <w:pStyle w:val="TableParagraph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Одноразова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грошова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допомога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виплачується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Мінветеранів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шляхом перерахування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коштів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зазначений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заяві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рахунок,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відкритий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банку на ім’я одержувача одноразової грошової допомоги.</w:t>
            </w:r>
          </w:p>
        </w:tc>
      </w:tr>
    </w:tbl>
    <w:p w14:paraId="0FC2B2A7" w14:textId="77777777" w:rsidR="00D20367" w:rsidRDefault="00D20367">
      <w:pPr>
        <w:rPr>
          <w:sz w:val="27"/>
        </w:rPr>
      </w:pPr>
    </w:p>
    <w:p w14:paraId="3B4C71C8" w14:textId="77777777" w:rsidR="00D20367" w:rsidRDefault="00D20367">
      <w:pPr>
        <w:rPr>
          <w:sz w:val="27"/>
        </w:rPr>
      </w:pPr>
    </w:p>
    <w:p w14:paraId="7EB5D993" w14:textId="77777777" w:rsidR="00D20367" w:rsidRDefault="00D20367">
      <w:pPr>
        <w:rPr>
          <w:sz w:val="27"/>
        </w:rPr>
      </w:pPr>
    </w:p>
    <w:p w14:paraId="2168C707" w14:textId="77777777" w:rsidR="00D20367" w:rsidRDefault="00000000">
      <w:pPr>
        <w:tabs>
          <w:tab w:val="left" w:pos="12241"/>
        </w:tabs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487462400" behindDoc="1" locked="0" layoutInCell="1" allowOverlap="1" wp14:anchorId="2D6196D1" wp14:editId="13E399CF">
            <wp:simplePos x="0" y="0"/>
            <wp:positionH relativeFrom="page">
              <wp:posOffset>4233773</wp:posOffset>
            </wp:positionH>
            <wp:positionV relativeFrom="paragraph">
              <wp:posOffset>43236</wp:posOffset>
            </wp:positionV>
            <wp:extent cx="4190500" cy="126085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500" cy="126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z w:val="27"/>
        </w:rPr>
        <w:t>Директор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Департаменту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соціальної</w:t>
      </w:r>
      <w:r>
        <w:rPr>
          <w:color w:val="0C0C0C"/>
          <w:spacing w:val="-2"/>
          <w:sz w:val="27"/>
        </w:rPr>
        <w:t xml:space="preserve"> політики</w:t>
      </w:r>
      <w:r>
        <w:rPr>
          <w:color w:val="0C0C0C"/>
          <w:sz w:val="27"/>
        </w:rPr>
        <w:tab/>
        <w:t>Наталія</w:t>
      </w:r>
      <w:r>
        <w:rPr>
          <w:color w:val="0C0C0C"/>
          <w:spacing w:val="-2"/>
          <w:sz w:val="27"/>
        </w:rPr>
        <w:t xml:space="preserve"> ГУМЕНЮК</w:t>
      </w:r>
    </w:p>
    <w:sectPr w:rsidR="00D20367">
      <w:pgSz w:w="16840" w:h="11910" w:orient="landscape"/>
      <w:pgMar w:top="1060" w:right="708" w:bottom="280" w:left="1275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3C0F" w14:textId="77777777" w:rsidR="00FC72E4" w:rsidRDefault="00FC72E4">
      <w:r>
        <w:separator/>
      </w:r>
    </w:p>
  </w:endnote>
  <w:endnote w:type="continuationSeparator" w:id="0">
    <w:p w14:paraId="1FA9C5A4" w14:textId="77777777" w:rsidR="00FC72E4" w:rsidRDefault="00FC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CA45" w14:textId="77777777" w:rsidR="00FC72E4" w:rsidRDefault="00FC72E4">
      <w:r>
        <w:separator/>
      </w:r>
    </w:p>
  </w:footnote>
  <w:footnote w:type="continuationSeparator" w:id="0">
    <w:p w14:paraId="31BB5378" w14:textId="77777777" w:rsidR="00FC72E4" w:rsidRDefault="00FC7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270D" w14:textId="77777777" w:rsidR="00D20367" w:rsidRDefault="0000000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7CADC06E" wp14:editId="30BC2A98">
              <wp:simplePos x="0" y="0"/>
              <wp:positionH relativeFrom="page">
                <wp:posOffset>5398452</wp:posOffset>
              </wp:positionH>
              <wp:positionV relativeFrom="page">
                <wp:posOffset>445076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AD75F" w14:textId="77777777" w:rsidR="00D20367" w:rsidRDefault="0000000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DC06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35.05pt;width:14pt;height:17.5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CsTAYzeAAAACgEAAA8A&#10;AAAAAAAAAAAAAAAA6wMAAGRycy9kb3ducmV2LnhtbFBLBQYAAAAABAAEAPMAAAD2BAAAAAA=&#10;" filled="f" stroked="f">
              <v:textbox inset="0,0,0,0">
                <w:txbxContent>
                  <w:p w14:paraId="3DBAD75F" w14:textId="77777777" w:rsidR="00D20367" w:rsidRDefault="0000000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56BDA"/>
    <w:multiLevelType w:val="hybridMultilevel"/>
    <w:tmpl w:val="B83C515E"/>
    <w:lvl w:ilvl="0" w:tplc="DF289470">
      <w:start w:val="1"/>
      <w:numFmt w:val="decimal"/>
      <w:lvlText w:val="%1."/>
      <w:lvlJc w:val="left"/>
      <w:pPr>
        <w:ind w:left="33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F26A5E28">
      <w:numFmt w:val="bullet"/>
      <w:lvlText w:val="•"/>
      <w:lvlJc w:val="left"/>
      <w:pPr>
        <w:ind w:left="1142" w:hanging="270"/>
      </w:pPr>
      <w:rPr>
        <w:rFonts w:hint="default"/>
        <w:lang w:val="uk-UA" w:eastAsia="en-US" w:bidi="ar-SA"/>
      </w:rPr>
    </w:lvl>
    <w:lvl w:ilvl="2" w:tplc="B1C693DE">
      <w:numFmt w:val="bullet"/>
      <w:lvlText w:val="•"/>
      <w:lvlJc w:val="left"/>
      <w:pPr>
        <w:ind w:left="1945" w:hanging="270"/>
      </w:pPr>
      <w:rPr>
        <w:rFonts w:hint="default"/>
        <w:lang w:val="uk-UA" w:eastAsia="en-US" w:bidi="ar-SA"/>
      </w:rPr>
    </w:lvl>
    <w:lvl w:ilvl="3" w:tplc="0F384A50">
      <w:numFmt w:val="bullet"/>
      <w:lvlText w:val="•"/>
      <w:lvlJc w:val="left"/>
      <w:pPr>
        <w:ind w:left="2748" w:hanging="270"/>
      </w:pPr>
      <w:rPr>
        <w:rFonts w:hint="default"/>
        <w:lang w:val="uk-UA" w:eastAsia="en-US" w:bidi="ar-SA"/>
      </w:rPr>
    </w:lvl>
    <w:lvl w:ilvl="4" w:tplc="4AEEECA8">
      <w:numFmt w:val="bullet"/>
      <w:lvlText w:val="•"/>
      <w:lvlJc w:val="left"/>
      <w:pPr>
        <w:ind w:left="3551" w:hanging="270"/>
      </w:pPr>
      <w:rPr>
        <w:rFonts w:hint="default"/>
        <w:lang w:val="uk-UA" w:eastAsia="en-US" w:bidi="ar-SA"/>
      </w:rPr>
    </w:lvl>
    <w:lvl w:ilvl="5" w:tplc="AE4AC48C">
      <w:numFmt w:val="bullet"/>
      <w:lvlText w:val="•"/>
      <w:lvlJc w:val="left"/>
      <w:pPr>
        <w:ind w:left="4354" w:hanging="270"/>
      </w:pPr>
      <w:rPr>
        <w:rFonts w:hint="default"/>
        <w:lang w:val="uk-UA" w:eastAsia="en-US" w:bidi="ar-SA"/>
      </w:rPr>
    </w:lvl>
    <w:lvl w:ilvl="6" w:tplc="C4DA941A">
      <w:numFmt w:val="bullet"/>
      <w:lvlText w:val="•"/>
      <w:lvlJc w:val="left"/>
      <w:pPr>
        <w:ind w:left="5157" w:hanging="270"/>
      </w:pPr>
      <w:rPr>
        <w:rFonts w:hint="default"/>
        <w:lang w:val="uk-UA" w:eastAsia="en-US" w:bidi="ar-SA"/>
      </w:rPr>
    </w:lvl>
    <w:lvl w:ilvl="7" w:tplc="40E26AB2">
      <w:numFmt w:val="bullet"/>
      <w:lvlText w:val="•"/>
      <w:lvlJc w:val="left"/>
      <w:pPr>
        <w:ind w:left="5960" w:hanging="270"/>
      </w:pPr>
      <w:rPr>
        <w:rFonts w:hint="default"/>
        <w:lang w:val="uk-UA" w:eastAsia="en-US" w:bidi="ar-SA"/>
      </w:rPr>
    </w:lvl>
    <w:lvl w:ilvl="8" w:tplc="B5CA8180">
      <w:numFmt w:val="bullet"/>
      <w:lvlText w:val="•"/>
      <w:lvlJc w:val="left"/>
      <w:pPr>
        <w:ind w:left="6763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3EDF2107"/>
    <w:multiLevelType w:val="hybridMultilevel"/>
    <w:tmpl w:val="85384914"/>
    <w:lvl w:ilvl="0" w:tplc="DD8A71B8">
      <w:start w:val="1"/>
      <w:numFmt w:val="decimal"/>
      <w:lvlText w:val="%1."/>
      <w:lvlJc w:val="left"/>
      <w:pPr>
        <w:ind w:left="60" w:hanging="2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1A5234FE">
      <w:start w:val="1"/>
      <w:numFmt w:val="decimal"/>
      <w:lvlText w:val="%2)"/>
      <w:lvlJc w:val="left"/>
      <w:pPr>
        <w:ind w:left="91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2" w:tplc="85D81418">
      <w:numFmt w:val="bullet"/>
      <w:lvlText w:val="•"/>
      <w:lvlJc w:val="left"/>
      <w:pPr>
        <w:ind w:left="1747" w:hanging="293"/>
      </w:pPr>
      <w:rPr>
        <w:rFonts w:hint="default"/>
        <w:lang w:val="uk-UA" w:eastAsia="en-US" w:bidi="ar-SA"/>
      </w:rPr>
    </w:lvl>
    <w:lvl w:ilvl="3" w:tplc="2EAC03D8">
      <w:numFmt w:val="bullet"/>
      <w:lvlText w:val="•"/>
      <w:lvlJc w:val="left"/>
      <w:pPr>
        <w:ind w:left="2575" w:hanging="293"/>
      </w:pPr>
      <w:rPr>
        <w:rFonts w:hint="default"/>
        <w:lang w:val="uk-UA" w:eastAsia="en-US" w:bidi="ar-SA"/>
      </w:rPr>
    </w:lvl>
    <w:lvl w:ilvl="4" w:tplc="B420D658">
      <w:numFmt w:val="bullet"/>
      <w:lvlText w:val="•"/>
      <w:lvlJc w:val="left"/>
      <w:pPr>
        <w:ind w:left="3403" w:hanging="293"/>
      </w:pPr>
      <w:rPr>
        <w:rFonts w:hint="default"/>
        <w:lang w:val="uk-UA" w:eastAsia="en-US" w:bidi="ar-SA"/>
      </w:rPr>
    </w:lvl>
    <w:lvl w:ilvl="5" w:tplc="8CC02498">
      <w:numFmt w:val="bullet"/>
      <w:lvlText w:val="•"/>
      <w:lvlJc w:val="left"/>
      <w:pPr>
        <w:ind w:left="4230" w:hanging="293"/>
      </w:pPr>
      <w:rPr>
        <w:rFonts w:hint="default"/>
        <w:lang w:val="uk-UA" w:eastAsia="en-US" w:bidi="ar-SA"/>
      </w:rPr>
    </w:lvl>
    <w:lvl w:ilvl="6" w:tplc="566CF834">
      <w:numFmt w:val="bullet"/>
      <w:lvlText w:val="•"/>
      <w:lvlJc w:val="left"/>
      <w:pPr>
        <w:ind w:left="5058" w:hanging="293"/>
      </w:pPr>
      <w:rPr>
        <w:rFonts w:hint="default"/>
        <w:lang w:val="uk-UA" w:eastAsia="en-US" w:bidi="ar-SA"/>
      </w:rPr>
    </w:lvl>
    <w:lvl w:ilvl="7" w:tplc="8466BCC4">
      <w:numFmt w:val="bullet"/>
      <w:lvlText w:val="•"/>
      <w:lvlJc w:val="left"/>
      <w:pPr>
        <w:ind w:left="5886" w:hanging="293"/>
      </w:pPr>
      <w:rPr>
        <w:rFonts w:hint="default"/>
        <w:lang w:val="uk-UA" w:eastAsia="en-US" w:bidi="ar-SA"/>
      </w:rPr>
    </w:lvl>
    <w:lvl w:ilvl="8" w:tplc="22627EAE">
      <w:numFmt w:val="bullet"/>
      <w:lvlText w:val="•"/>
      <w:lvlJc w:val="left"/>
      <w:pPr>
        <w:ind w:left="6713" w:hanging="293"/>
      </w:pPr>
      <w:rPr>
        <w:rFonts w:hint="default"/>
        <w:lang w:val="uk-UA" w:eastAsia="en-US" w:bidi="ar-SA"/>
      </w:rPr>
    </w:lvl>
  </w:abstractNum>
  <w:abstractNum w:abstractNumId="2" w15:restartNumberingAfterBreak="0">
    <w:nsid w:val="64E31EB2"/>
    <w:multiLevelType w:val="hybridMultilevel"/>
    <w:tmpl w:val="949C8E80"/>
    <w:lvl w:ilvl="0" w:tplc="486EF0D8">
      <w:start w:val="1"/>
      <w:numFmt w:val="decimal"/>
      <w:lvlText w:val="%1)"/>
      <w:lvlJc w:val="left"/>
      <w:pPr>
        <w:ind w:left="6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4014B532">
      <w:numFmt w:val="bullet"/>
      <w:lvlText w:val="•"/>
      <w:lvlJc w:val="left"/>
      <w:pPr>
        <w:ind w:left="890" w:hanging="293"/>
      </w:pPr>
      <w:rPr>
        <w:rFonts w:hint="default"/>
        <w:lang w:val="uk-UA" w:eastAsia="en-US" w:bidi="ar-SA"/>
      </w:rPr>
    </w:lvl>
    <w:lvl w:ilvl="2" w:tplc="EB9AFB0E">
      <w:numFmt w:val="bullet"/>
      <w:lvlText w:val="•"/>
      <w:lvlJc w:val="left"/>
      <w:pPr>
        <w:ind w:left="1721" w:hanging="293"/>
      </w:pPr>
      <w:rPr>
        <w:rFonts w:hint="default"/>
        <w:lang w:val="uk-UA" w:eastAsia="en-US" w:bidi="ar-SA"/>
      </w:rPr>
    </w:lvl>
    <w:lvl w:ilvl="3" w:tplc="DD76769E">
      <w:numFmt w:val="bullet"/>
      <w:lvlText w:val="•"/>
      <w:lvlJc w:val="left"/>
      <w:pPr>
        <w:ind w:left="2552" w:hanging="293"/>
      </w:pPr>
      <w:rPr>
        <w:rFonts w:hint="default"/>
        <w:lang w:val="uk-UA" w:eastAsia="en-US" w:bidi="ar-SA"/>
      </w:rPr>
    </w:lvl>
    <w:lvl w:ilvl="4" w:tplc="1EC84D16">
      <w:numFmt w:val="bullet"/>
      <w:lvlText w:val="•"/>
      <w:lvlJc w:val="left"/>
      <w:pPr>
        <w:ind w:left="3383" w:hanging="293"/>
      </w:pPr>
      <w:rPr>
        <w:rFonts w:hint="default"/>
        <w:lang w:val="uk-UA" w:eastAsia="en-US" w:bidi="ar-SA"/>
      </w:rPr>
    </w:lvl>
    <w:lvl w:ilvl="5" w:tplc="B1AEFC9E">
      <w:numFmt w:val="bullet"/>
      <w:lvlText w:val="•"/>
      <w:lvlJc w:val="left"/>
      <w:pPr>
        <w:ind w:left="4214" w:hanging="293"/>
      </w:pPr>
      <w:rPr>
        <w:rFonts w:hint="default"/>
        <w:lang w:val="uk-UA" w:eastAsia="en-US" w:bidi="ar-SA"/>
      </w:rPr>
    </w:lvl>
    <w:lvl w:ilvl="6" w:tplc="D1DA4A52">
      <w:numFmt w:val="bullet"/>
      <w:lvlText w:val="•"/>
      <w:lvlJc w:val="left"/>
      <w:pPr>
        <w:ind w:left="5045" w:hanging="293"/>
      </w:pPr>
      <w:rPr>
        <w:rFonts w:hint="default"/>
        <w:lang w:val="uk-UA" w:eastAsia="en-US" w:bidi="ar-SA"/>
      </w:rPr>
    </w:lvl>
    <w:lvl w:ilvl="7" w:tplc="89A2A526">
      <w:numFmt w:val="bullet"/>
      <w:lvlText w:val="•"/>
      <w:lvlJc w:val="left"/>
      <w:pPr>
        <w:ind w:left="5876" w:hanging="293"/>
      </w:pPr>
      <w:rPr>
        <w:rFonts w:hint="default"/>
        <w:lang w:val="uk-UA" w:eastAsia="en-US" w:bidi="ar-SA"/>
      </w:rPr>
    </w:lvl>
    <w:lvl w:ilvl="8" w:tplc="550CFEE6">
      <w:numFmt w:val="bullet"/>
      <w:lvlText w:val="•"/>
      <w:lvlJc w:val="left"/>
      <w:pPr>
        <w:ind w:left="6707" w:hanging="293"/>
      </w:pPr>
      <w:rPr>
        <w:rFonts w:hint="default"/>
        <w:lang w:val="uk-UA" w:eastAsia="en-US" w:bidi="ar-SA"/>
      </w:rPr>
    </w:lvl>
  </w:abstractNum>
  <w:abstractNum w:abstractNumId="3" w15:restartNumberingAfterBreak="0">
    <w:nsid w:val="72DF1873"/>
    <w:multiLevelType w:val="hybridMultilevel"/>
    <w:tmpl w:val="2E7CC7A4"/>
    <w:lvl w:ilvl="0" w:tplc="8674A7E0">
      <w:start w:val="1"/>
      <w:numFmt w:val="decimal"/>
      <w:lvlText w:val="%1)"/>
      <w:lvlJc w:val="left"/>
      <w:pPr>
        <w:ind w:left="6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ABC2C28A">
      <w:numFmt w:val="bullet"/>
      <w:lvlText w:val="•"/>
      <w:lvlJc w:val="left"/>
      <w:pPr>
        <w:ind w:left="890" w:hanging="293"/>
      </w:pPr>
      <w:rPr>
        <w:rFonts w:hint="default"/>
        <w:lang w:val="uk-UA" w:eastAsia="en-US" w:bidi="ar-SA"/>
      </w:rPr>
    </w:lvl>
    <w:lvl w:ilvl="2" w:tplc="C36A385A">
      <w:numFmt w:val="bullet"/>
      <w:lvlText w:val="•"/>
      <w:lvlJc w:val="left"/>
      <w:pPr>
        <w:ind w:left="1721" w:hanging="293"/>
      </w:pPr>
      <w:rPr>
        <w:rFonts w:hint="default"/>
        <w:lang w:val="uk-UA" w:eastAsia="en-US" w:bidi="ar-SA"/>
      </w:rPr>
    </w:lvl>
    <w:lvl w:ilvl="3" w:tplc="60089BB4">
      <w:numFmt w:val="bullet"/>
      <w:lvlText w:val="•"/>
      <w:lvlJc w:val="left"/>
      <w:pPr>
        <w:ind w:left="2552" w:hanging="293"/>
      </w:pPr>
      <w:rPr>
        <w:rFonts w:hint="default"/>
        <w:lang w:val="uk-UA" w:eastAsia="en-US" w:bidi="ar-SA"/>
      </w:rPr>
    </w:lvl>
    <w:lvl w:ilvl="4" w:tplc="E9669148">
      <w:numFmt w:val="bullet"/>
      <w:lvlText w:val="•"/>
      <w:lvlJc w:val="left"/>
      <w:pPr>
        <w:ind w:left="3383" w:hanging="293"/>
      </w:pPr>
      <w:rPr>
        <w:rFonts w:hint="default"/>
        <w:lang w:val="uk-UA" w:eastAsia="en-US" w:bidi="ar-SA"/>
      </w:rPr>
    </w:lvl>
    <w:lvl w:ilvl="5" w:tplc="DE341510">
      <w:numFmt w:val="bullet"/>
      <w:lvlText w:val="•"/>
      <w:lvlJc w:val="left"/>
      <w:pPr>
        <w:ind w:left="4214" w:hanging="293"/>
      </w:pPr>
      <w:rPr>
        <w:rFonts w:hint="default"/>
        <w:lang w:val="uk-UA" w:eastAsia="en-US" w:bidi="ar-SA"/>
      </w:rPr>
    </w:lvl>
    <w:lvl w:ilvl="6" w:tplc="5218CF96">
      <w:numFmt w:val="bullet"/>
      <w:lvlText w:val="•"/>
      <w:lvlJc w:val="left"/>
      <w:pPr>
        <w:ind w:left="5045" w:hanging="293"/>
      </w:pPr>
      <w:rPr>
        <w:rFonts w:hint="default"/>
        <w:lang w:val="uk-UA" w:eastAsia="en-US" w:bidi="ar-SA"/>
      </w:rPr>
    </w:lvl>
    <w:lvl w:ilvl="7" w:tplc="403A6E46">
      <w:numFmt w:val="bullet"/>
      <w:lvlText w:val="•"/>
      <w:lvlJc w:val="left"/>
      <w:pPr>
        <w:ind w:left="5876" w:hanging="293"/>
      </w:pPr>
      <w:rPr>
        <w:rFonts w:hint="default"/>
        <w:lang w:val="uk-UA" w:eastAsia="en-US" w:bidi="ar-SA"/>
      </w:rPr>
    </w:lvl>
    <w:lvl w:ilvl="8" w:tplc="DA6292DE">
      <w:numFmt w:val="bullet"/>
      <w:lvlText w:val="•"/>
      <w:lvlJc w:val="left"/>
      <w:pPr>
        <w:ind w:left="6707" w:hanging="293"/>
      </w:pPr>
      <w:rPr>
        <w:rFonts w:hint="default"/>
        <w:lang w:val="uk-UA" w:eastAsia="en-US" w:bidi="ar-SA"/>
      </w:rPr>
    </w:lvl>
  </w:abstractNum>
  <w:num w:numId="1" w16cid:durableId="545264991">
    <w:abstractNumId w:val="0"/>
  </w:num>
  <w:num w:numId="2" w16cid:durableId="700742197">
    <w:abstractNumId w:val="2"/>
  </w:num>
  <w:num w:numId="3" w16cid:durableId="491724786">
    <w:abstractNumId w:val="3"/>
  </w:num>
  <w:num w:numId="4" w16cid:durableId="52594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367"/>
    <w:rsid w:val="00867017"/>
    <w:rsid w:val="00A163B5"/>
    <w:rsid w:val="00AF2505"/>
    <w:rsid w:val="00BD1147"/>
    <w:rsid w:val="00D20367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7961"/>
  <w15:docId w15:val="{243176C3-43C2-43A6-8432-A270D1CD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@mva.gov.ua" TargetMode="External"/><Relationship Id="rId13" Type="http://schemas.openxmlformats.org/officeDocument/2006/relationships/hyperlink" Target="mailto:cnap18@sed-rada.gov.ua" TargetMode="External"/><Relationship Id="rId18" Type="http://schemas.openxmlformats.org/officeDocument/2006/relationships/hyperlink" Target="https://zakon.rada.gov.ua/laws/show/3551-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file/text/122/f456965n488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cnap14@sed-rada.gov.ua" TargetMode="External"/><Relationship Id="rId17" Type="http://schemas.openxmlformats.org/officeDocument/2006/relationships/hyperlink" Target="mailto:cnap12@sed-rada.gov.u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cnap20@sed-rada.gov.ua" TargetMode="External"/><Relationship Id="rId20" Type="http://schemas.openxmlformats.org/officeDocument/2006/relationships/hyperlink" Target="https://zakon.rada.gov.ua/laws/show/3551-1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5@sed-rada.gov.u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cnap11@sed-rada.gov.ua" TargetMode="External"/><Relationship Id="rId23" Type="http://schemas.openxmlformats.org/officeDocument/2006/relationships/header" Target="header1.xml"/><Relationship Id="rId10" Type="http://schemas.openxmlformats.org/officeDocument/2006/relationships/hyperlink" Target="mailto:cnap19@sed-rada.gov.ua" TargetMode="External"/><Relationship Id="rId19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@sed-rada.gov.ua" TargetMode="External"/><Relationship Id="rId14" Type="http://schemas.openxmlformats.org/officeDocument/2006/relationships/hyperlink" Target="mailto:cnap10@sed-rada.gov.ua" TargetMode="External"/><Relationship Id="rId22" Type="http://schemas.openxmlformats.org/officeDocument/2006/relationships/hyperlink" Target="https://zakon.rada.gov.ua/laws/file/text/122/f456965n48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6515</Words>
  <Characters>3714</Characters>
  <Application>Microsoft Office Word</Application>
  <DocSecurity>0</DocSecurity>
  <Lines>30</Lines>
  <Paragraphs>20</Paragraphs>
  <ScaleCrop>false</ScaleCrop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3</cp:lastModifiedBy>
  <cp:revision>4</cp:revision>
  <dcterms:created xsi:type="dcterms:W3CDTF">2025-12-24T10:24:00Z</dcterms:created>
  <dcterms:modified xsi:type="dcterms:W3CDTF">2025-12-25T11:11:00Z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2025-12-24T00:00:00Z</vt:filetime>
  </property>
  <property fmtid="{D5CDD505-2E9C-101B-9397-08002B2CF9AE}" pid="5" name="Producer">
    <vt:lpwstr>Aspose.Words for .NET 22.12.0</vt:lpwstr>
  </property>
</Properties>
</file>